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461DA" w14:textId="38D262A1" w:rsidR="008A2F9F" w:rsidRPr="00FA33FC" w:rsidRDefault="008A2F9F" w:rsidP="008A2F9F">
      <w:pPr>
        <w:pStyle w:val="NormalWeb"/>
        <w:shd w:val="clear" w:color="auto" w:fill="F7F7F8"/>
        <w:spacing w:before="300" w:beforeAutospacing="0" w:after="300" w:afterAutospacing="0"/>
        <w:rPr>
          <w:color w:val="374151"/>
          <w:sz w:val="28"/>
          <w:szCs w:val="28"/>
        </w:rPr>
      </w:pPr>
    </w:p>
    <w:tbl>
      <w:tblPr>
        <w:tblStyle w:val="TableGrid"/>
        <w:tblW w:w="0" w:type="auto"/>
        <w:tblLook w:val="04A0" w:firstRow="1" w:lastRow="0" w:firstColumn="1" w:lastColumn="0" w:noHBand="0" w:noVBand="1"/>
      </w:tblPr>
      <w:tblGrid>
        <w:gridCol w:w="9350"/>
      </w:tblGrid>
      <w:tr w:rsidR="008A2F9F" w14:paraId="55F83BAA" w14:textId="77777777" w:rsidTr="00683449">
        <w:trPr>
          <w:trHeight w:val="4566"/>
        </w:trPr>
        <w:tc>
          <w:tcPr>
            <w:tcW w:w="9350" w:type="dxa"/>
          </w:tcPr>
          <w:p w14:paraId="676B8E67" w14:textId="77777777" w:rsidR="008A2F9F" w:rsidRPr="008A2F9F" w:rsidRDefault="008A2F9F" w:rsidP="008A2F9F">
            <w:pPr>
              <w:pStyle w:val="NormalWeb"/>
              <w:shd w:val="clear" w:color="auto" w:fill="F7F7F8"/>
              <w:spacing w:before="0" w:beforeAutospacing="0" w:after="300" w:afterAutospacing="0"/>
              <w:rPr>
                <w:b/>
                <w:bCs/>
                <w:color w:val="374151"/>
                <w:sz w:val="36"/>
                <w:szCs w:val="36"/>
              </w:rPr>
            </w:pPr>
            <w:r w:rsidRPr="008A2F9F">
              <w:rPr>
                <w:b/>
                <w:bCs/>
                <w:color w:val="374151"/>
                <w:sz w:val="36"/>
                <w:szCs w:val="36"/>
              </w:rPr>
              <w:t>Use case 3: Quản lý danh sách giảng viên</w:t>
            </w:r>
          </w:p>
          <w:p w14:paraId="2442E7A7" w14:textId="77777777" w:rsidR="008A2F9F" w:rsidRPr="00FA33FC" w:rsidRDefault="008A2F9F" w:rsidP="008A2F9F">
            <w:pPr>
              <w:pStyle w:val="NormalWeb"/>
              <w:shd w:val="clear" w:color="auto" w:fill="F7F7F8"/>
              <w:spacing w:before="300" w:beforeAutospacing="0" w:after="300" w:afterAutospacing="0"/>
              <w:rPr>
                <w:color w:val="374151"/>
                <w:sz w:val="28"/>
                <w:szCs w:val="28"/>
              </w:rPr>
            </w:pPr>
            <w:r w:rsidRPr="00FA33FC">
              <w:rPr>
                <w:color w:val="374151"/>
                <w:sz w:val="28"/>
                <w:szCs w:val="28"/>
              </w:rPr>
              <w:t>Mô tả ngắn gọn: Use case này mô tả quy trình quản lý danh sách giảng viên trong phần mềm quản lý giảng viên.</w:t>
            </w:r>
          </w:p>
          <w:p w14:paraId="35BDAA2A" w14:textId="77777777" w:rsidR="008A2F9F" w:rsidRPr="00FA33FC" w:rsidRDefault="008A2F9F" w:rsidP="008A2F9F">
            <w:pPr>
              <w:pStyle w:val="NormalWeb"/>
              <w:shd w:val="clear" w:color="auto" w:fill="F7F7F8"/>
              <w:spacing w:before="300" w:beforeAutospacing="0" w:after="300" w:afterAutospacing="0"/>
              <w:rPr>
                <w:color w:val="374151"/>
                <w:sz w:val="28"/>
                <w:szCs w:val="28"/>
              </w:rPr>
            </w:pPr>
            <w:r w:rsidRPr="00FA33FC">
              <w:rPr>
                <w:color w:val="374151"/>
                <w:sz w:val="28"/>
                <w:szCs w:val="28"/>
              </w:rPr>
              <w:t>Người tương tác: Quản trị viên hệ thống.</w:t>
            </w:r>
          </w:p>
          <w:p w14:paraId="4835E573" w14:textId="77777777" w:rsidR="008A2F9F" w:rsidRPr="00FA33FC" w:rsidRDefault="008A2F9F" w:rsidP="008A2F9F">
            <w:pPr>
              <w:pStyle w:val="NormalWeb"/>
              <w:shd w:val="clear" w:color="auto" w:fill="F7F7F8"/>
              <w:spacing w:before="300" w:beforeAutospacing="0" w:after="300" w:afterAutospacing="0"/>
              <w:rPr>
                <w:color w:val="374151"/>
                <w:sz w:val="28"/>
                <w:szCs w:val="28"/>
              </w:rPr>
            </w:pPr>
            <w:r w:rsidRPr="00FA33FC">
              <w:rPr>
                <w:color w:val="374151"/>
                <w:sz w:val="28"/>
                <w:szCs w:val="28"/>
              </w:rPr>
              <w:t>Mục đích: Quản trị viên hệ thống sử dụng use case này để quản lý danh sách giảng viên trong hệ thống.</w:t>
            </w:r>
          </w:p>
          <w:p w14:paraId="56B03E99" w14:textId="77777777" w:rsidR="008A2F9F" w:rsidRPr="00FA33FC" w:rsidRDefault="008A2F9F" w:rsidP="008A2F9F">
            <w:pPr>
              <w:pStyle w:val="NormalWeb"/>
              <w:shd w:val="clear" w:color="auto" w:fill="F7F7F8"/>
              <w:spacing w:before="300" w:beforeAutospacing="0" w:after="300" w:afterAutospacing="0"/>
              <w:rPr>
                <w:color w:val="374151"/>
                <w:sz w:val="28"/>
                <w:szCs w:val="28"/>
              </w:rPr>
            </w:pPr>
            <w:r w:rsidRPr="00FA33FC">
              <w:rPr>
                <w:color w:val="374151"/>
                <w:sz w:val="28"/>
                <w:szCs w:val="28"/>
              </w:rPr>
              <w:t>Tiền điều kiện: Quản trị viên đã đăng nhập vào hệ thống và có quyền truy cập quản lý danh sách giảng viên.</w:t>
            </w:r>
          </w:p>
          <w:p w14:paraId="4E92025A" w14:textId="77777777" w:rsidR="008A2F9F" w:rsidRDefault="008A2F9F" w:rsidP="008A2F9F">
            <w:pPr>
              <w:pStyle w:val="NormalWeb"/>
              <w:shd w:val="clear" w:color="auto" w:fill="F7F7F8"/>
              <w:spacing w:before="300" w:beforeAutospacing="0" w:after="300" w:afterAutospacing="0"/>
              <w:rPr>
                <w:color w:val="374151"/>
                <w:sz w:val="28"/>
                <w:szCs w:val="28"/>
              </w:rPr>
            </w:pPr>
            <w:r w:rsidRPr="00FA33FC">
              <w:rPr>
                <w:color w:val="374151"/>
                <w:sz w:val="28"/>
                <w:szCs w:val="28"/>
              </w:rPr>
              <w:t>Hậu điều kiện: Danh sách giảng viên được cập nhật thành công trong hệ thống.</w:t>
            </w:r>
          </w:p>
          <w:p w14:paraId="5815C375" w14:textId="216319CB" w:rsidR="008A2F9F" w:rsidRPr="008A2F9F" w:rsidRDefault="008A2F9F" w:rsidP="008A2F9F">
            <w:pPr>
              <w:pStyle w:val="NormalWeb"/>
              <w:shd w:val="clear" w:color="auto" w:fill="F7F7F8"/>
              <w:spacing w:before="300" w:beforeAutospacing="0" w:after="300" w:afterAutospacing="0"/>
              <w:rPr>
                <w:color w:val="374151"/>
                <w:sz w:val="28"/>
                <w:szCs w:val="28"/>
              </w:rPr>
            </w:pPr>
            <w:r>
              <w:rPr>
                <w:color w:val="374151"/>
                <w:sz w:val="28"/>
                <w:szCs w:val="28"/>
              </w:rPr>
              <w:t xml:space="preserve">Điều kiện kết thúc thất bại: </w:t>
            </w:r>
            <w:r w:rsidRPr="008A2F9F">
              <w:rPr>
                <w:color w:val="374151"/>
                <w:sz w:val="28"/>
                <w:szCs w:val="28"/>
                <w:shd w:val="clear" w:color="auto" w:fill="F7F7F8"/>
              </w:rPr>
              <w:t>Nếu hệ thống gặp lỗi hoặc không thể thêm, sửa hoặc xóa giảng viên do các vấn đề kỹ thuật hoặc dữ liệu không hợp lệ, hệ thống sẽ hiển thị thông báo lỗi và yêu cầu quản trị viên thực hiện lại thao tác sau khi khắc phục lỗi. Nếu lỗi không thể khắc phục được, use case sẽ kết thúc thất bại.</w:t>
            </w:r>
          </w:p>
        </w:tc>
      </w:tr>
    </w:tbl>
    <w:p w14:paraId="2BA855DB" w14:textId="77777777" w:rsidR="00304205" w:rsidRDefault="00304205" w:rsidP="008A2F9F">
      <w:pPr>
        <w:pBdr>
          <w:top w:val="single" w:sz="2" w:space="1" w:color="D9D9E3"/>
          <w:left w:val="single" w:sz="2" w:space="4" w:color="D9D9E3"/>
          <w:bottom w:val="single" w:sz="2" w:space="1" w:color="D9D9E3"/>
          <w:right w:val="single" w:sz="2" w:space="4" w:color="D9D9E3"/>
        </w:pBdr>
      </w:pPr>
    </w:p>
    <w:sectPr w:rsidR="00304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9F"/>
    <w:rsid w:val="00304205"/>
    <w:rsid w:val="008A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0E78"/>
  <w15:chartTrackingRefBased/>
  <w15:docId w15:val="{3DD07CCB-C4E7-4C0D-A677-CB52C306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F9F"/>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8A2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01 105A6</dc:creator>
  <cp:keywords/>
  <dc:description/>
  <cp:lastModifiedBy>PC 01 105A6</cp:lastModifiedBy>
  <cp:revision>1</cp:revision>
  <dcterms:created xsi:type="dcterms:W3CDTF">2023-03-22T07:16:00Z</dcterms:created>
  <dcterms:modified xsi:type="dcterms:W3CDTF">2023-03-22T07:21:00Z</dcterms:modified>
</cp:coreProperties>
</file>