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10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color w:val="222222"/>
                <w:sz w:val="19"/>
                <w:szCs w:val="19"/>
                <w:highlight w:val="white"/>
                <w:rtl w:val="0"/>
              </w:rPr>
              <w:t xml:space="preserve"> SWTID1741148665</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tl w:val="0"/>
              </w:rPr>
              <w:t xml:space="preserve">Cryptoverse</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9807362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B0FCF"/>
  </w:style>
  <w:style w:type="paragraph" w:styleId="Heading1">
    <w:name w:val="heading 1"/>
    <w:basedOn w:val="Normal"/>
    <w:next w:val="Normal"/>
    <w:uiPriority w:val="9"/>
    <w:qFormat w:val="1"/>
    <w:rsid w:val="000B0FCF"/>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rsid w:val="000B0FCF"/>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rsid w:val="000B0FCF"/>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rsid w:val="000B0FCF"/>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rsid w:val="000B0FCF"/>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rsid w:val="000B0FC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0B0FCF"/>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rsid w:val="000B0FCF"/>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0B0FCF"/>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0B0FCF"/>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nzF6mrsuCQwLSD/22wQsLgiVg==">CgMxLjA4AHIhMTlVVm5vZGtGdnJYdEtvd1c5bmRzR0hHSXJDNGVuVWdw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2025-03-10T18:15:00Z</dcterms:created>
  <dc:creator>Amarender Katkam</dc:creator>
</cp:coreProperties>
</file>