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3D4F8">
      <w:pPr>
        <w:pStyle w:val="23"/>
      </w:pPr>
      <w:r>
        <w:rPr>
          <w:b/>
          <w:bCs/>
        </w:rPr>
        <w:t>项目名称：​</w:t>
      </w:r>
      <w:r>
        <w:t xml:space="preserve"> 智能家居控制系统（Smart Home Control System）</w:t>
      </w:r>
      <w:r>
        <w:br w:type="textWrapping"/>
      </w:r>
      <w:r>
        <w:rPr>
          <w:b/>
          <w:bCs/>
        </w:rPr>
        <w:t>项目周期：​</w:t>
      </w:r>
      <w:r>
        <w:t xml:space="preserve"> 2026年</w:t>
      </w:r>
      <w:r>
        <w:br w:type="textWrapping"/>
      </w:r>
      <w:r>
        <w:rPr>
          <w:b/>
          <w:bCs/>
        </w:rPr>
        <w:t>角色：​</w:t>
      </w:r>
      <w:r>
        <w:t xml:space="preserve"> 独立开发者</w:t>
      </w:r>
      <w:r>
        <w:br w:type="textWrapping"/>
      </w:r>
      <w:r>
        <w:rPr>
          <w:b/>
          <w:bCs/>
        </w:rPr>
        <w:t>技术栈：​</w:t>
      </w:r>
      <w:r>
        <w:t xml:space="preserve"> Java SE、Swing GUI、面向对象编程、Java Serialization、设计模式</w:t>
      </w:r>
    </w:p>
    <w:p w14:paraId="32EC6515">
      <w:pPr>
        <w:pStyle w:val="3"/>
      </w:pPr>
      <w:r>
        <w:rPr>
          <w:b/>
          <w:bCs/>
        </w:rPr>
        <w:t>项目背景：​</w:t>
      </w:r>
      <w:r>
        <w:br w:type="textWrapping"/>
      </w:r>
      <w:r>
        <w:t>为深入理解Java面向对象编程思想和设计模式，自主设计并开发了一款智能家居设备管理系统。该项目模拟真实智能家居场景，实现对多种家用电器的集中控制和管理，后端业务逻辑完全独立开发，前端界面借助AI辅助完成UI设计与实现。</w:t>
      </w:r>
    </w:p>
    <w:p w14:paraId="72067778">
      <w:pPr>
        <w:pStyle w:val="3"/>
      </w:pPr>
      <w:r>
        <w:rPr>
          <w:b/>
          <w:bCs/>
        </w:rPr>
        <w:t>主要功能：​</w:t>
      </w:r>
    </w:p>
    <w:p w14:paraId="5296CFA2">
      <w:pPr>
        <w:pStyle w:val="24"/>
        <w:numPr>
          <w:ilvl w:val="0"/>
          <w:numId w:val="1"/>
        </w:numPr>
      </w:pPr>
      <w:r>
        <w:rPr>
          <w:b/>
          <w:bCs/>
        </w:rPr>
        <w:t>设备管理：​</w:t>
      </w:r>
      <w:r>
        <w:t xml:space="preserve"> 支持电视、LED灯、洗衣机、空调等4种智能设备的统一管理。</w:t>
      </w:r>
    </w:p>
    <w:p w14:paraId="76D2519A">
      <w:pPr>
        <w:pStyle w:val="24"/>
        <w:numPr>
          <w:ilvl w:val="0"/>
          <w:numId w:val="1"/>
        </w:numPr>
      </w:pPr>
      <w:r>
        <w:rPr>
          <w:b/>
          <w:bCs/>
        </w:rPr>
        <w:t>状态控制：​</w:t>
      </w:r>
      <w:r>
        <w:t xml:space="preserve"> 实时显示设备开关状态，支持一键切换设备工作状态。</w:t>
      </w:r>
    </w:p>
    <w:p w14:paraId="32EA5122">
      <w:pPr>
        <w:pStyle w:val="24"/>
        <w:numPr>
          <w:ilvl w:val="0"/>
          <w:numId w:val="1"/>
        </w:numPr>
      </w:pPr>
      <w:r>
        <w:rPr>
          <w:b/>
          <w:bCs/>
        </w:rPr>
        <w:t>双模交互：​</w:t>
      </w:r>
      <w:r>
        <w:t xml:space="preserve"> 提供图形界面（GUI）和命令行（Console）两种操作方式。</w:t>
      </w:r>
    </w:p>
    <w:p w14:paraId="6D716A49">
      <w:pPr>
        <w:pStyle w:val="24"/>
        <w:numPr>
          <w:ilvl w:val="0"/>
          <w:numId w:val="1"/>
        </w:numPr>
      </w:pPr>
      <w:r>
        <w:rPr>
          <w:b/>
          <w:bCs/>
        </w:rPr>
        <w:t>数据持久化：​</w:t>
      </w:r>
      <w:r>
        <w:t xml:space="preserve"> 基于Java序列化技术自动保存设备状态，程序重启后自动恢复。</w:t>
      </w:r>
    </w:p>
    <w:p w14:paraId="2457B3F7">
      <w:pPr>
        <w:pStyle w:val="24"/>
        <w:numPr>
          <w:ilvl w:val="0"/>
          <w:numId w:val="1"/>
        </w:numPr>
      </w:pPr>
      <w:r>
        <w:rPr>
          <w:b/>
          <w:bCs/>
        </w:rPr>
        <w:t>用户友好：​</w:t>
      </w:r>
      <w:r>
        <w:t xml:space="preserve"> 采用Material Design设计规范，界面简洁美观，操作直观。</w:t>
      </w:r>
    </w:p>
    <w:p w14:paraId="2F10A300">
      <w:pPr>
        <w:pStyle w:val="23"/>
      </w:pPr>
      <w:r>
        <w:br w:type="textWrapping"/>
      </w:r>
    </w:p>
    <w:p w14:paraId="5FCF08AB">
      <w:pPr>
        <w:pStyle w:val="3"/>
      </w:pPr>
      <w:r>
        <w:rPr>
          <w:b/>
          <w:bCs/>
        </w:rPr>
        <w:t>技术实现：​</w:t>
      </w:r>
    </w:p>
    <w:p w14:paraId="42AB8D49">
      <w:pPr>
        <w:numPr>
          <w:ilvl w:val="0"/>
          <w:numId w:val="2"/>
        </w:numPr>
      </w:pPr>
      <w:r>
        <w:rPr>
          <w:b/>
          <w:bCs/>
        </w:rPr>
        <w:t>架构设计</w:t>
      </w:r>
    </w:p>
    <w:p w14:paraId="2E602EBE">
      <w:pPr>
        <w:pStyle w:val="24"/>
        <w:numPr>
          <w:ilvl w:val="1"/>
          <w:numId w:val="3"/>
        </w:numPr>
      </w:pPr>
      <w:r>
        <w:t>采用前后端分离架构，后端业务逻辑层（jiadian基类、smartname控制器）与前端表现层（SmartHomeGUI）完全解耦。</w:t>
      </w:r>
    </w:p>
    <w:p w14:paraId="69E1AA11">
      <w:pPr>
        <w:pStyle w:val="24"/>
        <w:numPr>
          <w:ilvl w:val="1"/>
          <w:numId w:val="3"/>
        </w:numPr>
      </w:pPr>
      <w:r>
        <w:t>遵循MVC设计思想，Model层负责数据管理，View层负责界面展示，Controller层负责业务逻辑控制。</w:t>
      </w:r>
    </w:p>
    <w:p w14:paraId="1B905FDF">
      <w:pPr>
        <w:pStyle w:val="24"/>
        <w:numPr>
          <w:ilvl w:val="1"/>
          <w:numId w:val="3"/>
        </w:numPr>
      </w:pPr>
      <w:r>
        <w:t>后端核心代码独立完成，前端GUI界面在AI辅助下完成布局设计和样式优化。</w:t>
      </w:r>
    </w:p>
    <w:p w14:paraId="48CFFF01">
      <w:pPr>
        <w:numPr>
          <w:ilvl w:val="0"/>
          <w:numId w:val="4"/>
        </w:numPr>
      </w:pPr>
      <w:r>
        <w:br w:type="textWrapping"/>
      </w:r>
    </w:p>
    <w:p w14:paraId="0519FBB8">
      <w:pPr>
        <w:numPr>
          <w:ilvl w:val="0"/>
          <w:numId w:val="2"/>
        </w:numPr>
      </w:pPr>
      <w:r>
        <w:rPr>
          <w:b/>
          <w:bCs/>
        </w:rPr>
        <w:t>后端核心开发（独立完成）​</w:t>
      </w:r>
    </w:p>
    <w:p w14:paraId="51D85A83">
      <w:pPr>
        <w:pStyle w:val="24"/>
        <w:numPr>
          <w:ilvl w:val="1"/>
          <w:numId w:val="3"/>
        </w:numPr>
      </w:pPr>
      <w:r>
        <w:rPr>
          <w:b/>
          <w:bCs/>
        </w:rPr>
        <w:t>设计模式应用：​</w:t>
      </w:r>
    </w:p>
    <w:p w14:paraId="6DE13764">
      <w:pPr>
        <w:pStyle w:val="24"/>
        <w:numPr>
          <w:ilvl w:val="2"/>
          <w:numId w:val="3"/>
        </w:numPr>
      </w:pPr>
      <w:r>
        <w:rPr>
          <w:b/>
          <w:bCs/>
        </w:rPr>
        <w:t>单例模式：​</w:t>
      </w:r>
      <w:r>
        <w:t xml:space="preserve"> smartname控制器类采用饿汉式单例实现，确保全局唯一的控制中心，通过</w:t>
      </w:r>
      <w:r>
        <w:rPr>
          <w:rStyle w:val="37"/>
        </w:rPr>
        <w:t>getInstance()</w:t>
      </w:r>
      <w:r>
        <w:t>方法获取实例。</w:t>
      </w:r>
    </w:p>
    <w:p w14:paraId="23677701">
      <w:pPr>
        <w:pStyle w:val="24"/>
        <w:numPr>
          <w:ilvl w:val="2"/>
          <w:numId w:val="3"/>
        </w:numPr>
      </w:pPr>
      <w:r>
        <w:rPr>
          <w:b/>
          <w:bCs/>
        </w:rPr>
        <w:t>接口抽象：​</w:t>
      </w:r>
      <w:r>
        <w:t xml:space="preserve"> 定义</w:t>
      </w:r>
      <w:r>
        <w:rPr>
          <w:rStyle w:val="37"/>
        </w:rPr>
        <w:t>Switch</w:t>
      </w:r>
      <w:r>
        <w:t>接口规范设备行为，所有设备类实现</w:t>
      </w:r>
      <w:r>
        <w:rPr>
          <w:rStyle w:val="37"/>
        </w:rPr>
        <w:t>press()</w:t>
      </w:r>
      <w:r>
        <w:t>方法，体现面向接口编程思想。</w:t>
      </w:r>
    </w:p>
    <w:p w14:paraId="509D6501">
      <w:pPr>
        <w:pStyle w:val="24"/>
        <w:numPr>
          <w:ilvl w:val="2"/>
          <w:numId w:val="3"/>
        </w:numPr>
      </w:pPr>
      <w:r>
        <w:rPr>
          <w:b/>
          <w:bCs/>
        </w:rPr>
        <w:t>继承体系：​</w:t>
      </w:r>
      <w:r>
        <w:t xml:space="preserve"> 构建以</w:t>
      </w:r>
      <w:r>
        <w:rPr>
          <w:rStyle w:val="37"/>
        </w:rPr>
        <w:t>jiadian</w:t>
      </w:r>
      <w:r>
        <w:t>为基类的设备继承树，</w:t>
      </w:r>
      <w:r>
        <w:rPr>
          <w:rStyle w:val="37"/>
        </w:rPr>
        <w:t>tv</w:t>
      </w:r>
      <w:r>
        <w:t>、</w:t>
      </w:r>
      <w:r>
        <w:rPr>
          <w:rStyle w:val="37"/>
        </w:rPr>
        <w:t>lamp</w:t>
      </w:r>
      <w:r>
        <w:t>、</w:t>
      </w:r>
      <w:r>
        <w:rPr>
          <w:rStyle w:val="37"/>
        </w:rPr>
        <w:t>washma</w:t>
      </w:r>
      <w:r>
        <w:t>、</w:t>
      </w:r>
      <w:r>
        <w:rPr>
          <w:rStyle w:val="37"/>
        </w:rPr>
        <w:t>air</w:t>
      </w:r>
      <w:r>
        <w:t>四个子类继承通用属性和方法。</w:t>
      </w:r>
    </w:p>
    <w:p w14:paraId="0D186374">
      <w:pPr>
        <w:pStyle w:val="24"/>
        <w:numPr>
          <w:ilvl w:val="1"/>
          <w:numId w:val="4"/>
        </w:numPr>
      </w:pPr>
      <w:r>
        <w:br w:type="textWrapping"/>
      </w:r>
    </w:p>
    <w:p w14:paraId="0CB035A8">
      <w:pPr>
        <w:pStyle w:val="24"/>
        <w:numPr>
          <w:ilvl w:val="1"/>
          <w:numId w:val="3"/>
        </w:numPr>
      </w:pPr>
      <w:r>
        <w:rPr>
          <w:b/>
          <w:bCs/>
        </w:rPr>
        <w:t>面向对象特性实践：​</w:t>
      </w:r>
    </w:p>
    <w:p w14:paraId="664943EB">
      <w:pPr>
        <w:pStyle w:val="24"/>
        <w:numPr>
          <w:ilvl w:val="2"/>
          <w:numId w:val="3"/>
        </w:numPr>
      </w:pPr>
      <w:r>
        <w:rPr>
          <w:b/>
          <w:bCs/>
        </w:rPr>
        <w:t>封装：​</w:t>
      </w:r>
      <w:r>
        <w:t xml:space="preserve"> 设备名称（</w:t>
      </w:r>
      <w:r>
        <w:rPr>
          <w:rStyle w:val="37"/>
        </w:rPr>
        <w:t>name</w:t>
      </w:r>
      <w:r>
        <w:t>）和状态（</w:t>
      </w:r>
      <w:r>
        <w:rPr>
          <w:rStyle w:val="37"/>
        </w:rPr>
        <w:t>status</w:t>
      </w:r>
      <w:r>
        <w:t>）属性私有化，通过</w:t>
      </w:r>
      <w:r>
        <w:rPr>
          <w:rStyle w:val="37"/>
        </w:rPr>
        <w:t>public</w:t>
      </w:r>
      <w:r>
        <w:t>的</w:t>
      </w:r>
      <w:r>
        <w:rPr>
          <w:rStyle w:val="37"/>
        </w:rPr>
        <w:t>getName()</w:t>
      </w:r>
      <w:r>
        <w:t>、</w:t>
      </w:r>
      <w:r>
        <w:rPr>
          <w:rStyle w:val="37"/>
        </w:rPr>
        <w:t>isStatus()</w:t>
      </w:r>
      <w:r>
        <w:t>、</w:t>
      </w:r>
      <w:r>
        <w:rPr>
          <w:rStyle w:val="37"/>
        </w:rPr>
        <w:t>setName()</w:t>
      </w:r>
      <w:r>
        <w:t>、</w:t>
      </w:r>
      <w:r>
        <w:rPr>
          <w:rStyle w:val="37"/>
        </w:rPr>
        <w:t>setStatus()</w:t>
      </w:r>
      <w:r>
        <w:t>方法访问，保证数据安全。</w:t>
      </w:r>
    </w:p>
    <w:p w14:paraId="0E685C76">
      <w:pPr>
        <w:pStyle w:val="24"/>
        <w:numPr>
          <w:ilvl w:val="2"/>
          <w:numId w:val="3"/>
        </w:numPr>
      </w:pPr>
      <w:r>
        <w:rPr>
          <w:b/>
          <w:bCs/>
        </w:rPr>
        <w:t>继承：​</w:t>
      </w:r>
      <w:r>
        <w:t xml:space="preserve"> 四种设备类继承自</w:t>
      </w:r>
      <w:r>
        <w:rPr>
          <w:rStyle w:val="37"/>
        </w:rPr>
        <w:t>jiadian</w:t>
      </w:r>
      <w:r>
        <w:t>基类，复用</w:t>
      </w:r>
      <w:r>
        <w:rPr>
          <w:rStyle w:val="37"/>
        </w:rPr>
        <w:t>name</w:t>
      </w:r>
      <w:r>
        <w:t>、</w:t>
      </w:r>
      <w:r>
        <w:rPr>
          <w:rStyle w:val="37"/>
        </w:rPr>
        <w:t>status</w:t>
      </w:r>
      <w:r>
        <w:t>属性和</w:t>
      </w:r>
      <w:r>
        <w:rPr>
          <w:rStyle w:val="37"/>
        </w:rPr>
        <w:t>press()</w:t>
      </w:r>
      <w:r>
        <w:t>、</w:t>
      </w:r>
      <w:r>
        <w:rPr>
          <w:rStyle w:val="37"/>
        </w:rPr>
        <w:t>getName()</w:t>
      </w:r>
      <w:r>
        <w:t>等公共方法，减少代码冗余。</w:t>
      </w:r>
    </w:p>
    <w:p w14:paraId="59F02680">
      <w:pPr>
        <w:pStyle w:val="24"/>
        <w:numPr>
          <w:ilvl w:val="2"/>
          <w:numId w:val="3"/>
        </w:numPr>
      </w:pPr>
      <w:r>
        <w:rPr>
          <w:b/>
          <w:bCs/>
        </w:rPr>
        <w:t>多态：​</w:t>
      </w:r>
      <w:r>
        <w:t xml:space="preserve"> 通过</w:t>
      </w:r>
      <w:r>
        <w:rPr>
          <w:rStyle w:val="37"/>
        </w:rPr>
        <w:t>jiadian</w:t>
      </w:r>
      <w:r>
        <w:t>父类引用统一管理不同设备对象，调用</w:t>
      </w:r>
      <w:r>
        <w:rPr>
          <w:rStyle w:val="37"/>
        </w:rPr>
        <w:t>press()</w:t>
      </w:r>
      <w:r>
        <w:t>方法时实现运行时动态绑定，体现多态特性。</w:t>
      </w:r>
    </w:p>
    <w:p w14:paraId="19FB9D97">
      <w:pPr>
        <w:pStyle w:val="24"/>
        <w:numPr>
          <w:ilvl w:val="1"/>
          <w:numId w:val="4"/>
        </w:numPr>
      </w:pPr>
      <w:r>
        <w:br w:type="textWrapping"/>
      </w:r>
    </w:p>
    <w:p w14:paraId="2B74259F">
      <w:pPr>
        <w:pStyle w:val="24"/>
        <w:numPr>
          <w:ilvl w:val="1"/>
          <w:numId w:val="3"/>
        </w:numPr>
      </w:pPr>
      <w:r>
        <w:rPr>
          <w:b/>
          <w:bCs/>
        </w:rPr>
        <w:t>数据持久化实现：​</w:t>
      </w:r>
    </w:p>
    <w:p w14:paraId="48A0A541">
      <w:pPr>
        <w:pStyle w:val="24"/>
        <w:numPr>
          <w:ilvl w:val="2"/>
          <w:numId w:val="3"/>
        </w:numPr>
      </w:pPr>
      <w:r>
        <w:rPr>
          <w:rStyle w:val="37"/>
        </w:rPr>
        <w:t>jiadian</w:t>
      </w:r>
      <w:r>
        <w:t>基类实现</w:t>
      </w:r>
      <w:r>
        <w:rPr>
          <w:rStyle w:val="37"/>
        </w:rPr>
        <w:t>Serializable</w:t>
      </w:r>
      <w:r>
        <w:t>接口，添加</w:t>
      </w:r>
      <w:r>
        <w:rPr>
          <w:rStyle w:val="37"/>
        </w:rPr>
        <w:t>serialVersionUID</w:t>
      </w:r>
      <w:r>
        <w:t>确保版本兼容性。</w:t>
      </w:r>
    </w:p>
    <w:p w14:paraId="60EECCDD">
      <w:pPr>
        <w:pStyle w:val="24"/>
        <w:numPr>
          <w:ilvl w:val="2"/>
          <w:numId w:val="3"/>
        </w:numPr>
      </w:pPr>
      <w:r>
        <w:t>独立开发</w:t>
      </w:r>
      <w:r>
        <w:rPr>
          <w:rStyle w:val="37"/>
        </w:rPr>
        <w:t>DataManager</w:t>
      </w:r>
      <w:r>
        <w:t>工具类，封装</w:t>
      </w:r>
      <w:r>
        <w:rPr>
          <w:rStyle w:val="37"/>
        </w:rPr>
        <w:t>ObjectOutputStream</w:t>
      </w:r>
      <w:r>
        <w:t>和</w:t>
      </w:r>
      <w:r>
        <w:rPr>
          <w:rStyle w:val="37"/>
        </w:rPr>
        <w:t>ObjectInputStream</w:t>
      </w:r>
      <w:r>
        <w:t>的读写操作。</w:t>
      </w:r>
    </w:p>
    <w:p w14:paraId="5A745223">
      <w:pPr>
        <w:pStyle w:val="24"/>
        <w:numPr>
          <w:ilvl w:val="2"/>
          <w:numId w:val="3"/>
        </w:numPr>
      </w:pPr>
      <w:r>
        <w:rPr>
          <w:rStyle w:val="37"/>
        </w:rPr>
        <w:t>saveData()</w:t>
      </w:r>
      <w:r>
        <w:t>方法将设备数组序列化保存到</w:t>
      </w:r>
      <w:r>
        <w:rPr>
          <w:rStyle w:val="37"/>
        </w:rPr>
        <w:t>smart_home_data.dat</w:t>
      </w:r>
      <w:r>
        <w:t>文件。</w:t>
      </w:r>
    </w:p>
    <w:p w14:paraId="652E45A0">
      <w:pPr>
        <w:pStyle w:val="24"/>
        <w:numPr>
          <w:ilvl w:val="2"/>
          <w:numId w:val="3"/>
        </w:numPr>
      </w:pPr>
      <w:r>
        <w:rPr>
          <w:rStyle w:val="37"/>
        </w:rPr>
        <w:t>loadData()</w:t>
      </w:r>
      <w:r>
        <w:t>方法从文件反序列化加载设备状态，文件不存在时返回</w:t>
      </w:r>
      <w:r>
        <w:rPr>
          <w:rStyle w:val="37"/>
        </w:rPr>
        <w:t>null</w:t>
      </w:r>
      <w:r>
        <w:t>使用默认配置。</w:t>
      </w:r>
    </w:p>
    <w:p w14:paraId="75F6E88F">
      <w:pPr>
        <w:pStyle w:val="24"/>
        <w:numPr>
          <w:ilvl w:val="2"/>
          <w:numId w:val="3"/>
        </w:numPr>
      </w:pPr>
      <w:r>
        <w:t>完善的异常处理机制，捕获</w:t>
      </w:r>
      <w:r>
        <w:rPr>
          <w:rStyle w:val="37"/>
        </w:rPr>
        <w:t>IOException</w:t>
      </w:r>
      <w:r>
        <w:t>和</w:t>
      </w:r>
      <w:r>
        <w:rPr>
          <w:rStyle w:val="37"/>
        </w:rPr>
        <w:t>ClassNotFoundException</w:t>
      </w:r>
      <w:r>
        <w:t>。</w:t>
      </w:r>
    </w:p>
    <w:p w14:paraId="307A4AB2">
      <w:pPr>
        <w:pStyle w:val="24"/>
        <w:numPr>
          <w:ilvl w:val="1"/>
          <w:numId w:val="4"/>
        </w:numPr>
      </w:pPr>
      <w:r>
        <w:br w:type="textWrapping"/>
      </w:r>
    </w:p>
    <w:p w14:paraId="29683E58">
      <w:pPr>
        <w:pStyle w:val="24"/>
        <w:numPr>
          <w:ilvl w:val="1"/>
          <w:numId w:val="3"/>
        </w:numPr>
      </w:pPr>
      <w:r>
        <w:rPr>
          <w:b/>
          <w:bCs/>
        </w:rPr>
        <w:t>控制台版本开发：​</w:t>
      </w:r>
    </w:p>
    <w:p w14:paraId="7A3BDEE2">
      <w:pPr>
        <w:pStyle w:val="24"/>
        <w:numPr>
          <w:ilvl w:val="2"/>
          <w:numId w:val="3"/>
        </w:numPr>
      </w:pPr>
      <w:r>
        <w:t>基于</w:t>
      </w:r>
      <w:r>
        <w:rPr>
          <w:rStyle w:val="37"/>
        </w:rPr>
        <w:t>Scanner</w:t>
      </w:r>
      <w:r>
        <w:t>类实现命令行输入读取。</w:t>
      </w:r>
    </w:p>
    <w:p w14:paraId="64F1B9C4">
      <w:pPr>
        <w:pStyle w:val="24"/>
        <w:numPr>
          <w:ilvl w:val="2"/>
          <w:numId w:val="3"/>
        </w:numPr>
      </w:pPr>
      <w:r>
        <w:t>使用</w:t>
      </w:r>
      <w:r>
        <w:rPr>
          <w:rStyle w:val="37"/>
        </w:rPr>
        <w:t>switch-case</w:t>
      </w:r>
      <w:r>
        <w:t>结构根据用户输入（1-4）选择对应设备进行控制。</w:t>
      </w:r>
    </w:p>
    <w:p w14:paraId="6E699634">
      <w:pPr>
        <w:pStyle w:val="24"/>
        <w:numPr>
          <w:ilvl w:val="2"/>
          <w:numId w:val="3"/>
        </w:numPr>
      </w:pPr>
      <w:r>
        <w:rPr>
          <w:rStyle w:val="37"/>
        </w:rPr>
        <w:t>while(true)</w:t>
      </w:r>
      <w:r>
        <w:t>循环持续等待用户指令，支持</w:t>
      </w:r>
      <w:r>
        <w:rPr>
          <w:rStyle w:val="37"/>
        </w:rPr>
        <w:t>“exit”</w:t>
      </w:r>
      <w:r>
        <w:t>命令优雅退出程序。</w:t>
      </w:r>
    </w:p>
    <w:p w14:paraId="4E01005A">
      <w:pPr>
        <w:pStyle w:val="24"/>
        <w:numPr>
          <w:ilvl w:val="2"/>
          <w:numId w:val="3"/>
        </w:numPr>
      </w:pPr>
      <w:r>
        <w:t>退出前调用</w:t>
      </w:r>
      <w:r>
        <w:rPr>
          <w:rStyle w:val="37"/>
        </w:rPr>
        <w:t>DataManager.saveData()</w:t>
      </w:r>
      <w:r>
        <w:t>保存当前设备状态。</w:t>
      </w:r>
    </w:p>
    <w:p w14:paraId="7704F00F">
      <w:pPr>
        <w:pStyle w:val="24"/>
        <w:numPr>
          <w:ilvl w:val="1"/>
          <w:numId w:val="4"/>
        </w:numPr>
      </w:pPr>
      <w:r>
        <w:br w:type="textWrapping"/>
      </w:r>
    </w:p>
    <w:p w14:paraId="561B8772">
      <w:pPr>
        <w:numPr>
          <w:ilvl w:val="0"/>
          <w:numId w:val="4"/>
        </w:numPr>
      </w:pPr>
      <w:r>
        <w:br w:type="textWrapping"/>
      </w:r>
    </w:p>
    <w:p w14:paraId="64079AEE">
      <w:pPr>
        <w:numPr>
          <w:ilvl w:val="0"/>
          <w:numId w:val="2"/>
        </w:numPr>
      </w:pPr>
      <w:r>
        <w:rPr>
          <w:b/>
          <w:bCs/>
        </w:rPr>
        <w:t>前端GUI开发（AI辅助完成）​</w:t>
      </w:r>
    </w:p>
    <w:p w14:paraId="0037BC85">
      <w:pPr>
        <w:pStyle w:val="24"/>
        <w:numPr>
          <w:ilvl w:val="1"/>
          <w:numId w:val="3"/>
        </w:numPr>
      </w:pPr>
      <w:r>
        <w:rPr>
          <w:b/>
          <w:bCs/>
        </w:rPr>
        <w:t>Swing框架应用：​</w:t>
      </w:r>
    </w:p>
    <w:p w14:paraId="7564DCA4">
      <w:pPr>
        <w:pStyle w:val="24"/>
        <w:numPr>
          <w:ilvl w:val="2"/>
          <w:numId w:val="3"/>
        </w:numPr>
      </w:pPr>
      <w:r>
        <w:t>使用</w:t>
      </w:r>
      <w:r>
        <w:rPr>
          <w:rStyle w:val="37"/>
        </w:rPr>
        <w:t>JFrame</w:t>
      </w:r>
      <w:r>
        <w:t>作为主窗口容器，设置标题、尺寸和关闭行为。</w:t>
      </w:r>
    </w:p>
    <w:p w14:paraId="10D50029">
      <w:pPr>
        <w:pStyle w:val="24"/>
        <w:numPr>
          <w:ilvl w:val="2"/>
          <w:numId w:val="3"/>
        </w:numPr>
      </w:pPr>
      <w:r>
        <w:t>采用</w:t>
      </w:r>
      <w:r>
        <w:rPr>
          <w:rStyle w:val="37"/>
        </w:rPr>
        <w:t>BorderLayout</w:t>
      </w:r>
      <w:r>
        <w:t>进行整体布局划分（</w:t>
      </w:r>
      <w:r>
        <w:rPr>
          <w:rStyle w:val="37"/>
        </w:rPr>
        <w:t>NORTH</w:t>
      </w:r>
      <w:r>
        <w:t>标题区、</w:t>
      </w:r>
      <w:r>
        <w:rPr>
          <w:rStyle w:val="37"/>
        </w:rPr>
        <w:t>CENTER</w:t>
      </w:r>
      <w:r>
        <w:t>设备区、</w:t>
      </w:r>
      <w:r>
        <w:rPr>
          <w:rStyle w:val="37"/>
        </w:rPr>
        <w:t>SOUTH</w:t>
      </w:r>
      <w:r>
        <w:t>按钮区）。</w:t>
      </w:r>
    </w:p>
    <w:p w14:paraId="7593371F">
      <w:pPr>
        <w:pStyle w:val="24"/>
        <w:numPr>
          <w:ilvl w:val="2"/>
          <w:numId w:val="3"/>
        </w:numPr>
      </w:pPr>
      <w:r>
        <w:t>设备列表使用</w:t>
      </w:r>
      <w:r>
        <w:rPr>
          <w:rStyle w:val="37"/>
        </w:rPr>
        <w:t>GridLayout</w:t>
      </w:r>
      <w:r>
        <w:t>实现4行1网格布局，保证设备卡片均匀分布。</w:t>
      </w:r>
    </w:p>
    <w:p w14:paraId="4B718B13">
      <w:pPr>
        <w:pStyle w:val="24"/>
        <w:numPr>
          <w:ilvl w:val="2"/>
          <w:numId w:val="3"/>
        </w:numPr>
      </w:pPr>
      <w:r>
        <w:t>底部操作按钮使用</w:t>
      </w:r>
      <w:r>
        <w:rPr>
          <w:rStyle w:val="37"/>
        </w:rPr>
        <w:t>FlowLayout</w:t>
      </w:r>
      <w:r>
        <w:t>居中排列。</w:t>
      </w:r>
    </w:p>
    <w:p w14:paraId="58ACC2FC">
      <w:pPr>
        <w:pStyle w:val="24"/>
        <w:numPr>
          <w:ilvl w:val="1"/>
          <w:numId w:val="4"/>
        </w:numPr>
      </w:pPr>
      <w:r>
        <w:br w:type="textWrapping"/>
      </w:r>
    </w:p>
    <w:p w14:paraId="28F8390A">
      <w:pPr>
        <w:pStyle w:val="24"/>
        <w:numPr>
          <w:ilvl w:val="1"/>
          <w:numId w:val="3"/>
        </w:numPr>
      </w:pPr>
      <w:r>
        <w:rPr>
          <w:b/>
          <w:bCs/>
        </w:rPr>
        <w:t>UI组件开发：​</w:t>
      </w:r>
    </w:p>
    <w:p w14:paraId="08A38C0C">
      <w:pPr>
        <w:pStyle w:val="24"/>
        <w:numPr>
          <w:ilvl w:val="2"/>
          <w:numId w:val="3"/>
        </w:numPr>
      </w:pPr>
      <w:r>
        <w:t>自定义</w:t>
      </w:r>
      <w:r>
        <w:rPr>
          <w:rStyle w:val="37"/>
        </w:rPr>
        <w:t>createDeviceRow()</w:t>
      </w:r>
      <w:r>
        <w:t>方法创建设备行面板，包含图标、名称、状态标签和控制按钮。</w:t>
      </w:r>
    </w:p>
    <w:p w14:paraId="298BFB0F">
      <w:pPr>
        <w:pStyle w:val="24"/>
        <w:numPr>
          <w:ilvl w:val="2"/>
          <w:numId w:val="3"/>
        </w:numPr>
      </w:pPr>
      <w:r>
        <w:t>实现</w:t>
      </w:r>
      <w:r>
        <w:rPr>
          <w:rStyle w:val="37"/>
        </w:rPr>
        <w:t>createModernButton()</w:t>
      </w:r>
      <w:r>
        <w:t>方法生成扁平化风格按钮，设置字体、颜色和边框样式。</w:t>
      </w:r>
    </w:p>
    <w:p w14:paraId="65252F7A">
      <w:pPr>
        <w:pStyle w:val="24"/>
        <w:numPr>
          <w:ilvl w:val="2"/>
          <w:numId w:val="3"/>
        </w:numPr>
      </w:pPr>
      <w:r>
        <w:t>状态标签（</w:t>
      </w:r>
      <w:r>
        <w:rPr>
          <w:rStyle w:val="37"/>
        </w:rPr>
        <w:t>JLabel</w:t>
      </w:r>
      <w:r>
        <w:t>）与控制按钮文字保持同步，开启/关闭状态使用不同颜色区分（绿色</w:t>
      </w:r>
      <w:r>
        <w:rPr>
          <w:rStyle w:val="37"/>
        </w:rPr>
        <w:t>#34A853</w:t>
      </w:r>
      <w:r>
        <w:t>表示开启，红色</w:t>
      </w:r>
      <w:r>
        <w:rPr>
          <w:rStyle w:val="37"/>
        </w:rPr>
        <w:t>#EA4335</w:t>
      </w:r>
      <w:r>
        <w:t>表示关闭）。</w:t>
      </w:r>
    </w:p>
    <w:p w14:paraId="78165A3E">
      <w:pPr>
        <w:pStyle w:val="24"/>
        <w:numPr>
          <w:ilvl w:val="1"/>
          <w:numId w:val="4"/>
        </w:numPr>
      </w:pPr>
      <w:r>
        <w:br w:type="textWrapping"/>
      </w:r>
    </w:p>
    <w:p w14:paraId="2E374428">
      <w:pPr>
        <w:pStyle w:val="24"/>
        <w:numPr>
          <w:ilvl w:val="1"/>
          <w:numId w:val="3"/>
        </w:numPr>
      </w:pPr>
      <w:r>
        <w:rPr>
          <w:b/>
          <w:bCs/>
        </w:rPr>
        <w:t>事件驱动编程：​</w:t>
      </w:r>
    </w:p>
    <w:p w14:paraId="2FF3ADC2">
      <w:pPr>
        <w:pStyle w:val="24"/>
        <w:numPr>
          <w:ilvl w:val="2"/>
          <w:numId w:val="3"/>
        </w:numPr>
      </w:pPr>
      <w:r>
        <w:t>为每个控制按钮注册</w:t>
      </w:r>
      <w:r>
        <w:rPr>
          <w:rStyle w:val="37"/>
        </w:rPr>
        <w:t>ActionListener</w:t>
      </w:r>
      <w:r>
        <w:t>，点击时调用</w:t>
      </w:r>
      <w:r>
        <w:rPr>
          <w:rStyle w:val="37"/>
        </w:rPr>
        <w:t>controller.control()</w:t>
      </w:r>
      <w:r>
        <w:t>执行业务逻辑。</w:t>
      </w:r>
    </w:p>
    <w:p w14:paraId="4BC8DAE1">
      <w:pPr>
        <w:pStyle w:val="24"/>
        <w:numPr>
          <w:ilvl w:val="2"/>
          <w:numId w:val="3"/>
        </w:numPr>
      </w:pPr>
      <w:r>
        <w:t>实现</w:t>
      </w:r>
      <w:r>
        <w:rPr>
          <w:rStyle w:val="37"/>
        </w:rPr>
        <w:t>updateStatusDisplay()</w:t>
      </w:r>
      <w:r>
        <w:t>方法遍历设备数组，根据</w:t>
      </w:r>
      <w:r>
        <w:rPr>
          <w:rStyle w:val="37"/>
        </w:rPr>
        <w:t>isStatus()</w:t>
      </w:r>
      <w:r>
        <w:t>更新UI显示。</w:t>
      </w:r>
    </w:p>
    <w:p w14:paraId="7FD510DB">
      <w:pPr>
        <w:pStyle w:val="24"/>
        <w:numPr>
          <w:ilvl w:val="2"/>
          <w:numId w:val="3"/>
        </w:numPr>
      </w:pPr>
      <w:r>
        <w:t>窗口关闭事件通过</w:t>
      </w:r>
      <w:r>
        <w:rPr>
          <w:rStyle w:val="37"/>
        </w:rPr>
        <w:t>WindowAdapter</w:t>
      </w:r>
      <w:r>
        <w:t>监听，关闭前自动调用</w:t>
      </w:r>
      <w:r>
        <w:rPr>
          <w:rStyle w:val="37"/>
        </w:rPr>
        <w:t>DataManager.saveData()</w:t>
      </w:r>
      <w:r>
        <w:t>保存数据。</w:t>
      </w:r>
    </w:p>
    <w:p w14:paraId="1CAF249B">
      <w:pPr>
        <w:pStyle w:val="24"/>
        <w:numPr>
          <w:ilvl w:val="2"/>
          <w:numId w:val="3"/>
        </w:numPr>
      </w:pPr>
      <w:r>
        <w:t>退出按钮添加确认对话框，用户确认后保存数据并调用</w:t>
      </w:r>
      <w:r>
        <w:rPr>
          <w:rStyle w:val="37"/>
        </w:rPr>
        <w:t>System.exit(0)</w:t>
      </w:r>
      <w:r>
        <w:t>退出。</w:t>
      </w:r>
    </w:p>
    <w:p w14:paraId="03DC7B48">
      <w:pPr>
        <w:pStyle w:val="24"/>
        <w:numPr>
          <w:ilvl w:val="1"/>
          <w:numId w:val="4"/>
        </w:numPr>
      </w:pPr>
      <w:r>
        <w:br w:type="textWrapping"/>
      </w:r>
    </w:p>
    <w:p w14:paraId="613CA444">
      <w:pPr>
        <w:pStyle w:val="24"/>
        <w:numPr>
          <w:ilvl w:val="1"/>
          <w:numId w:val="3"/>
        </w:numPr>
      </w:pPr>
      <w:r>
        <w:rPr>
          <w:b/>
          <w:bCs/>
        </w:rPr>
        <w:t>样式设计：​</w:t>
      </w:r>
    </w:p>
    <w:p w14:paraId="4ECF202C">
      <w:pPr>
        <w:pStyle w:val="24"/>
        <w:numPr>
          <w:ilvl w:val="2"/>
          <w:numId w:val="3"/>
        </w:numPr>
      </w:pPr>
      <w:r>
        <w:t>色彩方案遵循Google Material Design规范：主色蓝色</w:t>
      </w:r>
      <w:r>
        <w:rPr>
          <w:rStyle w:val="37"/>
        </w:rPr>
        <w:t>#4285F4</w:t>
      </w:r>
      <w:r>
        <w:t>、成功色绿色</w:t>
      </w:r>
      <w:r>
        <w:rPr>
          <w:rStyle w:val="37"/>
        </w:rPr>
        <w:t>#34A853</w:t>
      </w:r>
      <w:r>
        <w:t>、警告色红色</w:t>
      </w:r>
      <w:r>
        <w:rPr>
          <w:rStyle w:val="37"/>
        </w:rPr>
        <w:t>#EA4335</w:t>
      </w:r>
      <w:r>
        <w:t>。</w:t>
      </w:r>
    </w:p>
    <w:p w14:paraId="3C95B549">
      <w:pPr>
        <w:pStyle w:val="24"/>
        <w:numPr>
          <w:ilvl w:val="2"/>
          <w:numId w:val="3"/>
        </w:numPr>
      </w:pPr>
      <w:r>
        <w:t>背景色使用浅灰色</w:t>
      </w:r>
      <w:r>
        <w:rPr>
          <w:rStyle w:val="37"/>
        </w:rPr>
        <w:t>#FAFAFA</w:t>
      </w:r>
      <w:r>
        <w:t>，卡片背景为纯白色，边框使用淡灰色</w:t>
      </w:r>
      <w:r>
        <w:rPr>
          <w:rStyle w:val="37"/>
        </w:rPr>
        <w:t>#DADCE0</w:t>
      </w:r>
      <w:r>
        <w:t>。</w:t>
      </w:r>
    </w:p>
    <w:p w14:paraId="7899194A">
      <w:pPr>
        <w:pStyle w:val="24"/>
        <w:numPr>
          <w:ilvl w:val="2"/>
          <w:numId w:val="3"/>
        </w:numPr>
      </w:pPr>
      <w:r>
        <w:t>文字颜色采用深灰</w:t>
      </w:r>
      <w:r>
        <w:rPr>
          <w:rStyle w:val="37"/>
        </w:rPr>
        <w:t>#202124</w:t>
      </w:r>
      <w:r>
        <w:t>（主要文字）和浅灰</w:t>
      </w:r>
      <w:r>
        <w:rPr>
          <w:rStyle w:val="37"/>
        </w:rPr>
        <w:t>#5F6368</w:t>
      </w:r>
      <w:r>
        <w:t>（次要文字）。</w:t>
      </w:r>
    </w:p>
    <w:p w14:paraId="2741AE2F">
      <w:pPr>
        <w:pStyle w:val="24"/>
        <w:numPr>
          <w:ilvl w:val="2"/>
          <w:numId w:val="3"/>
        </w:numPr>
      </w:pPr>
      <w:r>
        <w:t>按钮悬停效果通过</w:t>
      </w:r>
      <w:r>
        <w:rPr>
          <w:rStyle w:val="37"/>
        </w:rPr>
        <w:t>MouseListener</w:t>
      </w:r>
      <w:r>
        <w:t>实现，鼠标进入时显示浅色背景。</w:t>
      </w:r>
    </w:p>
    <w:p w14:paraId="087FD09D">
      <w:pPr>
        <w:pStyle w:val="24"/>
        <w:numPr>
          <w:ilvl w:val="1"/>
          <w:numId w:val="4"/>
        </w:numPr>
      </w:pPr>
      <w:r>
        <w:br w:type="textWrapping"/>
      </w:r>
    </w:p>
    <w:p w14:paraId="5AE79D4D">
      <w:pPr>
        <w:numPr>
          <w:ilvl w:val="0"/>
          <w:numId w:val="4"/>
        </w:numPr>
      </w:pPr>
      <w:r>
        <w:br w:type="textWrapping"/>
      </w:r>
    </w:p>
    <w:p w14:paraId="2ECFABD4">
      <w:pPr>
        <w:numPr>
          <w:ilvl w:val="0"/>
          <w:numId w:val="2"/>
        </w:numPr>
      </w:pPr>
      <w:r>
        <w:rPr>
          <w:b/>
          <w:bCs/>
        </w:rPr>
        <w:t>前后端集成</w:t>
      </w:r>
    </w:p>
    <w:p w14:paraId="418D2662">
      <w:pPr>
        <w:pStyle w:val="24"/>
        <w:numPr>
          <w:ilvl w:val="1"/>
          <w:numId w:val="3"/>
        </w:numPr>
      </w:pPr>
      <w:r>
        <w:t>GUI层通过</w:t>
      </w:r>
      <w:r>
        <w:rPr>
          <w:rStyle w:val="37"/>
        </w:rPr>
        <w:t>smartname.getInstance()</w:t>
      </w:r>
      <w:r>
        <w:t>获取单例控制器，调用</w:t>
      </w:r>
      <w:r>
        <w:rPr>
          <w:rStyle w:val="37"/>
        </w:rPr>
        <w:t>control()</w:t>
      </w:r>
      <w:r>
        <w:t>方法控制设备。</w:t>
      </w:r>
    </w:p>
    <w:p w14:paraId="245485BD">
      <w:pPr>
        <w:pStyle w:val="24"/>
        <w:numPr>
          <w:ilvl w:val="1"/>
          <w:numId w:val="3"/>
        </w:numPr>
      </w:pPr>
      <w:r>
        <w:t>设备状态变化后，GUI层调用</w:t>
      </w:r>
      <w:r>
        <w:rPr>
          <w:rStyle w:val="37"/>
        </w:rPr>
        <w:t>updateStatusDisplay()</w:t>
      </w:r>
      <w:r>
        <w:t>刷新界面显示。</w:t>
      </w:r>
    </w:p>
    <w:p w14:paraId="3E265E4E">
      <w:pPr>
        <w:pStyle w:val="24"/>
        <w:numPr>
          <w:ilvl w:val="1"/>
          <w:numId w:val="3"/>
        </w:numPr>
      </w:pPr>
      <w:r>
        <w:rPr>
          <w:rStyle w:val="37"/>
        </w:rPr>
        <w:t>DataManager</w:t>
      </w:r>
      <w:r>
        <w:t>工具类被GUI和控制台两个版本共用，实现数据持久化逻辑复用。</w:t>
      </w:r>
    </w:p>
    <w:p w14:paraId="7F68DF92">
      <w:pPr>
        <w:pStyle w:val="24"/>
        <w:numPr>
          <w:ilvl w:val="1"/>
          <w:numId w:val="3"/>
        </w:numPr>
      </w:pPr>
      <w:r>
        <w:t>后端业务逻辑（设备控制、状态管理）与前端界面（UI展示、事件处理）完全分离，互不影响。</w:t>
      </w:r>
    </w:p>
    <w:p w14:paraId="0ECFA06E">
      <w:pPr>
        <w:numPr>
          <w:ilvl w:val="0"/>
          <w:numId w:val="4"/>
        </w:numPr>
      </w:pPr>
      <w:r>
        <w:br w:type="textWrapping"/>
      </w:r>
    </w:p>
    <w:p w14:paraId="646E4766">
      <w:pPr>
        <w:pStyle w:val="23"/>
      </w:pPr>
      <w:r>
        <w:br w:type="textWrapping"/>
      </w:r>
    </w:p>
    <w:p w14:paraId="647D73C9">
      <w:pPr>
        <w:pStyle w:val="3"/>
      </w:pPr>
      <w:r>
        <w:rPr>
          <w:b/>
          <w:bCs/>
        </w:rPr>
        <w:t>项目难点与解决：​</w:t>
      </w:r>
    </w:p>
    <w:p w14:paraId="6F7DDBF3">
      <w:pPr>
        <w:pStyle w:val="24"/>
        <w:numPr>
          <w:ilvl w:val="0"/>
          <w:numId w:val="3"/>
        </w:numPr>
      </w:pPr>
      <w:r>
        <w:rPr>
          <w:b/>
          <w:bCs/>
        </w:rPr>
        <w:t>问题1：匿名内部类中this指向错误</w:t>
      </w:r>
    </w:p>
    <w:p w14:paraId="309FDEC6">
      <w:pPr>
        <w:pStyle w:val="24"/>
        <w:numPr>
          <w:ilvl w:val="1"/>
          <w:numId w:val="3"/>
        </w:numPr>
      </w:pPr>
      <w:r>
        <w:rPr>
          <w:b/>
          <w:bCs/>
        </w:rPr>
        <w:t>现象：​</w:t>
      </w:r>
      <w:r>
        <w:t xml:space="preserve"> 在</w:t>
      </w:r>
      <w:r>
        <w:rPr>
          <w:rStyle w:val="37"/>
        </w:rPr>
        <w:t>ActionListener</w:t>
      </w:r>
      <w:r>
        <w:t>匿名类中使用</w:t>
      </w:r>
      <w:r>
        <w:rPr>
          <w:rStyle w:val="37"/>
        </w:rPr>
        <w:t>this</w:t>
      </w:r>
      <w:r>
        <w:t>传递给</w:t>
      </w:r>
      <w:r>
        <w:rPr>
          <w:rStyle w:val="37"/>
        </w:rPr>
        <w:t>JOptionPane.showMessageDialog()</w:t>
      </w:r>
      <w:r>
        <w:t>时编译报错。</w:t>
      </w:r>
    </w:p>
    <w:p w14:paraId="0D3C7DD1">
      <w:pPr>
        <w:pStyle w:val="24"/>
        <w:numPr>
          <w:ilvl w:val="1"/>
          <w:numId w:val="3"/>
        </w:numPr>
      </w:pPr>
      <w:r>
        <w:rPr>
          <w:b/>
          <w:bCs/>
        </w:rPr>
        <w:t>原因：​</w:t>
      </w:r>
      <w:r>
        <w:t xml:space="preserve"> 匿名内部类中的</w:t>
      </w:r>
      <w:r>
        <w:rPr>
          <w:rStyle w:val="37"/>
        </w:rPr>
        <w:t>this</w:t>
      </w:r>
      <w:r>
        <w:t>指向监听器对象本身，而非外部</w:t>
      </w:r>
      <w:r>
        <w:rPr>
          <w:rStyle w:val="37"/>
        </w:rPr>
        <w:t>JFrame</w:t>
      </w:r>
      <w:r>
        <w:t>实例。</w:t>
      </w:r>
    </w:p>
    <w:p w14:paraId="5F3CF1B6">
      <w:pPr>
        <w:pStyle w:val="24"/>
        <w:numPr>
          <w:ilvl w:val="1"/>
          <w:numId w:val="3"/>
        </w:numPr>
      </w:pPr>
      <w:r>
        <w:rPr>
          <w:b/>
          <w:bCs/>
        </w:rPr>
        <w:t>解决：​</w:t>
      </w:r>
      <w:r>
        <w:t xml:space="preserve"> 使用</w:t>
      </w:r>
      <w:r>
        <w:rPr>
          <w:rStyle w:val="37"/>
        </w:rPr>
        <w:t>SmartHomeGUI.this</w:t>
      </w:r>
      <w:r>
        <w:t>明确指定外部类实例，正确传递窗口引用。</w:t>
      </w:r>
    </w:p>
    <w:p w14:paraId="638F8219">
      <w:pPr>
        <w:pStyle w:val="24"/>
        <w:numPr>
          <w:ilvl w:val="0"/>
          <w:numId w:val="4"/>
        </w:numPr>
      </w:pPr>
      <w:r>
        <w:br w:type="textWrapping"/>
      </w:r>
    </w:p>
    <w:p w14:paraId="611F3699">
      <w:pPr>
        <w:pStyle w:val="24"/>
        <w:numPr>
          <w:ilvl w:val="0"/>
          <w:numId w:val="3"/>
        </w:numPr>
      </w:pPr>
      <w:r>
        <w:rPr>
          <w:b/>
          <w:bCs/>
        </w:rPr>
        <w:t>问题2：JDK版本与预览功能兼容性</w:t>
      </w:r>
    </w:p>
    <w:p w14:paraId="5C41377B">
      <w:pPr>
        <w:pStyle w:val="24"/>
        <w:numPr>
          <w:ilvl w:val="1"/>
          <w:numId w:val="3"/>
        </w:numPr>
      </w:pPr>
      <w:r>
        <w:rPr>
          <w:b/>
          <w:bCs/>
        </w:rPr>
        <w:t>现象：​</w:t>
      </w:r>
      <w:r>
        <w:t xml:space="preserve"> IDEA配置Java 25并启用预览功能时报错“源发行版25与--enable-preview一起使用时无效”。</w:t>
      </w:r>
    </w:p>
    <w:p w14:paraId="1C84D1BD">
      <w:pPr>
        <w:pStyle w:val="24"/>
        <w:numPr>
          <w:ilvl w:val="1"/>
          <w:numId w:val="3"/>
        </w:numPr>
      </w:pPr>
      <w:r>
        <w:rPr>
          <w:b/>
          <w:bCs/>
        </w:rPr>
        <w:t>原因：​</w:t>
      </w:r>
      <w:r>
        <w:t xml:space="preserve"> 预览语言功能仅支持下一版本（Java 26），当前JDK不支持。</w:t>
      </w:r>
    </w:p>
    <w:p w14:paraId="38842446">
      <w:pPr>
        <w:pStyle w:val="24"/>
        <w:numPr>
          <w:ilvl w:val="1"/>
          <w:numId w:val="3"/>
        </w:numPr>
      </w:pPr>
      <w:r>
        <w:rPr>
          <w:b/>
          <w:bCs/>
        </w:rPr>
        <w:t>解决：​</w:t>
      </w:r>
      <w:r>
        <w:t xml:space="preserve"> 调整IDEA项目配置，File → Project Structure中将</w:t>
      </w:r>
      <w:r>
        <w:rPr>
          <w:rStyle w:val="37"/>
        </w:rPr>
        <w:t>Language level</w:t>
      </w:r>
      <w:r>
        <w:t>改为“25 - No preview features”或使用稳定LTS版本（17/21）。</w:t>
      </w:r>
    </w:p>
    <w:p w14:paraId="02DC7B16">
      <w:pPr>
        <w:pStyle w:val="24"/>
        <w:numPr>
          <w:ilvl w:val="0"/>
          <w:numId w:val="4"/>
        </w:numPr>
      </w:pPr>
      <w:r>
        <w:br w:type="textWrapping"/>
      </w:r>
    </w:p>
    <w:p w14:paraId="42DB5BDF">
      <w:pPr>
        <w:pStyle w:val="24"/>
        <w:numPr>
          <w:ilvl w:val="0"/>
          <w:numId w:val="3"/>
        </w:numPr>
      </w:pPr>
      <w:r>
        <w:rPr>
          <w:b/>
          <w:bCs/>
        </w:rPr>
        <w:t>问题3：状态同步显示</w:t>
      </w:r>
    </w:p>
    <w:p w14:paraId="4BDA7847">
      <w:pPr>
        <w:pStyle w:val="24"/>
        <w:numPr>
          <w:ilvl w:val="1"/>
          <w:numId w:val="3"/>
        </w:numPr>
      </w:pPr>
      <w:r>
        <w:rPr>
          <w:b/>
          <w:bCs/>
        </w:rPr>
        <w:t>现象：​</w:t>
      </w:r>
      <w:r>
        <w:t xml:space="preserve"> 点击按钮控制设备后，界面状态标签未及时更新。</w:t>
      </w:r>
    </w:p>
    <w:p w14:paraId="51464562">
      <w:pPr>
        <w:pStyle w:val="24"/>
        <w:numPr>
          <w:ilvl w:val="1"/>
          <w:numId w:val="3"/>
        </w:numPr>
      </w:pPr>
      <w:r>
        <w:rPr>
          <w:b/>
          <w:bCs/>
        </w:rPr>
        <w:t>原因：​</w:t>
      </w:r>
      <w:r>
        <w:t xml:space="preserve"> 缺少UI刷新机制，状态变化后未触发重绘。</w:t>
      </w:r>
    </w:p>
    <w:p w14:paraId="3CE50318">
      <w:pPr>
        <w:pStyle w:val="24"/>
        <w:numPr>
          <w:ilvl w:val="1"/>
          <w:numId w:val="3"/>
        </w:numPr>
      </w:pPr>
      <w:r>
        <w:rPr>
          <w:b/>
          <w:bCs/>
        </w:rPr>
        <w:t>解决：​</w:t>
      </w:r>
      <w:r>
        <w:t xml:space="preserve"> 建立</w:t>
      </w:r>
      <w:r>
        <w:rPr>
          <w:rStyle w:val="37"/>
        </w:rPr>
        <w:t>updateStatusDisplay()</w:t>
      </w:r>
      <w:r>
        <w:t>方法，遍历设备数组根据</w:t>
      </w:r>
      <w:r>
        <w:rPr>
          <w:rStyle w:val="37"/>
        </w:rPr>
        <w:t>isStatus()</w:t>
      </w:r>
      <w:r>
        <w:t>更新标签文字和颜色，调用</w:t>
      </w:r>
      <w:r>
        <w:rPr>
          <w:rStyle w:val="37"/>
        </w:rPr>
        <w:t>mainPanel.repaint()</w:t>
      </w:r>
      <w:r>
        <w:t>强制刷新界面。</w:t>
      </w:r>
    </w:p>
    <w:p w14:paraId="3A1AA9C5">
      <w:pPr>
        <w:pStyle w:val="24"/>
        <w:numPr>
          <w:ilvl w:val="0"/>
          <w:numId w:val="4"/>
        </w:numPr>
      </w:pPr>
      <w:r>
        <w:br w:type="textWrapping"/>
      </w:r>
    </w:p>
    <w:p w14:paraId="1602F31C">
      <w:pPr>
        <w:pStyle w:val="23"/>
      </w:pPr>
      <w:r>
        <w:br w:type="textWrapping"/>
      </w:r>
    </w:p>
    <w:p w14:paraId="15A45F0F">
      <w:pPr>
        <w:pStyle w:val="3"/>
      </w:pPr>
      <w:r>
        <w:rPr>
          <w:b/>
          <w:bCs/>
        </w:rPr>
        <w:t>项目收获：​</w:t>
      </w:r>
    </w:p>
    <w:p w14:paraId="12FF3978">
      <w:pPr>
        <w:pStyle w:val="24"/>
        <w:numPr>
          <w:ilvl w:val="0"/>
          <w:numId w:val="3"/>
        </w:numPr>
      </w:pPr>
      <w:r>
        <w:t>深入理解Java面向对象三大特性（封装、继承、多态）在实际项目中的应用场景。</w:t>
      </w:r>
    </w:p>
    <w:p w14:paraId="3F312507">
      <w:pPr>
        <w:pStyle w:val="24"/>
        <w:numPr>
          <w:ilvl w:val="0"/>
          <w:numId w:val="3"/>
        </w:numPr>
      </w:pPr>
      <w:r>
        <w:t>掌握单例模式、接口抽象、继承体系等设计模式的实现方法和适用场景。</w:t>
      </w:r>
    </w:p>
    <w:p w14:paraId="76D4C42D">
      <w:pPr>
        <w:pStyle w:val="24"/>
        <w:numPr>
          <w:ilvl w:val="0"/>
          <w:numId w:val="3"/>
        </w:numPr>
      </w:pPr>
      <w:r>
        <w:t>熟悉Swing GUI开发流程，包括布局管理器、事件监听、组件自定义等核心技术。</w:t>
      </w:r>
    </w:p>
    <w:p w14:paraId="11DE60B1">
      <w:pPr>
        <w:pStyle w:val="24"/>
        <w:numPr>
          <w:ilvl w:val="0"/>
          <w:numId w:val="3"/>
        </w:numPr>
      </w:pPr>
      <w:r>
        <w:t>学会Java序列化技术和文件I/O操作，实现对象状态的持久化存储。</w:t>
      </w:r>
    </w:p>
    <w:p w14:paraId="1DC14134">
      <w:pPr>
        <w:pStyle w:val="24"/>
        <w:numPr>
          <w:ilvl w:val="0"/>
          <w:numId w:val="3"/>
        </w:numPr>
      </w:pPr>
      <w:r>
        <w:t>培养前后端分离的架构思维，理解业务逻辑层与表现层的职责划分。</w:t>
      </w:r>
    </w:p>
    <w:p w14:paraId="6669EC3A">
      <w:pPr>
        <w:pStyle w:val="24"/>
        <w:numPr>
          <w:ilvl w:val="0"/>
          <w:numId w:val="3"/>
        </w:numPr>
      </w:pPr>
      <w:r>
        <w:t>提升问题分析能力和Debug技巧，能够独立解决编译错误和运行时异常。</w:t>
      </w:r>
    </w:p>
    <w:p w14:paraId="5DBA66DF">
      <w:pPr>
        <w:pStyle w:val="24"/>
        <w:numPr>
          <w:ilvl w:val="0"/>
          <w:numId w:val="3"/>
        </w:numPr>
      </w:pPr>
      <w:r>
        <w:t>体验AI辅助开发的效率提升，学习如何有效利用AI工具完成UI设计和代码生成。</w:t>
      </w:r>
    </w:p>
    <w:p w14:paraId="186A54F2">
      <w:pPr>
        <w:pStyle w:val="23"/>
      </w:pPr>
      <w:r>
        <w:br w:type="textWrapping"/>
      </w:r>
    </w:p>
    <w:p w14:paraId="48D0E9F3">
      <w:pPr>
        <w:pStyle w:val="3"/>
      </w:pPr>
      <w:r>
        <w:rPr>
          <w:b/>
          <w:bCs/>
        </w:rPr>
        <w:t>代码规模：​</w:t>
      </w:r>
      <w:r>
        <w:t xml:space="preserve"> 约500行Java代码，包含9个类文件（Switch接口、jiadian基类、4个设备子类、smartname控制器、DataManager工具类、test控制台入口、SmartHomeGUI图形界面入口）。</w:t>
      </w:r>
    </w:p>
    <w:p w14:paraId="389675A5">
      <w:pPr>
        <w:pStyle w:val="3"/>
      </w:pPr>
      <w:r>
        <w:rPr>
          <w:b/>
          <w:bCs/>
        </w:rPr>
        <w:t>项目亮点：​</w:t>
      </w:r>
    </w:p>
    <w:p w14:paraId="42208E0F">
      <w:pPr>
        <w:pStyle w:val="24"/>
        <w:numPr>
          <w:ilvl w:val="0"/>
          <w:numId w:val="3"/>
        </w:numPr>
      </w:pPr>
      <w:r>
        <w:t>后端核心业务逻辑完全独立开发，体现扎实的Java基础功底。</w:t>
      </w:r>
    </w:p>
    <w:p w14:paraId="6CD2F824">
      <w:pPr>
        <w:pStyle w:val="24"/>
        <w:numPr>
          <w:ilvl w:val="0"/>
          <w:numId w:val="3"/>
        </w:numPr>
      </w:pPr>
      <w:r>
        <w:t>完整运用面向对象思想和设计模式，代码结构清晰、可扩展性强。</w:t>
      </w:r>
    </w:p>
    <w:p w14:paraId="414BFD39">
      <w:pPr>
        <w:pStyle w:val="24"/>
        <w:numPr>
          <w:ilvl w:val="0"/>
          <w:numId w:val="3"/>
        </w:numPr>
      </w:pPr>
      <w:r>
        <w:t>实现数据持久化功能，保证用户体验的连续性。</w:t>
      </w:r>
    </w:p>
    <w:p w14:paraId="7E16F476">
      <w:pPr>
        <w:pStyle w:val="24"/>
        <w:numPr>
          <w:ilvl w:val="0"/>
          <w:numId w:val="3"/>
        </w:numPr>
      </w:pPr>
      <w:r>
        <w:t>提供GUI和Console双版本，满足不同使用场景需求。</w:t>
      </w:r>
    </w:p>
    <w:p w14:paraId="33F17E63">
      <w:pPr>
        <w:pStyle w:val="24"/>
        <w:numPr>
          <w:ilvl w:val="0"/>
          <w:numId w:val="3"/>
        </w:numPr>
      </w:pPr>
      <w:r>
        <w:t>前后端分离架构，便于功能扩展和维护升级。</w:t>
      </w:r>
    </w:p>
    <w:p w14:paraId="37AF5C7B">
      <w:pPr>
        <w:pStyle w:val="23"/>
      </w:pPr>
      <w:bookmarkStart w:id="0" w:name="_GoBack"/>
      <w:bookmarkEnd w:id="0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lowerLetter"/>
      <w:lvlText w:val="%2."/>
      <w:lvlJc w:val="left"/>
      <w:pPr>
        <w:ind w:left="1440" w:hanging="480"/>
      </w:pPr>
    </w:lvl>
    <w:lvl w:ilvl="2" w:tentative="0">
      <w:start w:val="1"/>
      <w:numFmt w:val="lowerRoman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lowerLetter"/>
      <w:lvlText w:val="%5."/>
      <w:lvlJc w:val="left"/>
      <w:pPr>
        <w:ind w:left="3600" w:hanging="480"/>
      </w:pPr>
    </w:lvl>
    <w:lvl w:ilvl="5" w:tentative="0">
      <w:start w:val="1"/>
      <w:numFmt w:val="lowerRoman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lowerLetter"/>
      <w:lvlText w:val="%8."/>
      <w:lvlJc w:val="left"/>
      <w:pPr>
        <w:ind w:left="5760" w:hanging="480"/>
      </w:pPr>
    </w:lvl>
    <w:lvl w:ilvl="8" w:tentative="0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FF206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shd w:val="clear" w:fill="F8F8F8"/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204A87"/>
      <w:shd w:val="clear" w:fill="F8F8F8"/>
    </w:rPr>
  </w:style>
  <w:style w:type="character" w:customStyle="1" w:styleId="42">
    <w:name w:val="DataTypeTok"/>
    <w:basedOn w:val="37"/>
    <w:uiPriority w:val="0"/>
    <w:rPr>
      <w:color w:val="204A87"/>
      <w:shd w:val="clear" w:fill="F8F8F8"/>
    </w:rPr>
  </w:style>
  <w:style w:type="character" w:customStyle="1" w:styleId="43">
    <w:name w:val="DecValTok"/>
    <w:basedOn w:val="37"/>
    <w:uiPriority w:val="0"/>
    <w:rPr>
      <w:color w:val="0000CF"/>
      <w:shd w:val="clear" w:fill="F8F8F8"/>
    </w:rPr>
  </w:style>
  <w:style w:type="character" w:customStyle="1" w:styleId="44">
    <w:name w:val="BaseNTok"/>
    <w:basedOn w:val="37"/>
    <w:uiPriority w:val="0"/>
    <w:rPr>
      <w:color w:val="0000CF"/>
      <w:shd w:val="clear" w:fill="F8F8F8"/>
    </w:rPr>
  </w:style>
  <w:style w:type="character" w:customStyle="1" w:styleId="45">
    <w:name w:val="FloatTok"/>
    <w:basedOn w:val="37"/>
    <w:uiPriority w:val="0"/>
    <w:rPr>
      <w:color w:val="0000CF"/>
      <w:shd w:val="clear" w:fill="F8F8F8"/>
    </w:rPr>
  </w:style>
  <w:style w:type="character" w:customStyle="1" w:styleId="46">
    <w:name w:val="ConstantTok"/>
    <w:basedOn w:val="37"/>
    <w:uiPriority w:val="0"/>
    <w:rPr>
      <w:color w:val="8F5902"/>
      <w:shd w:val="clear" w:fill="F8F8F8"/>
    </w:rPr>
  </w:style>
  <w:style w:type="character" w:customStyle="1" w:styleId="47">
    <w:name w:val="CharTok"/>
    <w:basedOn w:val="37"/>
    <w:uiPriority w:val="0"/>
    <w:rPr>
      <w:color w:val="4E9A06"/>
      <w:shd w:val="clear" w:fill="F8F8F8"/>
    </w:rPr>
  </w:style>
  <w:style w:type="character" w:customStyle="1" w:styleId="48">
    <w:name w:val="SpecialCharTok"/>
    <w:basedOn w:val="37"/>
    <w:uiPriority w:val="0"/>
    <w:rPr>
      <w:b/>
      <w:color w:val="CE5C00"/>
      <w:shd w:val="clear" w:fill="F8F8F8"/>
    </w:rPr>
  </w:style>
  <w:style w:type="character" w:customStyle="1" w:styleId="49">
    <w:name w:val="StringTok"/>
    <w:basedOn w:val="37"/>
    <w:uiPriority w:val="0"/>
    <w:rPr>
      <w:color w:val="4E9A06"/>
      <w:shd w:val="clear" w:fill="F8F8F8"/>
    </w:rPr>
  </w:style>
  <w:style w:type="character" w:customStyle="1" w:styleId="50">
    <w:name w:val="VerbatimStringTok"/>
    <w:basedOn w:val="37"/>
    <w:uiPriority w:val="0"/>
    <w:rPr>
      <w:color w:val="4E9A06"/>
      <w:shd w:val="clear" w:fill="F8F8F8"/>
    </w:rPr>
  </w:style>
  <w:style w:type="character" w:customStyle="1" w:styleId="51">
    <w:name w:val="SpecialStringTok"/>
    <w:basedOn w:val="37"/>
    <w:uiPriority w:val="0"/>
    <w:rPr>
      <w:color w:val="4E9A06"/>
      <w:shd w:val="clear" w:fill="F8F8F8"/>
    </w:rPr>
  </w:style>
  <w:style w:type="character" w:customStyle="1" w:styleId="52">
    <w:name w:val="ImportTok"/>
    <w:basedOn w:val="37"/>
    <w:uiPriority w:val="0"/>
    <w:rPr>
      <w:shd w:val="clear" w:fill="F8F8F8"/>
    </w:rPr>
  </w:style>
  <w:style w:type="character" w:customStyle="1" w:styleId="53">
    <w:name w:val="CommentTok"/>
    <w:basedOn w:val="37"/>
    <w:uiPriority w:val="0"/>
    <w:rPr>
      <w:i/>
      <w:color w:val="8F5902"/>
      <w:shd w:val="clear" w:fill="F8F8F8"/>
    </w:rPr>
  </w:style>
  <w:style w:type="character" w:customStyle="1" w:styleId="54">
    <w:name w:val="DocumentationTok"/>
    <w:basedOn w:val="37"/>
    <w:uiPriority w:val="0"/>
    <w:rPr>
      <w:b/>
      <w:i/>
      <w:color w:val="8F5902"/>
      <w:shd w:val="clear" w:fill="F8F8F8"/>
    </w:rPr>
  </w:style>
  <w:style w:type="character" w:customStyle="1" w:styleId="55">
    <w:name w:val="AnnotationTok"/>
    <w:basedOn w:val="37"/>
    <w:uiPriority w:val="0"/>
    <w:rPr>
      <w:b/>
      <w:i/>
      <w:color w:val="8F5902"/>
      <w:shd w:val="clear" w:fill="F8F8F8"/>
    </w:rPr>
  </w:style>
  <w:style w:type="character" w:customStyle="1" w:styleId="56">
    <w:name w:val="CommentVarTok"/>
    <w:basedOn w:val="37"/>
    <w:uiPriority w:val="0"/>
    <w:rPr>
      <w:b/>
      <w:i/>
      <w:color w:val="8F5902"/>
      <w:shd w:val="clear" w:fill="F8F8F8"/>
    </w:rPr>
  </w:style>
  <w:style w:type="character" w:customStyle="1" w:styleId="57">
    <w:name w:val="OtherTok"/>
    <w:basedOn w:val="37"/>
    <w:uiPriority w:val="0"/>
    <w:rPr>
      <w:color w:val="8F5902"/>
      <w:shd w:val="clear" w:fill="F8F8F8"/>
    </w:rPr>
  </w:style>
  <w:style w:type="character" w:customStyle="1" w:styleId="58">
    <w:name w:val="FunctionTok"/>
    <w:basedOn w:val="37"/>
    <w:uiPriority w:val="0"/>
    <w:rPr>
      <w:b/>
      <w:color w:val="204A87"/>
      <w:shd w:val="clear" w:fill="F8F8F8"/>
    </w:rPr>
  </w:style>
  <w:style w:type="character" w:customStyle="1" w:styleId="59">
    <w:name w:val="VariableTok"/>
    <w:basedOn w:val="37"/>
    <w:uiPriority w:val="0"/>
    <w:rPr>
      <w:color w:val="000000"/>
      <w:shd w:val="clear" w:fill="F8F8F8"/>
    </w:rPr>
  </w:style>
  <w:style w:type="character" w:customStyle="1" w:styleId="60">
    <w:name w:val="ControlFlowTok"/>
    <w:basedOn w:val="37"/>
    <w:uiPriority w:val="0"/>
    <w:rPr>
      <w:b/>
      <w:color w:val="204A87"/>
      <w:shd w:val="clear" w:fill="F8F8F8"/>
    </w:rPr>
  </w:style>
  <w:style w:type="character" w:customStyle="1" w:styleId="61">
    <w:name w:val="OperatorTok"/>
    <w:basedOn w:val="37"/>
    <w:uiPriority w:val="0"/>
    <w:rPr>
      <w:b/>
      <w:color w:val="CE5C00"/>
      <w:shd w:val="clear" w:fill="F8F8F8"/>
    </w:rPr>
  </w:style>
  <w:style w:type="character" w:customStyle="1" w:styleId="62">
    <w:name w:val="BuiltInTok"/>
    <w:basedOn w:val="37"/>
    <w:uiPriority w:val="0"/>
    <w:rPr>
      <w:shd w:val="clear" w:fill="F8F8F8"/>
    </w:rPr>
  </w:style>
  <w:style w:type="character" w:customStyle="1" w:styleId="63">
    <w:name w:val="ExtensionTok"/>
    <w:basedOn w:val="37"/>
    <w:uiPriority w:val="0"/>
    <w:rPr>
      <w:shd w:val="clear" w:fill="F8F8F8"/>
    </w:rPr>
  </w:style>
  <w:style w:type="character" w:customStyle="1" w:styleId="64">
    <w:name w:val="PreprocessorTok"/>
    <w:basedOn w:val="37"/>
    <w:uiPriority w:val="0"/>
    <w:rPr>
      <w:i/>
      <w:color w:val="8F5902"/>
      <w:shd w:val="clear" w:fill="F8F8F8"/>
    </w:rPr>
  </w:style>
  <w:style w:type="character" w:customStyle="1" w:styleId="65">
    <w:name w:val="AttributeTok"/>
    <w:basedOn w:val="37"/>
    <w:uiPriority w:val="0"/>
    <w:rPr>
      <w:color w:val="204A87"/>
      <w:shd w:val="clear" w:fill="F8F8F8"/>
    </w:rPr>
  </w:style>
  <w:style w:type="character" w:customStyle="1" w:styleId="66">
    <w:name w:val="RegionMarkerTok"/>
    <w:basedOn w:val="37"/>
    <w:uiPriority w:val="0"/>
    <w:rPr>
      <w:shd w:val="clear" w:fill="F8F8F8"/>
    </w:rPr>
  </w:style>
  <w:style w:type="character" w:customStyle="1" w:styleId="67">
    <w:name w:val="InformationTok"/>
    <w:basedOn w:val="37"/>
    <w:uiPriority w:val="0"/>
    <w:rPr>
      <w:b/>
      <w:i/>
      <w:color w:val="8F5902"/>
      <w:shd w:val="clear" w:fill="F8F8F8"/>
    </w:rPr>
  </w:style>
  <w:style w:type="character" w:customStyle="1" w:styleId="68">
    <w:name w:val="WarningTok"/>
    <w:basedOn w:val="37"/>
    <w:uiPriority w:val="0"/>
    <w:rPr>
      <w:b/>
      <w:i/>
      <w:color w:val="8F5902"/>
      <w:shd w:val="clear" w:fill="F8F8F8"/>
    </w:rPr>
  </w:style>
  <w:style w:type="character" w:customStyle="1" w:styleId="69">
    <w:name w:val="AlertTok"/>
    <w:basedOn w:val="37"/>
    <w:uiPriority w:val="0"/>
    <w:rPr>
      <w:color w:val="EF2929"/>
      <w:shd w:val="clear" w:fill="F8F8F8"/>
    </w:rPr>
  </w:style>
  <w:style w:type="character" w:customStyle="1" w:styleId="70">
    <w:name w:val="ErrorTok"/>
    <w:basedOn w:val="37"/>
    <w:uiPriority w:val="0"/>
    <w:rPr>
      <w:b/>
      <w:color w:val="A40000"/>
      <w:shd w:val="clear" w:fill="F8F8F8"/>
    </w:rPr>
  </w:style>
  <w:style w:type="character" w:customStyle="1" w:styleId="71">
    <w:name w:val="NormalTok"/>
    <w:basedOn w:val="37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4507</Words>
  <Characters>6719</Characters>
  <Lines>12</Lines>
  <Paragraphs>8</Paragraphs>
  <TotalTime>9</TotalTime>
  <ScaleCrop>false</ScaleCrop>
  <LinksUpToDate>false</LinksUpToDate>
  <CharactersWithSpaces>6887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2026-05-10T08:52:00Z</dcterms:created>
  <dc:creator>悦辉</dc:creator>
  <cp:lastModifiedBy>悦辉</cp:lastModifiedBy>
  <dcterms:modified xsi:type="dcterms:W3CDTF">2026-05-10T08:57:14Z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{"Label":"1","ContentProducer":"001191110108MABWM3C78310000","ProducelD":"d04b0894-fb4d-4010-b940-30adc0fdb410","ReservedCodel":"","ContentPropagator":"","PropagateID":"","ReservedCode2":""}</vt:lpwstr>
  </property>
  <property fmtid="{D5CDD505-2E9C-101B-9397-08002B2CF9AE}" pid="3" name="KSOTemplateDocerSaveRecord">
    <vt:lpwstr>eyJoZGlkIjoiOTY1ZDJjNTUxZGRmZTA3ZjIxY2YxZWVjNjQ2ZjJiMmYiLCJ1c2VySWQiOiIzNjQyNzgxOTUifQ==</vt:lpwstr>
  </property>
  <property fmtid="{D5CDD505-2E9C-101B-9397-08002B2CF9AE}" pid="4" name="KSOProductBuildVer">
    <vt:lpwstr>2052-12.1.0.25865</vt:lpwstr>
  </property>
  <property fmtid="{D5CDD505-2E9C-101B-9397-08002B2CF9AE}" pid="5" name="ICV">
    <vt:lpwstr>1F853580193C49A4817F14F714B2E451_12</vt:lpwstr>
  </property>
</Properties>
</file>