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b9q4igx2sind" w:colFirst="0" w:colLast="0"/>
    <w:bookmarkEnd w:id="0"/>
    <w:p w:rsidR="00E55046" w:rsidRDefault="00854001">
      <w:pPr>
        <w:pStyle w:val="1"/>
      </w:pPr>
      <w:r>
        <w:rPr>
          <w:rFonts w:eastAsia="EB Garamond"/>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EB Garamond"/>
        </w:rPr>
        <w:instrText>ADDIN CNKISM.UserStyle</w:instrText>
      </w:r>
      <w:r>
        <w:rPr>
          <w:rFonts w:eastAsia="EB Garamond"/>
        </w:rPr>
      </w:r>
      <w:r>
        <w:rPr>
          <w:rFonts w:eastAsia="EB Garamond"/>
        </w:rPr>
        <w:fldChar w:fldCharType="separate"/>
      </w:r>
      <w:r>
        <w:rPr>
          <w:rFonts w:eastAsia="EB Garamond"/>
        </w:rPr>
        <w:fldChar w:fldCharType="end"/>
      </w:r>
      <w:r w:rsidR="00D54B1D">
        <w:rPr>
          <w:rFonts w:eastAsia="EB Garamond"/>
        </w:rPr>
        <w:t>Lecture note 11: RNNs and Language modeling in TensorFlow</w:t>
      </w:r>
    </w:p>
    <w:p w:rsidR="00E55046" w:rsidRDefault="00D54B1D">
      <w:r>
        <w:t>CS 20: TensorFlow for Deep Learning Research (cs20.stanford.edu)</w:t>
      </w:r>
    </w:p>
    <w:p w:rsidR="00E55046" w:rsidRDefault="00D54B1D">
      <w:pPr>
        <w:rPr>
          <w:rFonts w:ascii="Georgia" w:eastAsia="Georgia" w:hAnsi="Georgia" w:cs="Georgia"/>
        </w:rPr>
      </w:pPr>
      <w:r>
        <w:t xml:space="preserve">Prepared by Chip </w:t>
      </w:r>
      <w:proofErr w:type="spellStart"/>
      <w:r>
        <w:t>Huyen</w:t>
      </w:r>
      <w:proofErr w:type="spellEnd"/>
      <w:r>
        <w:t xml:space="preserve"> (chiphuyen@cs.stanford.edu)</w:t>
      </w:r>
    </w:p>
    <w:p w:rsidR="00E55046" w:rsidRDefault="00D54B1D">
      <w:pPr>
        <w:pStyle w:val="2"/>
      </w:pPr>
      <w:bookmarkStart w:id="1" w:name="_x116w8w9p9ga" w:colFirst="0" w:colLast="0"/>
      <w:bookmarkEnd w:id="1"/>
      <w:r>
        <w:t>From feed-forward to Recurrent Neural Networks (RNNs)</w:t>
      </w:r>
    </w:p>
    <w:p w:rsidR="00E55046" w:rsidRDefault="00D54B1D">
      <w:pPr>
        <w:rPr>
          <w:rFonts w:ascii="Georgia" w:eastAsia="Georgia" w:hAnsi="Georgia" w:cs="Georgia"/>
          <w:sz w:val="22"/>
          <w:szCs w:val="22"/>
        </w:rPr>
      </w:pPr>
      <w:r>
        <w:rPr>
          <w:rFonts w:ascii="Georgia" w:eastAsia="Georgia" w:hAnsi="Georgia" w:cs="Georgia"/>
          <w:sz w:val="22"/>
          <w:szCs w:val="22"/>
        </w:rPr>
        <w:t>In the last few weeks, we’ve seen how feed-forward and convolutional neural networks have achieved incredible results. They perform on par with, even outperform, humans in many different tasks.</w:t>
      </w:r>
    </w:p>
    <w:p w:rsidR="00E55046" w:rsidRDefault="00E55046">
      <w:pPr>
        <w:rPr>
          <w:rFonts w:ascii="Georgia" w:eastAsia="Georgia" w:hAnsi="Georgia" w:cs="Georgia"/>
          <w:sz w:val="22"/>
          <w:szCs w:val="22"/>
        </w:rPr>
      </w:pPr>
    </w:p>
    <w:p w:rsidR="00E55046" w:rsidRDefault="00D54B1D">
      <w:pPr>
        <w:rPr>
          <w:rFonts w:ascii="Georgia" w:eastAsia="Georgia" w:hAnsi="Georgia" w:cs="Georgia"/>
          <w:sz w:val="22"/>
          <w:szCs w:val="22"/>
        </w:rPr>
      </w:pPr>
      <w:r>
        <w:rPr>
          <w:rFonts w:ascii="Georgia" w:eastAsia="Georgia" w:hAnsi="Georgia" w:cs="Georgia"/>
          <w:sz w:val="22"/>
          <w:szCs w:val="22"/>
        </w:rPr>
        <w:t xml:space="preserve">Despite their seemingly magical properties, these models are </w:t>
      </w:r>
      <w:r>
        <w:rPr>
          <w:rFonts w:ascii="Georgia" w:eastAsia="Georgia" w:hAnsi="Georgia" w:cs="Georgia"/>
          <w:sz w:val="22"/>
          <w:szCs w:val="22"/>
        </w:rPr>
        <w:t xml:space="preserve">still very limited. Humans aren’t built to just do linear or logistic </w:t>
      </w:r>
      <w:proofErr w:type="gramStart"/>
      <w:r>
        <w:rPr>
          <w:rFonts w:ascii="Georgia" w:eastAsia="Georgia" w:hAnsi="Georgia" w:cs="Georgia"/>
          <w:sz w:val="22"/>
          <w:szCs w:val="22"/>
        </w:rPr>
        <w:t>regression, or</w:t>
      </w:r>
      <w:proofErr w:type="gramEnd"/>
      <w:r>
        <w:rPr>
          <w:rFonts w:ascii="Georgia" w:eastAsia="Georgia" w:hAnsi="Georgia" w:cs="Georgia"/>
          <w:sz w:val="22"/>
          <w:szCs w:val="22"/>
        </w:rPr>
        <w:t xml:space="preserve"> recognize individual objects. We can understand, communicate, and create. The inputs we deal with aren’t just singular data points, but sequences that are rich in informat</w:t>
      </w:r>
      <w:r>
        <w:rPr>
          <w:rFonts w:ascii="Georgia" w:eastAsia="Georgia" w:hAnsi="Georgia" w:cs="Georgia"/>
          <w:sz w:val="22"/>
          <w:szCs w:val="22"/>
        </w:rPr>
        <w:t xml:space="preserve">ion and complex in time dependencies. Languages we use are sequential. Music we listen to is sequential. TV shows we watch are sequential. The question is: how </w:t>
      </w:r>
      <w:proofErr w:type="gramStart"/>
      <w:r>
        <w:rPr>
          <w:rFonts w:ascii="Georgia" w:eastAsia="Georgia" w:hAnsi="Georgia" w:cs="Georgia"/>
          <w:sz w:val="22"/>
          <w:szCs w:val="22"/>
        </w:rPr>
        <w:t>can we</w:t>
      </w:r>
      <w:proofErr w:type="gramEnd"/>
      <w:r>
        <w:rPr>
          <w:rFonts w:ascii="Georgia" w:eastAsia="Georgia" w:hAnsi="Georgia" w:cs="Georgia"/>
          <w:sz w:val="22"/>
          <w:szCs w:val="22"/>
        </w:rPr>
        <w:t xml:space="preserve"> make our models capable of processing sequences of inputs with all their intricacies the </w:t>
      </w:r>
      <w:r>
        <w:rPr>
          <w:rFonts w:ascii="Georgia" w:eastAsia="Georgia" w:hAnsi="Georgia" w:cs="Georgia"/>
          <w:sz w:val="22"/>
          <w:szCs w:val="22"/>
        </w:rPr>
        <w:t>way humans do.</w:t>
      </w:r>
    </w:p>
    <w:p w:rsidR="00E55046" w:rsidRDefault="00E55046">
      <w:pPr>
        <w:rPr>
          <w:rFonts w:ascii="Georgia" w:eastAsia="Georgia" w:hAnsi="Georgia" w:cs="Georgia"/>
          <w:sz w:val="22"/>
          <w:szCs w:val="22"/>
        </w:rPr>
      </w:pPr>
    </w:p>
    <w:p w:rsidR="00E55046" w:rsidRDefault="00D54B1D">
      <w:pPr>
        <w:rPr>
          <w:rFonts w:ascii="Georgia" w:eastAsia="Georgia" w:hAnsi="Georgia" w:cs="Georgia"/>
          <w:sz w:val="22"/>
          <w:szCs w:val="22"/>
        </w:rPr>
      </w:pPr>
      <w:r>
        <w:rPr>
          <w:rFonts w:ascii="Georgia" w:eastAsia="Georgia" w:hAnsi="Georgia" w:cs="Georgia"/>
          <w:sz w:val="22"/>
          <w:szCs w:val="22"/>
        </w:rPr>
        <w:t>RNNs were created with the aim of capturing the sequential information. The Simple Recurrent Network (SRN) was first introduced by Jeff Elman in a paper entitled “</w:t>
      </w:r>
      <w:hyperlink r:id="rId7">
        <w:r>
          <w:rPr>
            <w:rFonts w:ascii="Georgia" w:eastAsia="Georgia" w:hAnsi="Georgia" w:cs="Georgia"/>
            <w:color w:val="1155CC"/>
            <w:sz w:val="22"/>
            <w:szCs w:val="22"/>
            <w:u w:val="single"/>
          </w:rPr>
          <w:t xml:space="preserve">Finding </w:t>
        </w:r>
        <w:r>
          <w:rPr>
            <w:rFonts w:ascii="Georgia" w:eastAsia="Georgia" w:hAnsi="Georgia" w:cs="Georgia"/>
            <w:color w:val="1155CC"/>
            <w:sz w:val="22"/>
            <w:szCs w:val="22"/>
            <w:u w:val="single"/>
          </w:rPr>
          <w:t>s</w:t>
        </w:r>
        <w:r>
          <w:rPr>
            <w:rFonts w:ascii="Georgia" w:eastAsia="Georgia" w:hAnsi="Georgia" w:cs="Georgia"/>
            <w:color w:val="1155CC"/>
            <w:sz w:val="22"/>
            <w:szCs w:val="22"/>
            <w:u w:val="single"/>
          </w:rPr>
          <w:t>tructure in time</w:t>
        </w:r>
      </w:hyperlink>
      <w:r>
        <w:rPr>
          <w:rFonts w:ascii="Georgia" w:eastAsia="Georgia" w:hAnsi="Georgia" w:cs="Georgia"/>
          <w:sz w:val="22"/>
          <w:szCs w:val="22"/>
          <w:vertAlign w:val="superscript"/>
        </w:rPr>
        <w:footnoteReference w:id="1"/>
      </w:r>
      <w:r>
        <w:rPr>
          <w:rFonts w:ascii="Georgia" w:eastAsia="Georgia" w:hAnsi="Georgia" w:cs="Georgia"/>
          <w:sz w:val="22"/>
          <w:szCs w:val="22"/>
        </w:rPr>
        <w:t xml:space="preserve">” (Elman, 1990). As Professor James McClelland wrote in </w:t>
      </w:r>
      <w:hyperlink r:id="rId8">
        <w:r>
          <w:rPr>
            <w:rFonts w:ascii="Georgia" w:eastAsia="Georgia" w:hAnsi="Georgia" w:cs="Georgia"/>
            <w:color w:val="1155CC"/>
            <w:sz w:val="22"/>
            <w:szCs w:val="22"/>
            <w:u w:val="single"/>
          </w:rPr>
          <w:t>his book</w:t>
        </w:r>
      </w:hyperlink>
      <w:r>
        <w:rPr>
          <w:rFonts w:ascii="Georgia" w:eastAsia="Georgia" w:hAnsi="Georgia" w:cs="Georgia"/>
          <w:sz w:val="22"/>
          <w:szCs w:val="22"/>
        </w:rPr>
        <w:t>:</w:t>
      </w:r>
    </w:p>
    <w:p w:rsidR="00E55046" w:rsidRDefault="00E55046">
      <w:pPr>
        <w:rPr>
          <w:rFonts w:ascii="Georgia" w:eastAsia="Georgia" w:hAnsi="Georgia" w:cs="Georgia"/>
          <w:sz w:val="22"/>
          <w:szCs w:val="22"/>
        </w:rPr>
      </w:pPr>
    </w:p>
    <w:p w:rsidR="00E55046" w:rsidRDefault="00D54B1D">
      <w:pPr>
        <w:jc w:val="center"/>
        <w:rPr>
          <w:rFonts w:ascii="Georgia" w:eastAsia="Georgia" w:hAnsi="Georgia" w:cs="Georgia"/>
          <w:sz w:val="22"/>
          <w:szCs w:val="22"/>
        </w:rPr>
      </w:pPr>
      <w:r>
        <w:rPr>
          <w:rFonts w:ascii="Georgia" w:eastAsia="Georgia" w:hAnsi="Georgia" w:cs="Georgia"/>
          <w:sz w:val="22"/>
          <w:szCs w:val="22"/>
        </w:rPr>
        <w:t>“The paper was groundbreaking for many cognitive scientists and psycholinguists, sin</w:t>
      </w:r>
      <w:r>
        <w:rPr>
          <w:rFonts w:ascii="Georgia" w:eastAsia="Georgia" w:hAnsi="Georgia" w:cs="Georgia"/>
          <w:sz w:val="22"/>
          <w:szCs w:val="22"/>
        </w:rPr>
        <w:t xml:space="preserve">ce it was the first to completely break away from a prior commitment to specific linguistic units (e.g. phonemes or words), and to explore the vision that these units might be emergent consequences of a learning process operating over the latent structure </w:t>
      </w:r>
      <w:r>
        <w:rPr>
          <w:rFonts w:ascii="Georgia" w:eastAsia="Georgia" w:hAnsi="Georgia" w:cs="Georgia"/>
          <w:sz w:val="22"/>
          <w:szCs w:val="22"/>
        </w:rPr>
        <w:t>in the speech stream. Elman had actually implemented an earlier model in which the input and output of the network was a very low-level spectrogram-like representation, trained using a spectral information extracted from a recording of his own voice saying</w:t>
      </w:r>
      <w:r>
        <w:rPr>
          <w:rFonts w:ascii="Georgia" w:eastAsia="Georgia" w:hAnsi="Georgia" w:cs="Georgia"/>
          <w:sz w:val="22"/>
          <w:szCs w:val="22"/>
        </w:rPr>
        <w:t xml:space="preserve"> ‘</w:t>
      </w:r>
      <w:r>
        <w:rPr>
          <w:rFonts w:ascii="Georgia" w:eastAsia="Georgia" w:hAnsi="Georgia" w:cs="Georgia"/>
          <w:i/>
          <w:sz w:val="22"/>
          <w:szCs w:val="22"/>
        </w:rPr>
        <w:t>This is the voice of the neural network</w:t>
      </w:r>
      <w:r>
        <w:rPr>
          <w:rFonts w:ascii="Georgia" w:eastAsia="Georgia" w:hAnsi="Georgia" w:cs="Georgia"/>
          <w:sz w:val="22"/>
          <w:szCs w:val="22"/>
        </w:rPr>
        <w:t>’.”</w:t>
      </w:r>
    </w:p>
    <w:p w:rsidR="00E55046" w:rsidRDefault="00E55046">
      <w:pPr>
        <w:rPr>
          <w:rFonts w:ascii="Georgia" w:eastAsia="Georgia" w:hAnsi="Georgia" w:cs="Georgia"/>
          <w:sz w:val="22"/>
          <w:szCs w:val="22"/>
        </w:rPr>
      </w:pPr>
    </w:p>
    <w:p w:rsidR="00E55046" w:rsidRDefault="00D54B1D">
      <w:pPr>
        <w:rPr>
          <w:rFonts w:ascii="Georgia" w:eastAsia="Georgia" w:hAnsi="Georgia" w:cs="Georgia"/>
          <w:sz w:val="22"/>
          <w:szCs w:val="22"/>
        </w:rPr>
      </w:pPr>
      <w:r>
        <w:rPr>
          <w:rFonts w:ascii="Georgia" w:eastAsia="Georgia" w:hAnsi="Georgia" w:cs="Georgia"/>
          <w:sz w:val="22"/>
          <w:szCs w:val="22"/>
        </w:rPr>
        <w:t xml:space="preserve">RNNs are built on the same computational unit, known as neuron, as the feed-forward neural networks. However, they differ in the way these neurons are connected to one another. Feed forward neural networks are </w:t>
      </w:r>
      <w:r>
        <w:rPr>
          <w:rFonts w:ascii="Georgia" w:eastAsia="Georgia" w:hAnsi="Georgia" w:cs="Georgia"/>
          <w:sz w:val="22"/>
          <w:szCs w:val="22"/>
        </w:rPr>
        <w:t xml:space="preserve">organized in layers: signals are passed in one direction only (from inputs to outputs) and loops aren’t allowed. RNNs, on the contrary, allow neurons to connect to themselves. This allows for the notion of time to be taken into account, as the neuron from </w:t>
      </w:r>
      <w:r>
        <w:rPr>
          <w:rFonts w:ascii="Georgia" w:eastAsia="Georgia" w:hAnsi="Georgia" w:cs="Georgia"/>
          <w:sz w:val="22"/>
          <w:szCs w:val="22"/>
        </w:rPr>
        <w:t>the previous step can affect the neuron at the current step.</w:t>
      </w:r>
    </w:p>
    <w:p w:rsidR="00E55046" w:rsidRDefault="00E55046">
      <w:pPr>
        <w:rPr>
          <w:rFonts w:ascii="Georgia" w:eastAsia="Georgia" w:hAnsi="Georgia" w:cs="Georgia"/>
          <w:sz w:val="22"/>
          <w:szCs w:val="22"/>
        </w:rPr>
      </w:pPr>
    </w:p>
    <w:p w:rsidR="00E55046" w:rsidRDefault="00D54B1D">
      <w:pPr>
        <w:rPr>
          <w:rFonts w:ascii="Georgia" w:eastAsia="Georgia" w:hAnsi="Georgia" w:cs="Georgia"/>
          <w:sz w:val="22"/>
          <w:szCs w:val="22"/>
        </w:rPr>
      </w:pPr>
      <w:r>
        <w:rPr>
          <w:rFonts w:ascii="Georgia" w:eastAsia="Georgia" w:hAnsi="Georgia" w:cs="Georgia"/>
          <w:noProof/>
          <w:sz w:val="22"/>
          <w:szCs w:val="22"/>
        </w:rPr>
        <w:lastRenderedPageBreak/>
        <w:drawing>
          <wp:inline distT="114300" distB="114300" distL="114300" distR="114300">
            <wp:extent cx="5734050" cy="2781300"/>
            <wp:effectExtent l="0" t="0" r="0" b="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9"/>
                    <a:srcRect/>
                    <a:stretch>
                      <a:fillRect/>
                    </a:stretch>
                  </pic:blipFill>
                  <pic:spPr>
                    <a:xfrm>
                      <a:off x="0" y="0"/>
                      <a:ext cx="5734050" cy="2781300"/>
                    </a:xfrm>
                    <a:prstGeom prst="rect">
                      <a:avLst/>
                    </a:prstGeom>
                    <a:ln/>
                  </pic:spPr>
                </pic:pic>
              </a:graphicData>
            </a:graphic>
          </wp:inline>
        </w:drawing>
      </w:r>
    </w:p>
    <w:p w:rsidR="00E55046" w:rsidRDefault="00D54B1D">
      <w:pPr>
        <w:rPr>
          <w:sz w:val="22"/>
          <w:szCs w:val="22"/>
        </w:rPr>
      </w:pPr>
      <w:r>
        <w:rPr>
          <w:color w:val="222222"/>
          <w:sz w:val="20"/>
          <w:szCs w:val="20"/>
          <w:highlight w:val="white"/>
        </w:rPr>
        <w:t xml:space="preserve">Graph from "A survey on the application of recurrent neural networks to statistical language modeling." by De Mulder et al. </w:t>
      </w:r>
      <w:r>
        <w:rPr>
          <w:i/>
          <w:color w:val="222222"/>
          <w:sz w:val="20"/>
          <w:szCs w:val="20"/>
          <w:highlight w:val="white"/>
        </w:rPr>
        <w:t>Computer Speech &amp; Language</w:t>
      </w:r>
      <w:r>
        <w:rPr>
          <w:color w:val="222222"/>
          <w:sz w:val="20"/>
          <w:szCs w:val="20"/>
          <w:highlight w:val="white"/>
        </w:rPr>
        <w:t xml:space="preserve"> 30.1 (2015): 61-98.</w:t>
      </w:r>
    </w:p>
    <w:p w:rsidR="00E55046" w:rsidRDefault="00E55046">
      <w:pPr>
        <w:rPr>
          <w:rFonts w:ascii="Georgia" w:eastAsia="Georgia" w:hAnsi="Georgia" w:cs="Georgia"/>
          <w:sz w:val="22"/>
          <w:szCs w:val="22"/>
        </w:rPr>
      </w:pPr>
    </w:p>
    <w:p w:rsidR="00E55046" w:rsidRDefault="00D54B1D">
      <w:pPr>
        <w:rPr>
          <w:rFonts w:ascii="Georgia" w:eastAsia="Georgia" w:hAnsi="Georgia" w:cs="Georgia"/>
          <w:sz w:val="22"/>
          <w:szCs w:val="22"/>
        </w:rPr>
      </w:pPr>
      <w:r>
        <w:rPr>
          <w:rFonts w:ascii="Georgia" w:eastAsia="Georgia" w:hAnsi="Georgia" w:cs="Georgia"/>
          <w:sz w:val="22"/>
          <w:szCs w:val="22"/>
        </w:rPr>
        <w:t>Elman’s SRN did exactly this. In his early model, the hidden layer at this current step is a function of both the input at that step, and the hidden layer from the previous step. A few years earlier than Elman, Jordan developed a similar network, but inste</w:t>
      </w:r>
      <w:r>
        <w:rPr>
          <w:rFonts w:ascii="Georgia" w:eastAsia="Georgia" w:hAnsi="Georgia" w:cs="Georgia"/>
          <w:sz w:val="22"/>
          <w:szCs w:val="22"/>
        </w:rPr>
        <w:t>ad of taking in the hidden layer of the previous step as the input, the hidden layer of the current step takes in the output from the previous step</w:t>
      </w:r>
      <w:r>
        <w:rPr>
          <w:rFonts w:ascii="Georgia" w:eastAsia="Georgia" w:hAnsi="Georgia" w:cs="Georgia"/>
          <w:sz w:val="22"/>
          <w:szCs w:val="22"/>
          <w:vertAlign w:val="superscript"/>
        </w:rPr>
        <w:footnoteReference w:id="2"/>
      </w:r>
      <w:r>
        <w:rPr>
          <w:rFonts w:ascii="Georgia" w:eastAsia="Georgia" w:hAnsi="Georgia" w:cs="Georgia"/>
          <w:sz w:val="22"/>
          <w:szCs w:val="22"/>
        </w:rPr>
        <w:t>. Here is a side by side comparison of the two early simple neural networks on Wikipedia.</w:t>
      </w:r>
    </w:p>
    <w:p w:rsidR="00E55046" w:rsidRDefault="00E55046">
      <w:pPr>
        <w:rPr>
          <w:rFonts w:ascii="Georgia" w:eastAsia="Georgia" w:hAnsi="Georgia" w:cs="Georgia"/>
          <w:sz w:val="22"/>
          <w:szCs w:val="22"/>
        </w:rPr>
      </w:pPr>
    </w:p>
    <w:p w:rsidR="00E55046" w:rsidRDefault="00D54B1D">
      <w:pPr>
        <w:rPr>
          <w:rFonts w:ascii="Georgia" w:eastAsia="Georgia" w:hAnsi="Georgia" w:cs="Georgia"/>
          <w:sz w:val="22"/>
          <w:szCs w:val="22"/>
        </w:rPr>
      </w:pPr>
      <w:r>
        <w:rPr>
          <w:rFonts w:ascii="Georgia" w:eastAsia="Georgia" w:hAnsi="Georgia" w:cs="Georgia"/>
          <w:noProof/>
          <w:sz w:val="22"/>
          <w:szCs w:val="22"/>
        </w:rPr>
        <w:drawing>
          <wp:inline distT="114300" distB="114300" distL="114300" distR="114300">
            <wp:extent cx="5053013" cy="3114739"/>
            <wp:effectExtent l="0" t="0" r="0" b="0"/>
            <wp:docPr id="7"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0"/>
                    <a:srcRect/>
                    <a:stretch>
                      <a:fillRect/>
                    </a:stretch>
                  </pic:blipFill>
                  <pic:spPr>
                    <a:xfrm>
                      <a:off x="0" y="0"/>
                      <a:ext cx="5053013" cy="3114739"/>
                    </a:xfrm>
                    <a:prstGeom prst="rect">
                      <a:avLst/>
                    </a:prstGeom>
                    <a:ln/>
                  </pic:spPr>
                </pic:pic>
              </a:graphicData>
            </a:graphic>
          </wp:inline>
        </w:drawing>
      </w:r>
    </w:p>
    <w:p w:rsidR="00E55046" w:rsidRDefault="00D54B1D">
      <w:pPr>
        <w:rPr>
          <w:rFonts w:ascii="Georgia" w:eastAsia="Georgia" w:hAnsi="Georgia" w:cs="Georgia"/>
          <w:sz w:val="22"/>
          <w:szCs w:val="22"/>
        </w:rPr>
      </w:pPr>
      <w:r>
        <w:rPr>
          <w:rFonts w:ascii="Georgia" w:eastAsia="Georgia" w:hAnsi="Georgia" w:cs="Georgia"/>
          <w:sz w:val="22"/>
          <w:szCs w:val="22"/>
        </w:rPr>
        <w:lastRenderedPageBreak/>
        <w:t>People often il</w:t>
      </w:r>
      <w:r>
        <w:rPr>
          <w:rFonts w:ascii="Georgia" w:eastAsia="Georgia" w:hAnsi="Georgia" w:cs="Georgia"/>
          <w:sz w:val="22"/>
          <w:szCs w:val="22"/>
        </w:rPr>
        <w:t xml:space="preserve">lustrate RNNs as neurons connecting to themselves, but you might find it easier to think of those neurons as they are unfolded: each neuron corresponds to </w:t>
      </w:r>
      <w:proofErr w:type="gramStart"/>
      <w:r>
        <w:rPr>
          <w:rFonts w:ascii="Georgia" w:eastAsia="Georgia" w:hAnsi="Georgia" w:cs="Georgia"/>
          <w:sz w:val="22"/>
          <w:szCs w:val="22"/>
        </w:rPr>
        <w:t>one time</w:t>
      </w:r>
      <w:proofErr w:type="gramEnd"/>
      <w:r>
        <w:rPr>
          <w:rFonts w:ascii="Georgia" w:eastAsia="Georgia" w:hAnsi="Georgia" w:cs="Georgia"/>
          <w:sz w:val="22"/>
          <w:szCs w:val="22"/>
        </w:rPr>
        <w:t xml:space="preserve"> step. For example, in the context of Natural Language Processing (NLP), if your input is a s</w:t>
      </w:r>
      <w:r>
        <w:rPr>
          <w:rFonts w:ascii="Georgia" w:eastAsia="Georgia" w:hAnsi="Georgia" w:cs="Georgia"/>
          <w:sz w:val="22"/>
          <w:szCs w:val="22"/>
        </w:rPr>
        <w:t xml:space="preserve">entence of 10 tokens, each time step would correspond to one token. All the time steps share the same weights (because they are essentially the same neuron), which can reduce the total number of parameters we have to use. </w:t>
      </w:r>
    </w:p>
    <w:p w:rsidR="00E55046" w:rsidRDefault="00E55046">
      <w:pPr>
        <w:rPr>
          <w:rFonts w:ascii="Georgia" w:eastAsia="Georgia" w:hAnsi="Georgia" w:cs="Georgia"/>
          <w:sz w:val="22"/>
          <w:szCs w:val="22"/>
        </w:rPr>
      </w:pPr>
    </w:p>
    <w:p w:rsidR="00E55046" w:rsidRDefault="00D54B1D">
      <w:pPr>
        <w:rPr>
          <w:rFonts w:ascii="Georgia" w:eastAsia="Georgia" w:hAnsi="Georgia" w:cs="Georgia"/>
          <w:sz w:val="22"/>
          <w:szCs w:val="22"/>
        </w:rPr>
      </w:pPr>
      <w:r>
        <w:rPr>
          <w:rFonts w:ascii="Georgia" w:eastAsia="Georgia" w:hAnsi="Georgia" w:cs="Georgia"/>
          <w:noProof/>
          <w:sz w:val="22"/>
          <w:szCs w:val="22"/>
        </w:rPr>
        <w:drawing>
          <wp:inline distT="19050" distB="19050" distL="19050" distR="19050">
            <wp:extent cx="5943600" cy="2387600"/>
            <wp:effectExtent l="0" t="0" r="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1"/>
                    <a:srcRect/>
                    <a:stretch>
                      <a:fillRect/>
                    </a:stretch>
                  </pic:blipFill>
                  <pic:spPr>
                    <a:xfrm>
                      <a:off x="0" y="0"/>
                      <a:ext cx="5943600" cy="2387600"/>
                    </a:xfrm>
                    <a:prstGeom prst="rect">
                      <a:avLst/>
                    </a:prstGeom>
                    <a:ln/>
                  </pic:spPr>
                </pic:pic>
              </a:graphicData>
            </a:graphic>
          </wp:inline>
        </w:drawing>
      </w:r>
    </w:p>
    <w:p w:rsidR="00E55046" w:rsidRDefault="00D54B1D">
      <w:pPr>
        <w:jc w:val="center"/>
        <w:rPr>
          <w:rFonts w:ascii="Georgia" w:eastAsia="Georgia" w:hAnsi="Georgia" w:cs="Georgia"/>
          <w:sz w:val="22"/>
          <w:szCs w:val="22"/>
        </w:rPr>
      </w:pPr>
      <w:r>
        <w:rPr>
          <w:rFonts w:ascii="Georgia" w:eastAsia="Georgia" w:hAnsi="Georgia" w:cs="Georgia"/>
          <w:sz w:val="22"/>
          <w:szCs w:val="22"/>
        </w:rPr>
        <w:t>Graph by Nature</w:t>
      </w:r>
    </w:p>
    <w:p w:rsidR="00E55046" w:rsidRDefault="00E55046">
      <w:pPr>
        <w:rPr>
          <w:rFonts w:ascii="Georgia" w:eastAsia="Georgia" w:hAnsi="Georgia" w:cs="Georgia"/>
          <w:sz w:val="22"/>
          <w:szCs w:val="22"/>
        </w:rPr>
      </w:pPr>
    </w:p>
    <w:p w:rsidR="00E55046" w:rsidRDefault="00D54B1D">
      <w:pPr>
        <w:rPr>
          <w:rFonts w:ascii="Georgia" w:eastAsia="Georgia" w:hAnsi="Georgia" w:cs="Georgia"/>
          <w:sz w:val="22"/>
          <w:szCs w:val="22"/>
        </w:rPr>
      </w:pPr>
      <w:r>
        <w:rPr>
          <w:rFonts w:ascii="Georgia" w:eastAsia="Georgia" w:hAnsi="Georgia" w:cs="Georgia"/>
          <w:sz w:val="22"/>
          <w:szCs w:val="22"/>
        </w:rPr>
        <w:t>Most people t</w:t>
      </w:r>
      <w:r>
        <w:rPr>
          <w:rFonts w:ascii="Georgia" w:eastAsia="Georgia" w:hAnsi="Georgia" w:cs="Georgia"/>
          <w:sz w:val="22"/>
          <w:szCs w:val="22"/>
        </w:rPr>
        <w:t xml:space="preserve">hink of RNNs in the context of NLP because languages are highly sequential. Indeed, the first RNNs were built for NLP tasks and many nowadays NLP tasks are solved using RNNs. However, they can also be used for tasks dealing with audio, images, videos. For </w:t>
      </w:r>
      <w:r>
        <w:rPr>
          <w:rFonts w:ascii="Georgia" w:eastAsia="Georgia" w:hAnsi="Georgia" w:cs="Georgia"/>
          <w:sz w:val="22"/>
          <w:szCs w:val="22"/>
        </w:rPr>
        <w:t>example, you can train an RNN to do the object recognition task on the dataset MNIST, treating each image as a sequence of pixels.</w:t>
      </w:r>
    </w:p>
    <w:p w:rsidR="00E55046" w:rsidRDefault="00D54B1D">
      <w:pPr>
        <w:pStyle w:val="2"/>
      </w:pPr>
      <w:bookmarkStart w:id="2" w:name="_eusent4i9213" w:colFirst="0" w:colLast="0"/>
      <w:bookmarkEnd w:id="2"/>
      <w:r>
        <w:t>Back-propagation through Time (BPTT)</w:t>
      </w:r>
    </w:p>
    <w:p w:rsidR="00E55046" w:rsidRDefault="00D54B1D">
      <w:pPr>
        <w:rPr>
          <w:rFonts w:ascii="Georgia" w:eastAsia="Georgia" w:hAnsi="Georgia" w:cs="Georgia"/>
          <w:sz w:val="22"/>
          <w:szCs w:val="22"/>
        </w:rPr>
      </w:pPr>
      <w:r>
        <w:rPr>
          <w:rFonts w:ascii="Georgia" w:eastAsia="Georgia" w:hAnsi="Georgia" w:cs="Georgia"/>
          <w:sz w:val="22"/>
          <w:szCs w:val="22"/>
        </w:rPr>
        <w:t>In a feed forward or a convolutional neural network, errors are back-propagated from the</w:t>
      </w:r>
      <w:r>
        <w:rPr>
          <w:rFonts w:ascii="Georgia" w:eastAsia="Georgia" w:hAnsi="Georgia" w:cs="Georgia"/>
          <w:sz w:val="22"/>
          <w:szCs w:val="22"/>
        </w:rPr>
        <w:t xml:space="preserve"> loss to all the layers. These errors are used to update the parameters (weights, biases) according to the update rule that we specify (gradient descent, Adam, ...) to decrease the loss.</w:t>
      </w:r>
    </w:p>
    <w:p w:rsidR="00E55046" w:rsidRDefault="00E55046">
      <w:pPr>
        <w:rPr>
          <w:rFonts w:ascii="Georgia" w:eastAsia="Georgia" w:hAnsi="Georgia" w:cs="Georgia"/>
          <w:sz w:val="22"/>
          <w:szCs w:val="22"/>
        </w:rPr>
      </w:pPr>
    </w:p>
    <w:p w:rsidR="00E55046" w:rsidRDefault="00D54B1D">
      <w:pPr>
        <w:rPr>
          <w:rFonts w:ascii="Georgia" w:eastAsia="Georgia" w:hAnsi="Georgia" w:cs="Georgia"/>
          <w:sz w:val="22"/>
          <w:szCs w:val="22"/>
        </w:rPr>
      </w:pPr>
      <w:r>
        <w:rPr>
          <w:rFonts w:ascii="Georgia" w:eastAsia="Georgia" w:hAnsi="Georgia" w:cs="Georgia"/>
          <w:sz w:val="22"/>
          <w:szCs w:val="22"/>
        </w:rPr>
        <w:t>In a recurrent neural network, errors are back-propagated from the loss to all the timesteps. The two main differences are:</w:t>
      </w:r>
    </w:p>
    <w:p w:rsidR="00E55046" w:rsidRDefault="00D54B1D">
      <w:pPr>
        <w:numPr>
          <w:ilvl w:val="0"/>
          <w:numId w:val="1"/>
        </w:numPr>
        <w:contextualSpacing/>
        <w:rPr>
          <w:rFonts w:ascii="Georgia" w:eastAsia="Georgia" w:hAnsi="Georgia" w:cs="Georgia"/>
          <w:sz w:val="22"/>
          <w:szCs w:val="22"/>
        </w:rPr>
      </w:pPr>
      <w:r>
        <w:rPr>
          <w:rFonts w:ascii="Georgia" w:eastAsia="Georgia" w:hAnsi="Georgia" w:cs="Georgia"/>
          <w:sz w:val="22"/>
          <w:szCs w:val="22"/>
        </w:rPr>
        <w:t xml:space="preserve">Each layer in a feed-forward network has its own parameters while all the timesteps in </w:t>
      </w:r>
      <w:proofErr w:type="gramStart"/>
      <w:r>
        <w:rPr>
          <w:rFonts w:ascii="Georgia" w:eastAsia="Georgia" w:hAnsi="Georgia" w:cs="Georgia"/>
          <w:sz w:val="22"/>
          <w:szCs w:val="22"/>
        </w:rPr>
        <w:t>a</w:t>
      </w:r>
      <w:proofErr w:type="gramEnd"/>
      <w:r>
        <w:rPr>
          <w:rFonts w:ascii="Georgia" w:eastAsia="Georgia" w:hAnsi="Georgia" w:cs="Georgia"/>
          <w:sz w:val="22"/>
          <w:szCs w:val="22"/>
        </w:rPr>
        <w:t xml:space="preserve"> RNN share the same parameters. We use the s</w:t>
      </w:r>
      <w:r>
        <w:rPr>
          <w:rFonts w:ascii="Georgia" w:eastAsia="Georgia" w:hAnsi="Georgia" w:cs="Georgia"/>
          <w:sz w:val="22"/>
          <w:szCs w:val="22"/>
        </w:rPr>
        <w:t>um of the gradients at all the timesteps to update the parameters for each training sample/batch.</w:t>
      </w:r>
    </w:p>
    <w:p w:rsidR="00E55046" w:rsidRDefault="00D54B1D">
      <w:pPr>
        <w:numPr>
          <w:ilvl w:val="0"/>
          <w:numId w:val="1"/>
        </w:numPr>
        <w:contextualSpacing/>
        <w:rPr>
          <w:rFonts w:ascii="Georgia" w:eastAsia="Georgia" w:hAnsi="Georgia" w:cs="Georgia"/>
          <w:sz w:val="22"/>
          <w:szCs w:val="22"/>
        </w:rPr>
      </w:pPr>
      <w:r>
        <w:rPr>
          <w:rFonts w:ascii="Georgia" w:eastAsia="Georgia" w:hAnsi="Georgia" w:cs="Georgia"/>
          <w:sz w:val="22"/>
          <w:szCs w:val="22"/>
        </w:rPr>
        <w:t xml:space="preserve">A feed-forward network has a fixed number of layers, while </w:t>
      </w:r>
      <w:proofErr w:type="gramStart"/>
      <w:r>
        <w:rPr>
          <w:rFonts w:ascii="Georgia" w:eastAsia="Georgia" w:hAnsi="Georgia" w:cs="Georgia"/>
          <w:sz w:val="22"/>
          <w:szCs w:val="22"/>
        </w:rPr>
        <w:t>a</w:t>
      </w:r>
      <w:proofErr w:type="gramEnd"/>
      <w:r>
        <w:rPr>
          <w:rFonts w:ascii="Georgia" w:eastAsia="Georgia" w:hAnsi="Georgia" w:cs="Georgia"/>
          <w:sz w:val="22"/>
          <w:szCs w:val="22"/>
        </w:rPr>
        <w:t xml:space="preserve"> RNN can have an arbitrary number of timesteps depending on the length of the sequence. </w:t>
      </w:r>
    </w:p>
    <w:p w:rsidR="00E55046" w:rsidRDefault="00E55046">
      <w:pPr>
        <w:rPr>
          <w:rFonts w:ascii="Georgia" w:eastAsia="Georgia" w:hAnsi="Georgia" w:cs="Georgia"/>
          <w:sz w:val="22"/>
          <w:szCs w:val="22"/>
        </w:rPr>
      </w:pPr>
    </w:p>
    <w:p w:rsidR="00E55046" w:rsidRDefault="00D54B1D">
      <w:pPr>
        <w:rPr>
          <w:rFonts w:ascii="Georgia" w:eastAsia="Georgia" w:hAnsi="Georgia" w:cs="Georgia"/>
          <w:sz w:val="22"/>
          <w:szCs w:val="22"/>
        </w:rPr>
      </w:pPr>
      <w:r>
        <w:rPr>
          <w:rFonts w:ascii="Georgia" w:eastAsia="Georgia" w:hAnsi="Georgia" w:cs="Georgia"/>
          <w:sz w:val="22"/>
          <w:szCs w:val="22"/>
        </w:rPr>
        <w:t xml:space="preserve">For the </w:t>
      </w:r>
      <w:r>
        <w:rPr>
          <w:rFonts w:ascii="Georgia" w:eastAsia="Georgia" w:hAnsi="Georgia" w:cs="Georgia"/>
          <w:sz w:val="22"/>
          <w:szCs w:val="22"/>
        </w:rPr>
        <w:t xml:space="preserve">number 2, this means that if your sequence is long (say, 1000 steps corresponding to 1000 words in a text document), the process of back-propagating through all those steps is </w:t>
      </w:r>
      <w:r>
        <w:rPr>
          <w:rFonts w:ascii="Georgia" w:eastAsia="Georgia" w:hAnsi="Georgia" w:cs="Georgia"/>
          <w:sz w:val="22"/>
          <w:szCs w:val="22"/>
        </w:rPr>
        <w:lastRenderedPageBreak/>
        <w:t>computationally expensive. Another problem is that this can lead to the gradient</w:t>
      </w:r>
      <w:r>
        <w:rPr>
          <w:rFonts w:ascii="Georgia" w:eastAsia="Georgia" w:hAnsi="Georgia" w:cs="Georgia"/>
          <w:sz w:val="22"/>
          <w:szCs w:val="22"/>
        </w:rPr>
        <w:t xml:space="preserve">s to be exponentially increasing or decreasing, depending on whether they are big or small, which lead to vanishing or exploding gradients. Denny </w:t>
      </w:r>
      <w:proofErr w:type="spellStart"/>
      <w:r>
        <w:rPr>
          <w:rFonts w:ascii="Georgia" w:eastAsia="Georgia" w:hAnsi="Georgia" w:cs="Georgia"/>
          <w:sz w:val="22"/>
          <w:szCs w:val="22"/>
        </w:rPr>
        <w:t>Britz</w:t>
      </w:r>
      <w:proofErr w:type="spellEnd"/>
      <w:r>
        <w:rPr>
          <w:rFonts w:ascii="Georgia" w:eastAsia="Georgia" w:hAnsi="Georgia" w:cs="Georgia"/>
          <w:sz w:val="22"/>
          <w:szCs w:val="22"/>
        </w:rPr>
        <w:t xml:space="preserve"> has a </w:t>
      </w:r>
      <w:hyperlink r:id="rId12">
        <w:r>
          <w:rPr>
            <w:rFonts w:ascii="Georgia" w:eastAsia="Georgia" w:hAnsi="Georgia" w:cs="Georgia"/>
            <w:color w:val="1155CC"/>
            <w:sz w:val="22"/>
            <w:szCs w:val="22"/>
            <w:u w:val="single"/>
          </w:rPr>
          <w:t>great blog post on the BPTT and exploding/vanishing gradients</w:t>
        </w:r>
      </w:hyperlink>
      <w:r>
        <w:rPr>
          <w:rFonts w:ascii="Georgia" w:eastAsia="Georgia" w:hAnsi="Georgia" w:cs="Georgia"/>
          <w:sz w:val="22"/>
          <w:szCs w:val="22"/>
        </w:rPr>
        <w:t xml:space="preserve">. </w:t>
      </w:r>
    </w:p>
    <w:p w:rsidR="00E55046" w:rsidRDefault="00E55046">
      <w:pPr>
        <w:rPr>
          <w:rFonts w:ascii="Georgia" w:eastAsia="Georgia" w:hAnsi="Georgia" w:cs="Georgia"/>
          <w:sz w:val="22"/>
          <w:szCs w:val="22"/>
        </w:rPr>
      </w:pPr>
    </w:p>
    <w:p w:rsidR="00E55046" w:rsidRDefault="00D54B1D">
      <w:pPr>
        <w:rPr>
          <w:rFonts w:ascii="Georgia" w:eastAsia="Georgia" w:hAnsi="Georgia" w:cs="Georgia"/>
          <w:sz w:val="22"/>
          <w:szCs w:val="22"/>
        </w:rPr>
      </w:pPr>
      <w:r>
        <w:rPr>
          <w:rFonts w:ascii="Georgia" w:eastAsia="Georgia" w:hAnsi="Georgia" w:cs="Georgia"/>
          <w:noProof/>
          <w:sz w:val="22"/>
          <w:szCs w:val="22"/>
        </w:rPr>
        <w:drawing>
          <wp:inline distT="114300" distB="114300" distL="114300" distR="114300">
            <wp:extent cx="5943600" cy="34290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3429000"/>
                    </a:xfrm>
                    <a:prstGeom prst="rect">
                      <a:avLst/>
                    </a:prstGeom>
                    <a:ln/>
                  </pic:spPr>
                </pic:pic>
              </a:graphicData>
            </a:graphic>
          </wp:inline>
        </w:drawing>
      </w:r>
    </w:p>
    <w:p w:rsidR="00E55046" w:rsidRDefault="00D54B1D">
      <w:pPr>
        <w:jc w:val="center"/>
        <w:rPr>
          <w:rFonts w:ascii="Georgia" w:eastAsia="Georgia" w:hAnsi="Georgia" w:cs="Georgia"/>
          <w:sz w:val="22"/>
          <w:szCs w:val="22"/>
        </w:rPr>
      </w:pPr>
      <w:r>
        <w:rPr>
          <w:rFonts w:ascii="Georgia" w:eastAsia="Georgia" w:hAnsi="Georgia" w:cs="Georgia"/>
          <w:sz w:val="22"/>
          <w:szCs w:val="22"/>
        </w:rPr>
        <w:t xml:space="preserve">Graph by Denny </w:t>
      </w:r>
      <w:proofErr w:type="spellStart"/>
      <w:r>
        <w:rPr>
          <w:rFonts w:ascii="Georgia" w:eastAsia="Georgia" w:hAnsi="Georgia" w:cs="Georgia"/>
          <w:sz w:val="22"/>
          <w:szCs w:val="22"/>
        </w:rPr>
        <w:t>Britz</w:t>
      </w:r>
      <w:proofErr w:type="spellEnd"/>
    </w:p>
    <w:p w:rsidR="00E55046" w:rsidRDefault="00E55046">
      <w:pPr>
        <w:rPr>
          <w:rFonts w:ascii="Georgia" w:eastAsia="Georgia" w:hAnsi="Georgia" w:cs="Georgia"/>
          <w:sz w:val="22"/>
          <w:szCs w:val="22"/>
        </w:rPr>
      </w:pPr>
    </w:p>
    <w:p w:rsidR="00E55046" w:rsidRDefault="00D54B1D">
      <w:pPr>
        <w:rPr>
          <w:rFonts w:ascii="Georgia" w:eastAsia="Georgia" w:hAnsi="Georgia" w:cs="Georgia"/>
          <w:sz w:val="22"/>
          <w:szCs w:val="22"/>
        </w:rPr>
      </w:pPr>
      <w:r>
        <w:rPr>
          <w:rFonts w:ascii="Georgia" w:eastAsia="Georgia" w:hAnsi="Georgia" w:cs="Georgia"/>
          <w:sz w:val="22"/>
          <w:szCs w:val="22"/>
        </w:rPr>
        <w:t>To avoid having to do the full parameter update for all the timesteps, we often limit the number of timesteps, resulting</w:t>
      </w:r>
      <w:r>
        <w:rPr>
          <w:rFonts w:ascii="Georgia" w:eastAsia="Georgia" w:hAnsi="Georgia" w:cs="Georgia"/>
          <w:sz w:val="22"/>
          <w:szCs w:val="22"/>
        </w:rPr>
        <w:t xml:space="preserve"> in what is known as truncated BPTT. This speeds up computation at each update. The downside is that we can only back-propagate the errors back to a limited number of timesteps, and the network won’t be able to learn the dependencies from the beginning of </w:t>
      </w:r>
      <w:r>
        <w:rPr>
          <w:rFonts w:ascii="Georgia" w:eastAsia="Georgia" w:hAnsi="Georgia" w:cs="Georgia"/>
          <w:sz w:val="22"/>
          <w:szCs w:val="22"/>
        </w:rPr>
        <w:t>time (e.g., from the beginning of a text).</w:t>
      </w:r>
    </w:p>
    <w:p w:rsidR="00E55046" w:rsidRDefault="00E55046">
      <w:pPr>
        <w:rPr>
          <w:rFonts w:ascii="Georgia" w:eastAsia="Georgia" w:hAnsi="Georgia" w:cs="Georgia"/>
          <w:sz w:val="22"/>
          <w:szCs w:val="22"/>
        </w:rPr>
      </w:pPr>
    </w:p>
    <w:p w:rsidR="00E55046" w:rsidRDefault="00D54B1D">
      <w:pPr>
        <w:rPr>
          <w:rFonts w:ascii="Georgia" w:eastAsia="Georgia" w:hAnsi="Georgia" w:cs="Georgia"/>
          <w:sz w:val="22"/>
          <w:szCs w:val="22"/>
        </w:rPr>
      </w:pPr>
      <w:r>
        <w:rPr>
          <w:rFonts w:ascii="Georgia" w:eastAsia="Georgia" w:hAnsi="Georgia" w:cs="Georgia"/>
          <w:sz w:val="22"/>
          <w:szCs w:val="22"/>
        </w:rPr>
        <w:t>In TensorFlow, RNNs are created using the unrolled version of the network. In the non-eager mode of TensorFlow, this means that a fixed number of timesteps are specified before executing the computation, and it c</w:t>
      </w:r>
      <w:r>
        <w:rPr>
          <w:rFonts w:ascii="Georgia" w:eastAsia="Georgia" w:hAnsi="Georgia" w:cs="Georgia"/>
          <w:sz w:val="22"/>
          <w:szCs w:val="22"/>
        </w:rPr>
        <w:t xml:space="preserve">an only handle input with those exact number of timesteps. This can be problematic since we don’t usually have inputs of the exact same length. For example, one paragraph might have 20 words while another might have 200. A common practice is to divide the </w:t>
      </w:r>
      <w:r>
        <w:rPr>
          <w:rFonts w:ascii="Georgia" w:eastAsia="Georgia" w:hAnsi="Georgia" w:cs="Georgia"/>
          <w:sz w:val="22"/>
          <w:szCs w:val="22"/>
        </w:rPr>
        <w:t>data into different buckets, with samples of similar lengths into the same bucket. All samples in one bucket will either be padded with zero tokens or truncated to have the same length.</w:t>
      </w:r>
    </w:p>
    <w:p w:rsidR="00E55046" w:rsidRDefault="00D54B1D">
      <w:pPr>
        <w:pStyle w:val="2"/>
      </w:pPr>
      <w:bookmarkStart w:id="3" w:name="_i4v6kau758ih" w:colFirst="0" w:colLast="0"/>
      <w:bookmarkEnd w:id="3"/>
      <w:r>
        <w:t>Gated Recurrent Unit (LSTM and GRU)</w:t>
      </w:r>
    </w:p>
    <w:p w:rsidR="00E55046" w:rsidRDefault="00D54B1D">
      <w:pPr>
        <w:rPr>
          <w:rFonts w:ascii="Georgia" w:eastAsia="Georgia" w:hAnsi="Georgia" w:cs="Georgia"/>
          <w:sz w:val="22"/>
          <w:szCs w:val="22"/>
        </w:rPr>
      </w:pPr>
      <w:r>
        <w:rPr>
          <w:rFonts w:ascii="Georgia" w:eastAsia="Georgia" w:hAnsi="Georgia" w:cs="Georgia"/>
          <w:sz w:val="22"/>
          <w:szCs w:val="22"/>
        </w:rPr>
        <w:t>In practice, RNNs have proven to b</w:t>
      </w:r>
      <w:r>
        <w:rPr>
          <w:rFonts w:ascii="Georgia" w:eastAsia="Georgia" w:hAnsi="Georgia" w:cs="Georgia"/>
          <w:sz w:val="22"/>
          <w:szCs w:val="22"/>
        </w:rPr>
        <w:t xml:space="preserve">e really bad at capturing long-term </w:t>
      </w:r>
      <w:proofErr w:type="spellStart"/>
      <w:proofErr w:type="gramStart"/>
      <w:r>
        <w:rPr>
          <w:rFonts w:ascii="Georgia" w:eastAsia="Georgia" w:hAnsi="Georgia" w:cs="Georgia"/>
          <w:sz w:val="22"/>
          <w:szCs w:val="22"/>
        </w:rPr>
        <w:t>dependencies.To</w:t>
      </w:r>
      <w:proofErr w:type="spellEnd"/>
      <w:proofErr w:type="gramEnd"/>
      <w:r>
        <w:rPr>
          <w:rFonts w:ascii="Georgia" w:eastAsia="Georgia" w:hAnsi="Georgia" w:cs="Georgia"/>
          <w:sz w:val="22"/>
          <w:szCs w:val="22"/>
        </w:rPr>
        <w:t xml:space="preserve"> address this drawback, people have been using Long Short-Term Memory (LSTM). The rise of LSTM in </w:t>
      </w:r>
      <w:r>
        <w:rPr>
          <w:rFonts w:ascii="Georgia" w:eastAsia="Georgia" w:hAnsi="Georgia" w:cs="Georgia"/>
          <w:sz w:val="22"/>
          <w:szCs w:val="22"/>
        </w:rPr>
        <w:lastRenderedPageBreak/>
        <w:t xml:space="preserve">the last 3 years makes it seem like a new idea, but it’s actually a pretty old concept. It was proposed in </w:t>
      </w:r>
      <w:r>
        <w:rPr>
          <w:rFonts w:ascii="Georgia" w:eastAsia="Georgia" w:hAnsi="Georgia" w:cs="Georgia"/>
          <w:sz w:val="22"/>
          <w:szCs w:val="22"/>
        </w:rPr>
        <w:t xml:space="preserve">the mid-90s by two German researchers, Sepp </w:t>
      </w:r>
      <w:proofErr w:type="spellStart"/>
      <w:r>
        <w:rPr>
          <w:rFonts w:ascii="Georgia" w:eastAsia="Georgia" w:hAnsi="Georgia" w:cs="Georgia"/>
          <w:sz w:val="22"/>
          <w:szCs w:val="22"/>
        </w:rPr>
        <w:t>Hochreiter</w:t>
      </w:r>
      <w:proofErr w:type="spellEnd"/>
      <w:r>
        <w:rPr>
          <w:rFonts w:ascii="Georgia" w:eastAsia="Georgia" w:hAnsi="Georgia" w:cs="Georgia"/>
          <w:sz w:val="22"/>
          <w:szCs w:val="22"/>
        </w:rPr>
        <w:t xml:space="preserve"> and Jürgen </w:t>
      </w:r>
      <w:proofErr w:type="spellStart"/>
      <w:r>
        <w:rPr>
          <w:rFonts w:ascii="Georgia" w:eastAsia="Georgia" w:hAnsi="Georgia" w:cs="Georgia"/>
          <w:sz w:val="22"/>
          <w:szCs w:val="22"/>
        </w:rPr>
        <w:t>Schmidhuber</w:t>
      </w:r>
      <w:proofErr w:type="spellEnd"/>
      <w:r>
        <w:rPr>
          <w:rFonts w:ascii="Georgia" w:eastAsia="Georgia" w:hAnsi="Georgia" w:cs="Georgia"/>
          <w:sz w:val="22"/>
          <w:szCs w:val="22"/>
        </w:rPr>
        <w:t>, as a solution to the vanishing gradient problem. Like many ideas in AI, LSTM has only become popular in the last few years thanks to the increasing computational power that allo</w:t>
      </w:r>
      <w:r>
        <w:rPr>
          <w:rFonts w:ascii="Georgia" w:eastAsia="Georgia" w:hAnsi="Georgia" w:cs="Georgia"/>
          <w:sz w:val="22"/>
          <w:szCs w:val="22"/>
        </w:rPr>
        <w:t>ws it to work.</w:t>
      </w:r>
    </w:p>
    <w:p w:rsidR="00E55046" w:rsidRDefault="00E55046">
      <w:pPr>
        <w:rPr>
          <w:rFonts w:ascii="Georgia" w:eastAsia="Georgia" w:hAnsi="Georgia" w:cs="Georgia"/>
          <w:sz w:val="22"/>
          <w:szCs w:val="22"/>
        </w:rPr>
      </w:pPr>
    </w:p>
    <w:p w:rsidR="00E55046" w:rsidRDefault="00D54B1D">
      <w:pPr>
        <w:rPr>
          <w:rFonts w:ascii="Georgia" w:eastAsia="Georgia" w:hAnsi="Georgia" w:cs="Georgia"/>
          <w:sz w:val="22"/>
          <w:szCs w:val="22"/>
        </w:rPr>
      </w:pPr>
      <w:r>
        <w:rPr>
          <w:rFonts w:ascii="Georgia" w:eastAsia="Georgia" w:hAnsi="Georgia" w:cs="Georgia"/>
          <w:noProof/>
          <w:sz w:val="22"/>
          <w:szCs w:val="22"/>
        </w:rPr>
        <w:drawing>
          <wp:inline distT="114300" distB="114300" distL="114300" distR="114300">
            <wp:extent cx="5943600" cy="1752600"/>
            <wp:effectExtent l="0" t="0" r="0" b="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4"/>
                    <a:srcRect/>
                    <a:stretch>
                      <a:fillRect/>
                    </a:stretch>
                  </pic:blipFill>
                  <pic:spPr>
                    <a:xfrm>
                      <a:off x="0" y="0"/>
                      <a:ext cx="5943600" cy="1752600"/>
                    </a:xfrm>
                    <a:prstGeom prst="rect">
                      <a:avLst/>
                    </a:prstGeom>
                    <a:ln/>
                  </pic:spPr>
                </pic:pic>
              </a:graphicData>
            </a:graphic>
          </wp:inline>
        </w:drawing>
      </w:r>
    </w:p>
    <w:p w:rsidR="00E55046" w:rsidRDefault="00D54B1D">
      <w:pPr>
        <w:jc w:val="center"/>
        <w:rPr>
          <w:rFonts w:ascii="Georgia" w:eastAsia="Georgia" w:hAnsi="Georgia" w:cs="Georgia"/>
          <w:sz w:val="22"/>
          <w:szCs w:val="22"/>
        </w:rPr>
      </w:pPr>
      <w:r>
        <w:rPr>
          <w:rFonts w:ascii="Georgia" w:eastAsia="Georgia" w:hAnsi="Georgia" w:cs="Georgia"/>
          <w:sz w:val="22"/>
          <w:szCs w:val="22"/>
        </w:rPr>
        <w:t>Google Trend, Feb 19, 2018</w:t>
      </w:r>
    </w:p>
    <w:p w:rsidR="00E55046" w:rsidRDefault="00E55046">
      <w:pPr>
        <w:rPr>
          <w:rFonts w:ascii="Georgia" w:eastAsia="Georgia" w:hAnsi="Georgia" w:cs="Georgia"/>
          <w:sz w:val="22"/>
          <w:szCs w:val="22"/>
        </w:rPr>
      </w:pPr>
    </w:p>
    <w:p w:rsidR="00E55046" w:rsidRDefault="00D54B1D">
      <w:pPr>
        <w:rPr>
          <w:rFonts w:ascii="Georgia" w:eastAsia="Georgia" w:hAnsi="Georgia" w:cs="Georgia"/>
          <w:sz w:val="22"/>
          <w:szCs w:val="22"/>
        </w:rPr>
      </w:pPr>
      <w:r>
        <w:rPr>
          <w:rFonts w:ascii="Georgia" w:eastAsia="Georgia" w:hAnsi="Georgia" w:cs="Georgia"/>
          <w:sz w:val="22"/>
          <w:szCs w:val="22"/>
        </w:rPr>
        <w:t xml:space="preserve">LSTM units use what’s called a gating mechanism. They include 4 gates, generally denoted as </w:t>
      </w:r>
      <w:proofErr w:type="spellStart"/>
      <w:r>
        <w:rPr>
          <w:rFonts w:ascii="Georgia" w:eastAsia="Georgia" w:hAnsi="Georgia" w:cs="Georgia"/>
          <w:i/>
          <w:sz w:val="22"/>
          <w:szCs w:val="22"/>
        </w:rPr>
        <w:t>i</w:t>
      </w:r>
      <w:proofErr w:type="spellEnd"/>
      <w:r>
        <w:rPr>
          <w:rFonts w:ascii="Georgia" w:eastAsia="Georgia" w:hAnsi="Georgia" w:cs="Georgia"/>
          <w:i/>
          <w:sz w:val="22"/>
          <w:szCs w:val="22"/>
        </w:rPr>
        <w:t>, o, f</w:t>
      </w:r>
      <w:r>
        <w:rPr>
          <w:rFonts w:ascii="Georgia" w:eastAsia="Georgia" w:hAnsi="Georgia" w:cs="Georgia"/>
          <w:sz w:val="22"/>
          <w:szCs w:val="22"/>
        </w:rPr>
        <w:t xml:space="preserve">, and </w:t>
      </w:r>
      <w:r>
        <w:rPr>
          <w:rFonts w:ascii="Georgia" w:eastAsia="Georgia" w:hAnsi="Georgia" w:cs="Georgia"/>
          <w:i/>
          <w:sz w:val="22"/>
          <w:szCs w:val="22"/>
        </w:rPr>
        <w:t>c˜</w:t>
      </w:r>
      <w:r>
        <w:rPr>
          <w:rFonts w:ascii="Georgia" w:eastAsia="Georgia" w:hAnsi="Georgia" w:cs="Georgia"/>
          <w:sz w:val="22"/>
          <w:szCs w:val="22"/>
        </w:rPr>
        <w:t xml:space="preserve">, corresponding to </w:t>
      </w:r>
      <w:r>
        <w:rPr>
          <w:rFonts w:ascii="Georgia" w:eastAsia="Georgia" w:hAnsi="Georgia" w:cs="Georgia"/>
          <w:i/>
          <w:sz w:val="22"/>
          <w:szCs w:val="22"/>
        </w:rPr>
        <w:t>input, output, forget</w:t>
      </w:r>
      <w:r>
        <w:rPr>
          <w:rFonts w:ascii="Georgia" w:eastAsia="Georgia" w:hAnsi="Georgia" w:cs="Georgia"/>
          <w:sz w:val="22"/>
          <w:szCs w:val="22"/>
        </w:rPr>
        <w:t xml:space="preserve">, and </w:t>
      </w:r>
      <w:r>
        <w:rPr>
          <w:rFonts w:ascii="Georgia" w:eastAsia="Georgia" w:hAnsi="Georgia" w:cs="Georgia"/>
          <w:i/>
          <w:sz w:val="22"/>
          <w:szCs w:val="22"/>
        </w:rPr>
        <w:t>candidate/new memory</w:t>
      </w:r>
      <w:r>
        <w:rPr>
          <w:rFonts w:ascii="Georgia" w:eastAsia="Georgia" w:hAnsi="Georgia" w:cs="Georgia"/>
          <w:sz w:val="22"/>
          <w:szCs w:val="22"/>
        </w:rPr>
        <w:t xml:space="preserve"> gate.</w:t>
      </w:r>
    </w:p>
    <w:p w:rsidR="00E55046" w:rsidRDefault="00E55046">
      <w:pPr>
        <w:rPr>
          <w:rFonts w:ascii="Georgia" w:eastAsia="Georgia" w:hAnsi="Georgia" w:cs="Georgia"/>
          <w:sz w:val="22"/>
          <w:szCs w:val="22"/>
        </w:rPr>
      </w:pPr>
    </w:p>
    <w:p w:rsidR="00E55046" w:rsidRDefault="00D54B1D">
      <w:pPr>
        <w:rPr>
          <w:rFonts w:ascii="Georgia" w:eastAsia="Georgia" w:hAnsi="Georgia" w:cs="Georgia"/>
          <w:sz w:val="22"/>
          <w:szCs w:val="22"/>
        </w:rPr>
      </w:pPr>
      <w:r>
        <w:rPr>
          <w:rFonts w:ascii="Georgia" w:eastAsia="Georgia" w:hAnsi="Georgia" w:cs="Georgia"/>
          <w:noProof/>
          <w:sz w:val="22"/>
          <w:szCs w:val="22"/>
        </w:rPr>
        <w:drawing>
          <wp:inline distT="19050" distB="19050" distL="19050" distR="19050">
            <wp:extent cx="5349015" cy="2062163"/>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5"/>
                    <a:srcRect/>
                    <a:stretch>
                      <a:fillRect/>
                    </a:stretch>
                  </pic:blipFill>
                  <pic:spPr>
                    <a:xfrm>
                      <a:off x="0" y="0"/>
                      <a:ext cx="5349015" cy="2062163"/>
                    </a:xfrm>
                    <a:prstGeom prst="rect">
                      <a:avLst/>
                    </a:prstGeom>
                    <a:ln/>
                  </pic:spPr>
                </pic:pic>
              </a:graphicData>
            </a:graphic>
          </wp:inline>
        </w:drawing>
      </w:r>
    </w:p>
    <w:p w:rsidR="00E55046" w:rsidRDefault="00D54B1D">
      <w:pPr>
        <w:rPr>
          <w:rFonts w:ascii="Georgia" w:eastAsia="Georgia" w:hAnsi="Georgia" w:cs="Georgia"/>
          <w:sz w:val="22"/>
          <w:szCs w:val="22"/>
        </w:rPr>
      </w:pPr>
      <w:r>
        <w:rPr>
          <w:rFonts w:ascii="Georgia" w:eastAsia="Georgia" w:hAnsi="Georgia" w:cs="Georgia"/>
          <w:sz w:val="22"/>
          <w:szCs w:val="22"/>
        </w:rPr>
        <w:t xml:space="preserve">It seems like everyone in academia has a different diagram to visualize the LSTM units, all are inevitably confusing. One of the diagrams that I find less confusing is the one created by </w:t>
      </w:r>
      <w:proofErr w:type="spellStart"/>
      <w:r>
        <w:rPr>
          <w:rFonts w:ascii="Georgia" w:eastAsia="Georgia" w:hAnsi="Georgia" w:cs="Georgia"/>
          <w:sz w:val="22"/>
          <w:szCs w:val="22"/>
        </w:rPr>
        <w:t>Mohammadi</w:t>
      </w:r>
      <w:proofErr w:type="spellEnd"/>
      <w:r>
        <w:rPr>
          <w:rFonts w:ascii="Georgia" w:eastAsia="Georgia" w:hAnsi="Georgia" w:cs="Georgia"/>
          <w:sz w:val="22"/>
          <w:szCs w:val="22"/>
        </w:rPr>
        <w:t xml:space="preserve"> et al. for </w:t>
      </w:r>
      <w:hyperlink r:id="rId16">
        <w:r>
          <w:rPr>
            <w:rFonts w:ascii="Georgia" w:eastAsia="Georgia" w:hAnsi="Georgia" w:cs="Georgia"/>
            <w:color w:val="1155CC"/>
            <w:sz w:val="22"/>
            <w:szCs w:val="22"/>
            <w:u w:val="single"/>
          </w:rPr>
          <w:t>CS224D’s lecture note</w:t>
        </w:r>
      </w:hyperlink>
      <w:r>
        <w:rPr>
          <w:rFonts w:ascii="Georgia" w:eastAsia="Georgia" w:hAnsi="Georgia" w:cs="Georgia"/>
          <w:sz w:val="22"/>
          <w:szCs w:val="22"/>
        </w:rPr>
        <w:t>.</w:t>
      </w:r>
    </w:p>
    <w:p w:rsidR="00E55046" w:rsidRDefault="00E55046">
      <w:pPr>
        <w:rPr>
          <w:rFonts w:ascii="Georgia" w:eastAsia="Georgia" w:hAnsi="Georgia" w:cs="Georgia"/>
          <w:sz w:val="22"/>
          <w:szCs w:val="22"/>
        </w:rPr>
      </w:pPr>
    </w:p>
    <w:p w:rsidR="00E55046" w:rsidRDefault="00D54B1D">
      <w:pPr>
        <w:rPr>
          <w:rFonts w:ascii="Georgia" w:eastAsia="Georgia" w:hAnsi="Georgia" w:cs="Georgia"/>
          <w:sz w:val="22"/>
          <w:szCs w:val="22"/>
        </w:rPr>
      </w:pPr>
      <w:r>
        <w:rPr>
          <w:rFonts w:ascii="Georgia" w:eastAsia="Georgia" w:hAnsi="Georgia" w:cs="Georgia"/>
          <w:noProof/>
          <w:sz w:val="22"/>
          <w:szCs w:val="22"/>
        </w:rPr>
        <w:lastRenderedPageBreak/>
        <w:drawing>
          <wp:inline distT="19050" distB="19050" distL="19050" distR="19050">
            <wp:extent cx="5308392" cy="4036974"/>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308392" cy="4036974"/>
                    </a:xfrm>
                    <a:prstGeom prst="rect">
                      <a:avLst/>
                    </a:prstGeom>
                    <a:ln/>
                  </pic:spPr>
                </pic:pic>
              </a:graphicData>
            </a:graphic>
          </wp:inline>
        </w:drawing>
      </w:r>
    </w:p>
    <w:p w:rsidR="00E55046" w:rsidRDefault="00E55046">
      <w:pPr>
        <w:rPr>
          <w:rFonts w:ascii="Georgia" w:eastAsia="Georgia" w:hAnsi="Georgia" w:cs="Georgia"/>
          <w:sz w:val="22"/>
          <w:szCs w:val="22"/>
        </w:rPr>
      </w:pPr>
    </w:p>
    <w:p w:rsidR="00E55046" w:rsidRDefault="00D54B1D">
      <w:pPr>
        <w:rPr>
          <w:rFonts w:ascii="Georgia" w:eastAsia="Georgia" w:hAnsi="Georgia" w:cs="Georgia"/>
          <w:sz w:val="22"/>
          <w:szCs w:val="22"/>
        </w:rPr>
      </w:pPr>
      <w:r>
        <w:rPr>
          <w:rFonts w:ascii="Georgia" w:eastAsia="Georgia" w:hAnsi="Georgia" w:cs="Georgia"/>
          <w:sz w:val="22"/>
          <w:szCs w:val="22"/>
        </w:rPr>
        <w:t xml:space="preserve">Intuitively, we can think of the gate as controlling what information to enter and </w:t>
      </w:r>
      <w:proofErr w:type="spellStart"/>
      <w:r>
        <w:rPr>
          <w:rFonts w:ascii="Georgia" w:eastAsia="Georgia" w:hAnsi="Georgia" w:cs="Georgia"/>
          <w:sz w:val="22"/>
          <w:szCs w:val="22"/>
        </w:rPr>
        <w:t>emit</w:t>
      </w:r>
      <w:proofErr w:type="spellEnd"/>
      <w:r>
        <w:rPr>
          <w:rFonts w:ascii="Georgia" w:eastAsia="Georgia" w:hAnsi="Georgia" w:cs="Georgia"/>
          <w:sz w:val="22"/>
          <w:szCs w:val="22"/>
        </w:rPr>
        <w:t xml:space="preserve"> from the cell at each timestep. All the gates have the same dimensions.</w:t>
      </w:r>
    </w:p>
    <w:p w:rsidR="00E55046" w:rsidRDefault="00D54B1D">
      <w:pPr>
        <w:numPr>
          <w:ilvl w:val="0"/>
          <w:numId w:val="2"/>
        </w:numPr>
        <w:contextualSpacing/>
        <w:rPr>
          <w:rFonts w:ascii="Georgia" w:eastAsia="Georgia" w:hAnsi="Georgia" w:cs="Georgia"/>
          <w:sz w:val="22"/>
          <w:szCs w:val="22"/>
        </w:rPr>
      </w:pPr>
      <w:r>
        <w:rPr>
          <w:rFonts w:ascii="Georgia" w:eastAsia="Georgia" w:hAnsi="Georgia" w:cs="Georgia"/>
          <w:sz w:val="22"/>
          <w:szCs w:val="22"/>
        </w:rPr>
        <w:t>input gate: decides how much of the current input to let through.</w:t>
      </w:r>
    </w:p>
    <w:p w:rsidR="00E55046" w:rsidRDefault="00D54B1D">
      <w:pPr>
        <w:numPr>
          <w:ilvl w:val="0"/>
          <w:numId w:val="2"/>
        </w:numPr>
        <w:contextualSpacing/>
        <w:rPr>
          <w:rFonts w:ascii="Georgia" w:eastAsia="Georgia" w:hAnsi="Georgia" w:cs="Georgia"/>
          <w:sz w:val="22"/>
          <w:szCs w:val="22"/>
        </w:rPr>
      </w:pPr>
      <w:r>
        <w:rPr>
          <w:rFonts w:ascii="Georgia" w:eastAsia="Georgia" w:hAnsi="Georgia" w:cs="Georgia"/>
          <w:sz w:val="22"/>
          <w:szCs w:val="22"/>
        </w:rPr>
        <w:t xml:space="preserve">forget gate: defines how much of the previous state to take into account. </w:t>
      </w:r>
    </w:p>
    <w:p w:rsidR="00E55046" w:rsidRDefault="00D54B1D">
      <w:pPr>
        <w:numPr>
          <w:ilvl w:val="0"/>
          <w:numId w:val="2"/>
        </w:numPr>
        <w:contextualSpacing/>
        <w:rPr>
          <w:rFonts w:ascii="Georgia" w:eastAsia="Georgia" w:hAnsi="Georgia" w:cs="Georgia"/>
          <w:sz w:val="22"/>
          <w:szCs w:val="22"/>
        </w:rPr>
      </w:pPr>
      <w:r>
        <w:rPr>
          <w:rFonts w:ascii="Georgia" w:eastAsia="Georgia" w:hAnsi="Georgia" w:cs="Georgia"/>
          <w:sz w:val="22"/>
          <w:szCs w:val="22"/>
        </w:rPr>
        <w:t>output gate: defines how much of the hidden state to expose to the next timestep.</w:t>
      </w:r>
    </w:p>
    <w:p w:rsidR="00E55046" w:rsidRDefault="00D54B1D">
      <w:pPr>
        <w:numPr>
          <w:ilvl w:val="0"/>
          <w:numId w:val="2"/>
        </w:numPr>
        <w:contextualSpacing/>
        <w:rPr>
          <w:rFonts w:ascii="Georgia" w:eastAsia="Georgia" w:hAnsi="Georgia" w:cs="Georgia"/>
          <w:sz w:val="22"/>
          <w:szCs w:val="22"/>
        </w:rPr>
      </w:pPr>
      <w:r>
        <w:rPr>
          <w:rFonts w:ascii="Georgia" w:eastAsia="Georgia" w:hAnsi="Georgia" w:cs="Georgia"/>
          <w:sz w:val="22"/>
          <w:szCs w:val="22"/>
        </w:rPr>
        <w:t>candidate gate: similar to the or</w:t>
      </w:r>
      <w:r>
        <w:rPr>
          <w:rFonts w:ascii="Georgia" w:eastAsia="Georgia" w:hAnsi="Georgia" w:cs="Georgia"/>
          <w:sz w:val="22"/>
          <w:szCs w:val="22"/>
        </w:rPr>
        <w:t>iginal RNN, this gate computes the candidate hidden state based on the previous hidden state and the current input.</w:t>
      </w:r>
    </w:p>
    <w:p w:rsidR="00E55046" w:rsidRDefault="00D54B1D">
      <w:pPr>
        <w:numPr>
          <w:ilvl w:val="0"/>
          <w:numId w:val="2"/>
        </w:numPr>
        <w:contextualSpacing/>
        <w:rPr>
          <w:rFonts w:ascii="Georgia" w:eastAsia="Georgia" w:hAnsi="Georgia" w:cs="Georgia"/>
          <w:sz w:val="22"/>
          <w:szCs w:val="22"/>
        </w:rPr>
      </w:pPr>
      <w:r>
        <w:rPr>
          <w:rFonts w:ascii="Georgia" w:eastAsia="Georgia" w:hAnsi="Georgia" w:cs="Georgia"/>
          <w:sz w:val="22"/>
          <w:szCs w:val="22"/>
        </w:rPr>
        <w:t xml:space="preserve">final memory cell: the internal memory of the unit combines the candidate hidden state with the input/forget gate information. Final memory </w:t>
      </w:r>
      <w:r>
        <w:rPr>
          <w:rFonts w:ascii="Georgia" w:eastAsia="Georgia" w:hAnsi="Georgia" w:cs="Georgia"/>
          <w:sz w:val="22"/>
          <w:szCs w:val="22"/>
        </w:rPr>
        <w:t xml:space="preserve">cell is then computed with the output gate to decide how much of the final memory cell is to be output as the hidden state for this current step. </w:t>
      </w:r>
    </w:p>
    <w:p w:rsidR="00E55046" w:rsidRDefault="00E55046">
      <w:pPr>
        <w:rPr>
          <w:rFonts w:ascii="Georgia" w:eastAsia="Georgia" w:hAnsi="Georgia" w:cs="Georgia"/>
          <w:sz w:val="22"/>
          <w:szCs w:val="22"/>
        </w:rPr>
      </w:pPr>
    </w:p>
    <w:p w:rsidR="00E55046" w:rsidRDefault="00D54B1D">
      <w:pPr>
        <w:rPr>
          <w:rFonts w:ascii="Georgia" w:eastAsia="Georgia" w:hAnsi="Georgia" w:cs="Georgia"/>
          <w:sz w:val="22"/>
          <w:szCs w:val="22"/>
        </w:rPr>
      </w:pPr>
      <w:r>
        <w:rPr>
          <w:rFonts w:ascii="Georgia" w:eastAsia="Georgia" w:hAnsi="Georgia" w:cs="Georgia"/>
          <w:sz w:val="22"/>
          <w:szCs w:val="22"/>
        </w:rPr>
        <w:t>LSTM is not the only gating mechanism aimed at improving capturing long term dependencies of RNNs. GRU (gate</w:t>
      </w:r>
      <w:r>
        <w:rPr>
          <w:rFonts w:ascii="Georgia" w:eastAsia="Georgia" w:hAnsi="Georgia" w:cs="Georgia"/>
          <w:sz w:val="22"/>
          <w:szCs w:val="22"/>
        </w:rPr>
        <w:t xml:space="preserve">d recurrent unit) uses similar mechanism with significant </w:t>
      </w:r>
      <w:proofErr w:type="spellStart"/>
      <w:r>
        <w:rPr>
          <w:rFonts w:ascii="Georgia" w:eastAsia="Georgia" w:hAnsi="Georgia" w:cs="Georgia"/>
          <w:sz w:val="22"/>
          <w:szCs w:val="22"/>
        </w:rPr>
        <w:t>simplication</w:t>
      </w:r>
      <w:proofErr w:type="spellEnd"/>
      <w:r>
        <w:rPr>
          <w:rFonts w:ascii="Georgia" w:eastAsia="Georgia" w:hAnsi="Georgia" w:cs="Georgia"/>
          <w:sz w:val="22"/>
          <w:szCs w:val="22"/>
        </w:rPr>
        <w:t>. It combines LSTM’s forget and input gates into a single “update gate.” It also merges the candidate/new cell state and the hidden state. The resulting GRU is much simpler than the stan</w:t>
      </w:r>
      <w:r>
        <w:rPr>
          <w:rFonts w:ascii="Georgia" w:eastAsia="Georgia" w:hAnsi="Georgia" w:cs="Georgia"/>
          <w:sz w:val="22"/>
          <w:szCs w:val="22"/>
        </w:rPr>
        <w:t>dard LSTM, while its performances have been shown to be on par with that of LSTM on several benchmark tasks</w:t>
      </w:r>
      <w:r>
        <w:rPr>
          <w:rFonts w:ascii="Georgia" w:eastAsia="Georgia" w:hAnsi="Georgia" w:cs="Georgia"/>
          <w:sz w:val="22"/>
          <w:szCs w:val="22"/>
          <w:vertAlign w:val="superscript"/>
        </w:rPr>
        <w:footnoteReference w:id="3"/>
      </w:r>
      <w:r>
        <w:rPr>
          <w:rFonts w:ascii="Georgia" w:eastAsia="Georgia" w:hAnsi="Georgia" w:cs="Georgia"/>
          <w:sz w:val="22"/>
          <w:szCs w:val="22"/>
        </w:rPr>
        <w:t xml:space="preserve">. The simplicity of GRU also means that it requires less computation, </w:t>
      </w:r>
      <w:r>
        <w:rPr>
          <w:rFonts w:ascii="Georgia" w:eastAsia="Georgia" w:hAnsi="Georgia" w:cs="Georgia"/>
          <w:sz w:val="22"/>
          <w:szCs w:val="22"/>
        </w:rPr>
        <w:lastRenderedPageBreak/>
        <w:t>which, in theory, should reduce computation time. However, as far as I know, t</w:t>
      </w:r>
      <w:r>
        <w:rPr>
          <w:rFonts w:ascii="Georgia" w:eastAsia="Georgia" w:hAnsi="Georgia" w:cs="Georgia"/>
          <w:sz w:val="22"/>
          <w:szCs w:val="22"/>
        </w:rPr>
        <w:t>here hasn’t been observation of significant improvement in runtime of GRU compared to LSTM.</w:t>
      </w:r>
    </w:p>
    <w:p w:rsidR="00E55046" w:rsidRDefault="00E55046">
      <w:pPr>
        <w:rPr>
          <w:rFonts w:ascii="Georgia" w:eastAsia="Georgia" w:hAnsi="Georgia" w:cs="Georgia"/>
          <w:sz w:val="22"/>
          <w:szCs w:val="22"/>
        </w:rPr>
      </w:pPr>
    </w:p>
    <w:p w:rsidR="00E55046" w:rsidRDefault="00E55046">
      <w:pPr>
        <w:rPr>
          <w:rFonts w:ascii="Georgia" w:eastAsia="Georgia" w:hAnsi="Georgia" w:cs="Georgia"/>
          <w:sz w:val="22"/>
          <w:szCs w:val="22"/>
        </w:rPr>
      </w:pPr>
    </w:p>
    <w:p w:rsidR="00E55046" w:rsidRDefault="00D54B1D">
      <w:pPr>
        <w:rPr>
          <w:rFonts w:ascii="Georgia" w:eastAsia="Georgia" w:hAnsi="Georgia" w:cs="Georgia"/>
          <w:sz w:val="22"/>
          <w:szCs w:val="22"/>
        </w:rPr>
      </w:pPr>
      <w:r>
        <w:rPr>
          <w:rFonts w:ascii="Georgia" w:eastAsia="Georgia" w:hAnsi="Georgia" w:cs="Georgia"/>
          <w:noProof/>
          <w:sz w:val="22"/>
          <w:szCs w:val="22"/>
        </w:rPr>
        <w:drawing>
          <wp:inline distT="19050" distB="19050" distL="19050" distR="19050">
            <wp:extent cx="5943600" cy="2819400"/>
            <wp:effectExtent l="0" t="0" r="0" b="0"/>
            <wp:docPr id="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8"/>
                    <a:srcRect/>
                    <a:stretch>
                      <a:fillRect/>
                    </a:stretch>
                  </pic:blipFill>
                  <pic:spPr>
                    <a:xfrm>
                      <a:off x="0" y="0"/>
                      <a:ext cx="5943600" cy="2819400"/>
                    </a:xfrm>
                    <a:prstGeom prst="rect">
                      <a:avLst/>
                    </a:prstGeom>
                    <a:ln/>
                  </pic:spPr>
                </pic:pic>
              </a:graphicData>
            </a:graphic>
          </wp:inline>
        </w:drawing>
      </w:r>
    </w:p>
    <w:p w:rsidR="00E55046" w:rsidRDefault="00D54B1D">
      <w:pPr>
        <w:jc w:val="center"/>
        <w:rPr>
          <w:rFonts w:ascii="Georgia" w:eastAsia="Georgia" w:hAnsi="Georgia" w:cs="Georgia"/>
          <w:sz w:val="22"/>
          <w:szCs w:val="22"/>
        </w:rPr>
      </w:pPr>
      <w:r>
        <w:rPr>
          <w:rFonts w:ascii="Georgia" w:eastAsia="Georgia" w:hAnsi="Georgia" w:cs="Georgia"/>
          <w:sz w:val="22"/>
          <w:szCs w:val="22"/>
        </w:rPr>
        <w:t>CS224D’s lecture note</w:t>
      </w:r>
    </w:p>
    <w:p w:rsidR="00E55046" w:rsidRDefault="00E55046">
      <w:pPr>
        <w:rPr>
          <w:rFonts w:ascii="Georgia" w:eastAsia="Georgia" w:hAnsi="Georgia" w:cs="Georgia"/>
          <w:sz w:val="22"/>
          <w:szCs w:val="22"/>
        </w:rPr>
      </w:pPr>
    </w:p>
    <w:p w:rsidR="00E55046" w:rsidRDefault="00D54B1D">
      <w:pPr>
        <w:rPr>
          <w:rFonts w:ascii="Georgia" w:eastAsia="Georgia" w:hAnsi="Georgia" w:cs="Georgia"/>
          <w:sz w:val="22"/>
          <w:szCs w:val="22"/>
        </w:rPr>
      </w:pPr>
      <w:r>
        <w:rPr>
          <w:rFonts w:ascii="Georgia" w:eastAsia="Georgia" w:hAnsi="Georgia" w:cs="Georgia"/>
          <w:sz w:val="22"/>
          <w:szCs w:val="22"/>
        </w:rPr>
        <w:t>In TensorFlow, I prefer using GRU as it’s a lot less cumbersome. GRU cells in TensorFlow output a hidden state for each layer, while LSTM</w:t>
      </w:r>
      <w:r>
        <w:rPr>
          <w:rFonts w:ascii="Georgia" w:eastAsia="Georgia" w:hAnsi="Georgia" w:cs="Georgia"/>
          <w:sz w:val="22"/>
          <w:szCs w:val="22"/>
        </w:rPr>
        <w:t xml:space="preserve"> cells output both candidate and hidden state.</w:t>
      </w:r>
    </w:p>
    <w:p w:rsidR="00E55046" w:rsidRDefault="00D54B1D">
      <w:pPr>
        <w:pStyle w:val="2"/>
      </w:pPr>
      <w:bookmarkStart w:id="4" w:name="_1borqpbkzwtk" w:colFirst="0" w:colLast="0"/>
      <w:bookmarkEnd w:id="4"/>
      <w:r>
        <w:t>Application: Language modeling</w:t>
      </w:r>
    </w:p>
    <w:p w:rsidR="00E55046" w:rsidRDefault="00D54B1D">
      <w:pPr>
        <w:rPr>
          <w:rFonts w:ascii="Georgia" w:eastAsia="Georgia" w:hAnsi="Georgia" w:cs="Georgia"/>
          <w:sz w:val="22"/>
          <w:szCs w:val="22"/>
        </w:rPr>
      </w:pPr>
      <w:r>
        <w:rPr>
          <w:rFonts w:ascii="Georgia" w:eastAsia="Georgia" w:hAnsi="Georgia" w:cs="Georgia"/>
          <w:sz w:val="22"/>
          <w:szCs w:val="22"/>
        </w:rPr>
        <w:t>Given a sequence of words we want to predict the distribution of the next word given the all previous wo</w:t>
      </w:r>
      <w:bookmarkStart w:id="5" w:name="_GoBack"/>
      <w:bookmarkEnd w:id="5"/>
      <w:r>
        <w:rPr>
          <w:rFonts w:ascii="Georgia" w:eastAsia="Georgia" w:hAnsi="Georgia" w:cs="Georgia"/>
          <w:sz w:val="22"/>
          <w:szCs w:val="22"/>
        </w:rPr>
        <w:t>rds. This ability to predict the next word gives us a generative model tha</w:t>
      </w:r>
      <w:r>
        <w:rPr>
          <w:rFonts w:ascii="Georgia" w:eastAsia="Georgia" w:hAnsi="Georgia" w:cs="Georgia"/>
          <w:sz w:val="22"/>
          <w:szCs w:val="22"/>
        </w:rPr>
        <w:t xml:space="preserve">t allows us to generate new text by sampling from the output probabilities. Depending on what our training data is, we can generate all kinds of stuff. You can read </w:t>
      </w:r>
      <w:hyperlink r:id="rId19">
        <w:r>
          <w:rPr>
            <w:rFonts w:ascii="Georgia" w:eastAsia="Georgia" w:hAnsi="Georgia" w:cs="Georgia"/>
            <w:color w:val="1155CC"/>
            <w:sz w:val="22"/>
            <w:szCs w:val="22"/>
            <w:u w:val="single"/>
          </w:rPr>
          <w:t>Andrej Karpathy’</w:t>
        </w:r>
        <w:r>
          <w:rPr>
            <w:rFonts w:ascii="Georgia" w:eastAsia="Georgia" w:hAnsi="Georgia" w:cs="Georgia"/>
            <w:color w:val="1155CC"/>
            <w:sz w:val="22"/>
            <w:szCs w:val="22"/>
            <w:u w:val="single"/>
          </w:rPr>
          <w:t xml:space="preserve">s blog post </w:t>
        </w:r>
      </w:hyperlink>
      <w:r>
        <w:rPr>
          <w:rFonts w:ascii="Georgia" w:eastAsia="Georgia" w:hAnsi="Georgia" w:cs="Georgia"/>
          <w:sz w:val="22"/>
          <w:szCs w:val="22"/>
        </w:rPr>
        <w:t>about some of the funky results he got using a char-RNN, which is RNNs applied at character- instead of word-level.</w:t>
      </w:r>
    </w:p>
    <w:p w:rsidR="00E55046" w:rsidRDefault="00E55046">
      <w:pPr>
        <w:rPr>
          <w:rFonts w:ascii="Georgia" w:eastAsia="Georgia" w:hAnsi="Georgia" w:cs="Georgia"/>
          <w:sz w:val="22"/>
          <w:szCs w:val="22"/>
        </w:rPr>
      </w:pPr>
    </w:p>
    <w:p w:rsidR="00E55046" w:rsidRDefault="00D54B1D">
      <w:pPr>
        <w:rPr>
          <w:rFonts w:ascii="Georgia" w:eastAsia="Georgia" w:hAnsi="Georgia" w:cs="Georgia"/>
          <w:sz w:val="22"/>
          <w:szCs w:val="22"/>
        </w:rPr>
      </w:pPr>
      <w:r>
        <w:rPr>
          <w:rFonts w:ascii="Georgia" w:eastAsia="Georgia" w:hAnsi="Georgia" w:cs="Georgia"/>
          <w:sz w:val="22"/>
          <w:szCs w:val="22"/>
        </w:rPr>
        <w:t>When building a language model, our input is typically a sequence of words (or characters, as in the case with char-RNN, or som</w:t>
      </w:r>
      <w:r>
        <w:rPr>
          <w:rFonts w:ascii="Georgia" w:eastAsia="Georgia" w:hAnsi="Georgia" w:cs="Georgia"/>
          <w:sz w:val="22"/>
          <w:szCs w:val="22"/>
        </w:rPr>
        <w:t xml:space="preserve">ething in between like </w:t>
      </w:r>
      <w:proofErr w:type="spellStart"/>
      <w:r>
        <w:rPr>
          <w:rFonts w:ascii="Georgia" w:eastAsia="Georgia" w:hAnsi="Georgia" w:cs="Georgia"/>
          <w:sz w:val="22"/>
          <w:szCs w:val="22"/>
        </w:rPr>
        <w:t>subwords</w:t>
      </w:r>
      <w:proofErr w:type="spellEnd"/>
      <w:r>
        <w:rPr>
          <w:rFonts w:ascii="Georgia" w:eastAsia="Georgia" w:hAnsi="Georgia" w:cs="Georgia"/>
          <w:sz w:val="22"/>
          <w:szCs w:val="22"/>
        </w:rPr>
        <w:t xml:space="preserve">), and our output is the distribution for the next word. </w:t>
      </w:r>
    </w:p>
    <w:p w:rsidR="00E55046" w:rsidRDefault="00E55046">
      <w:pPr>
        <w:rPr>
          <w:rFonts w:ascii="Georgia" w:eastAsia="Georgia" w:hAnsi="Georgia" w:cs="Georgia"/>
          <w:sz w:val="22"/>
          <w:szCs w:val="22"/>
        </w:rPr>
      </w:pPr>
    </w:p>
    <w:p w:rsidR="00E55046" w:rsidRDefault="00D54B1D">
      <w:pPr>
        <w:rPr>
          <w:rFonts w:ascii="Georgia" w:eastAsia="Georgia" w:hAnsi="Georgia" w:cs="Georgia"/>
          <w:sz w:val="22"/>
          <w:szCs w:val="22"/>
        </w:rPr>
      </w:pPr>
      <w:r>
        <w:rPr>
          <w:rFonts w:ascii="Georgia" w:eastAsia="Georgia" w:hAnsi="Georgia" w:cs="Georgia"/>
          <w:sz w:val="22"/>
          <w:szCs w:val="22"/>
        </w:rPr>
        <w:t xml:space="preserve">In this exercise, we will build one char-RNN model on two datasets: Donald Trump’s tweets and </w:t>
      </w:r>
      <w:proofErr w:type="spellStart"/>
      <w:r>
        <w:rPr>
          <w:rFonts w:ascii="Georgia" w:eastAsia="Georgia" w:hAnsi="Georgia" w:cs="Georgia"/>
          <w:sz w:val="22"/>
          <w:szCs w:val="22"/>
        </w:rPr>
        <w:t>arvix</w:t>
      </w:r>
      <w:proofErr w:type="spellEnd"/>
      <w:r>
        <w:rPr>
          <w:rFonts w:ascii="Georgia" w:eastAsia="Georgia" w:hAnsi="Georgia" w:cs="Georgia"/>
          <w:sz w:val="22"/>
          <w:szCs w:val="22"/>
        </w:rPr>
        <w:t xml:space="preserve"> abstracts. The </w:t>
      </w:r>
      <w:proofErr w:type="spellStart"/>
      <w:r>
        <w:rPr>
          <w:rFonts w:ascii="Georgia" w:eastAsia="Georgia" w:hAnsi="Georgia" w:cs="Georgia"/>
          <w:sz w:val="22"/>
          <w:szCs w:val="22"/>
        </w:rPr>
        <w:t>arvix</w:t>
      </w:r>
      <w:proofErr w:type="spellEnd"/>
      <w:r>
        <w:rPr>
          <w:rFonts w:ascii="Georgia" w:eastAsia="Georgia" w:hAnsi="Georgia" w:cs="Georgia"/>
          <w:sz w:val="22"/>
          <w:szCs w:val="22"/>
        </w:rPr>
        <w:t xml:space="preserve"> abstracts dataset consists of 20,466 unique a</w:t>
      </w:r>
      <w:r>
        <w:rPr>
          <w:rFonts w:ascii="Georgia" w:eastAsia="Georgia" w:hAnsi="Georgia" w:cs="Georgia"/>
          <w:sz w:val="22"/>
          <w:szCs w:val="22"/>
        </w:rPr>
        <w:t>bstracts, most in the range 500 - 2000 characters. The Donald Trump’s tweets dataset consists of all his tweets up until Feb 15, 2018, with most of the retweets filtered out. There are 19,469 tweets in total, each of less than 140 characters. We did some m</w:t>
      </w:r>
      <w:r>
        <w:rPr>
          <w:rFonts w:ascii="Georgia" w:eastAsia="Georgia" w:hAnsi="Georgia" w:cs="Georgia"/>
          <w:sz w:val="22"/>
          <w:szCs w:val="22"/>
        </w:rPr>
        <w:t>inor data-preprocessing: replacing all URL with __HTTP__ (on hindsight, I should have used a shorter token, such as _URL_ or just _U_) and adding end token _E_.</w:t>
      </w:r>
    </w:p>
    <w:p w:rsidR="00E55046" w:rsidRDefault="00E55046">
      <w:pPr>
        <w:rPr>
          <w:rFonts w:ascii="Georgia" w:eastAsia="Georgia" w:hAnsi="Georgia" w:cs="Georgia"/>
          <w:sz w:val="22"/>
          <w:szCs w:val="22"/>
        </w:rPr>
      </w:pPr>
    </w:p>
    <w:p w:rsidR="00E55046" w:rsidRDefault="00D54B1D">
      <w:pPr>
        <w:rPr>
          <w:rFonts w:ascii="Georgia" w:eastAsia="Georgia" w:hAnsi="Georgia" w:cs="Georgia"/>
          <w:sz w:val="22"/>
          <w:szCs w:val="22"/>
        </w:rPr>
      </w:pPr>
      <w:r>
        <w:rPr>
          <w:rFonts w:ascii="Georgia" w:eastAsia="Georgia" w:hAnsi="Georgia" w:cs="Georgia"/>
          <w:sz w:val="22"/>
          <w:szCs w:val="22"/>
        </w:rPr>
        <w:t>Below are some of the outputs from our presidential tweet bot.</w:t>
      </w:r>
    </w:p>
    <w:p w:rsidR="00E55046" w:rsidRDefault="00E55046">
      <w:pPr>
        <w:widowControl w:val="0"/>
        <w:rPr>
          <w:rFonts w:ascii="Arial" w:eastAsia="Arial" w:hAnsi="Arial" w:cs="Arial"/>
          <w:sz w:val="22"/>
          <w:szCs w:val="22"/>
        </w:rPr>
      </w:pPr>
    </w:p>
    <w:tbl>
      <w:tblPr>
        <w:tblStyle w:val="a5"/>
        <w:tblW w:w="9120" w:type="dxa"/>
        <w:tblInd w:w="1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9120"/>
      </w:tblGrid>
      <w:tr w:rsidR="00E55046">
        <w:trPr>
          <w:trHeight w:val="840"/>
        </w:trPr>
        <w:tc>
          <w:tcPr>
            <w:tcW w:w="9120" w:type="dxa"/>
            <w:tcMar>
              <w:top w:w="140" w:type="dxa"/>
              <w:left w:w="140" w:type="dxa"/>
              <w:bottom w:w="140" w:type="dxa"/>
              <w:right w:w="140" w:type="dxa"/>
            </w:tcMar>
          </w:tcPr>
          <w:p w:rsidR="00E55046" w:rsidRDefault="00D54B1D">
            <w:pPr>
              <w:widowControl w:val="0"/>
              <w:spacing w:line="240" w:lineRule="auto"/>
            </w:pPr>
            <w:r>
              <w:t>I will be interviewed on @</w:t>
            </w:r>
            <w:proofErr w:type="spellStart"/>
            <w:r>
              <w:t>foxandfriends</w:t>
            </w:r>
            <w:proofErr w:type="spellEnd"/>
            <w:r>
              <w:t xml:space="preserve"> tonight at 10:00 P.M. and the #1 to construct the @</w:t>
            </w:r>
            <w:proofErr w:type="spellStart"/>
            <w:r>
              <w:t>WhiteHouse</w:t>
            </w:r>
            <w:proofErr w:type="spellEnd"/>
            <w:r>
              <w:t xml:space="preserve"> tonight at 10:00 P.M. Enjoy __HTTP__</w:t>
            </w:r>
          </w:p>
        </w:tc>
      </w:tr>
      <w:tr w:rsidR="00E55046">
        <w:trPr>
          <w:trHeight w:val="840"/>
        </w:trPr>
        <w:tc>
          <w:tcPr>
            <w:tcW w:w="9120" w:type="dxa"/>
            <w:tcMar>
              <w:top w:w="140" w:type="dxa"/>
              <w:left w:w="140" w:type="dxa"/>
              <w:bottom w:w="140" w:type="dxa"/>
              <w:right w:w="140" w:type="dxa"/>
            </w:tcMar>
          </w:tcPr>
          <w:p w:rsidR="00E55046" w:rsidRDefault="00D54B1D">
            <w:pPr>
              <w:widowControl w:val="0"/>
              <w:spacing w:line="240" w:lineRule="auto"/>
            </w:pPr>
            <w:r>
              <w:t>I will be interviewed on @</w:t>
            </w:r>
            <w:proofErr w:type="spellStart"/>
            <w:r>
              <w:t>foxandfriends</w:t>
            </w:r>
            <w:proofErr w:type="spellEnd"/>
            <w:r>
              <w:t xml:space="preserve"> at 7:00 A.M. and the only one that we will MAKE AMERICA GREAT AGAIN #Trump2016 __HTTP__ __HTTP__</w:t>
            </w:r>
          </w:p>
        </w:tc>
      </w:tr>
      <w:tr w:rsidR="00E55046">
        <w:trPr>
          <w:trHeight w:val="600"/>
        </w:trPr>
        <w:tc>
          <w:tcPr>
            <w:tcW w:w="9120" w:type="dxa"/>
            <w:tcMar>
              <w:top w:w="140" w:type="dxa"/>
              <w:left w:w="140" w:type="dxa"/>
              <w:bottom w:w="140" w:type="dxa"/>
              <w:right w:w="140" w:type="dxa"/>
            </w:tcMar>
          </w:tcPr>
          <w:p w:rsidR="00E55046" w:rsidRDefault="00D54B1D">
            <w:pPr>
              <w:widowControl w:val="0"/>
              <w:spacing w:line="240" w:lineRule="auto"/>
            </w:pPr>
            <w:r>
              <w:t>No matter the truth and the world that the Fake News Media will be a great new book #Trump2016 __HTTP__ __HTTP__</w:t>
            </w:r>
          </w:p>
        </w:tc>
      </w:tr>
      <w:tr w:rsidR="00E55046">
        <w:trPr>
          <w:trHeight w:val="600"/>
        </w:trPr>
        <w:tc>
          <w:tcPr>
            <w:tcW w:w="9120" w:type="dxa"/>
            <w:tcMar>
              <w:top w:w="140" w:type="dxa"/>
              <w:left w:w="140" w:type="dxa"/>
              <w:bottom w:w="140" w:type="dxa"/>
              <w:right w:w="140" w:type="dxa"/>
            </w:tcMar>
          </w:tcPr>
          <w:p w:rsidR="00E55046" w:rsidRDefault="00D54B1D">
            <w:pPr>
              <w:widowControl w:val="0"/>
              <w:spacing w:line="240" w:lineRule="auto"/>
            </w:pPr>
            <w:r>
              <w:t>Grea</w:t>
            </w:r>
            <w:r>
              <w:t xml:space="preserve">t poll </w:t>
            </w:r>
            <w:proofErr w:type="gramStart"/>
            <w:r>
              <w:t>thank</w:t>
            </w:r>
            <w:proofErr w:type="gramEnd"/>
            <w:r>
              <w:t xml:space="preserve"> you for your support of Monday at 7:30 A.M. on NBC at 7pm #Trump2016 #</w:t>
            </w:r>
            <w:proofErr w:type="spellStart"/>
            <w:r>
              <w:t>MakeAmericaGreatAgain</w:t>
            </w:r>
            <w:proofErr w:type="spellEnd"/>
            <w:r>
              <w:t xml:space="preserve"> #Trump2016 __HTTP__ __HTTP__</w:t>
            </w:r>
          </w:p>
        </w:tc>
      </w:tr>
      <w:tr w:rsidR="00E55046">
        <w:trPr>
          <w:trHeight w:val="600"/>
        </w:trPr>
        <w:tc>
          <w:tcPr>
            <w:tcW w:w="9120" w:type="dxa"/>
            <w:tcMar>
              <w:top w:w="140" w:type="dxa"/>
              <w:left w:w="140" w:type="dxa"/>
              <w:bottom w:w="140" w:type="dxa"/>
              <w:right w:w="140" w:type="dxa"/>
            </w:tcMar>
          </w:tcPr>
          <w:p w:rsidR="00E55046" w:rsidRDefault="00D54B1D">
            <w:pPr>
              <w:widowControl w:val="0"/>
              <w:spacing w:line="240" w:lineRule="auto"/>
            </w:pPr>
            <w:r>
              <w:t>The Senate report to our country is a total disaster. The American people who want to start like a total disaster. The Am</w:t>
            </w:r>
            <w:r>
              <w:t xml:space="preserve">erican should be the security 5 star with a record contract to the American </w:t>
            </w:r>
            <w:proofErr w:type="spellStart"/>
            <w:r>
              <w:t>peop</w:t>
            </w:r>
            <w:proofErr w:type="spellEnd"/>
          </w:p>
        </w:tc>
      </w:tr>
      <w:tr w:rsidR="00E55046">
        <w:trPr>
          <w:trHeight w:val="600"/>
        </w:trPr>
        <w:tc>
          <w:tcPr>
            <w:tcW w:w="9120" w:type="dxa"/>
            <w:tcMar>
              <w:top w:w="140" w:type="dxa"/>
              <w:left w:w="140" w:type="dxa"/>
              <w:bottom w:w="140" w:type="dxa"/>
              <w:right w:w="140" w:type="dxa"/>
            </w:tcMar>
          </w:tcPr>
          <w:p w:rsidR="00E55046" w:rsidRDefault="00D54B1D">
            <w:pPr>
              <w:widowControl w:val="0"/>
              <w:spacing w:line="240" w:lineRule="auto"/>
            </w:pPr>
            <w:r>
              <w:t>.@</w:t>
            </w:r>
            <w:proofErr w:type="spellStart"/>
            <w:r>
              <w:t>BarackObama</w:t>
            </w:r>
            <w:proofErr w:type="spellEnd"/>
            <w:r>
              <w:t xml:space="preserve"> is a great president of the @</w:t>
            </w:r>
            <w:proofErr w:type="spellStart"/>
            <w:r>
              <w:t>ApprenticeNBC</w:t>
            </w:r>
            <w:proofErr w:type="spellEnd"/>
          </w:p>
        </w:tc>
      </w:tr>
      <w:tr w:rsidR="00E55046">
        <w:trPr>
          <w:trHeight w:val="640"/>
        </w:trPr>
        <w:tc>
          <w:tcPr>
            <w:tcW w:w="9120" w:type="dxa"/>
            <w:tcMar>
              <w:top w:w="140" w:type="dxa"/>
              <w:left w:w="140" w:type="dxa"/>
              <w:bottom w:w="140" w:type="dxa"/>
              <w:right w:w="140" w:type="dxa"/>
            </w:tcMar>
          </w:tcPr>
          <w:p w:rsidR="00E55046" w:rsidRDefault="00D54B1D">
            <w:pPr>
              <w:widowControl w:val="0"/>
              <w:spacing w:line="240" w:lineRule="auto"/>
            </w:pPr>
            <w:r>
              <w:t xml:space="preserve">No matter how the U.S. is a complete the </w:t>
            </w:r>
            <w:proofErr w:type="spellStart"/>
            <w:r>
              <w:t>ObamaCare</w:t>
            </w:r>
            <w:proofErr w:type="spellEnd"/>
            <w:r>
              <w:t xml:space="preserve"> website is a disaster.</w:t>
            </w:r>
          </w:p>
        </w:tc>
      </w:tr>
    </w:tbl>
    <w:p w:rsidR="00E55046" w:rsidRDefault="00E55046">
      <w:pPr>
        <w:rPr>
          <w:rFonts w:ascii="Georgia" w:eastAsia="Georgia" w:hAnsi="Georgia" w:cs="Georgia"/>
          <w:sz w:val="22"/>
          <w:szCs w:val="22"/>
        </w:rPr>
      </w:pPr>
    </w:p>
    <w:p w:rsidR="00E55046" w:rsidRDefault="00D54B1D">
      <w:pPr>
        <w:rPr>
          <w:rFonts w:ascii="Georgia" w:eastAsia="Georgia" w:hAnsi="Georgia" w:cs="Georgia"/>
          <w:sz w:val="22"/>
          <w:szCs w:val="22"/>
        </w:rPr>
      </w:pPr>
      <w:r>
        <w:rPr>
          <w:rFonts w:ascii="Georgia" w:eastAsia="Georgia" w:hAnsi="Georgia" w:cs="Georgia"/>
          <w:sz w:val="22"/>
          <w:szCs w:val="22"/>
        </w:rPr>
        <w:t xml:space="preserve">Here’s an abstract generated by our </w:t>
      </w:r>
      <w:proofErr w:type="spellStart"/>
      <w:r>
        <w:rPr>
          <w:rFonts w:ascii="Georgia" w:eastAsia="Georgia" w:hAnsi="Georgia" w:cs="Georgia"/>
          <w:sz w:val="22"/>
          <w:szCs w:val="22"/>
        </w:rPr>
        <w:t>arvix</w:t>
      </w:r>
      <w:proofErr w:type="spellEnd"/>
      <w:r>
        <w:rPr>
          <w:rFonts w:ascii="Georgia" w:eastAsia="Georgia" w:hAnsi="Georgia" w:cs="Georgia"/>
          <w:sz w:val="22"/>
          <w:szCs w:val="22"/>
        </w:rPr>
        <w:t xml:space="preserve"> abstract bot.</w:t>
      </w:r>
    </w:p>
    <w:p w:rsidR="00E55046" w:rsidRDefault="00E55046">
      <w:pPr>
        <w:rPr>
          <w:rFonts w:ascii="Georgia" w:eastAsia="Georgia" w:hAnsi="Georgia" w:cs="Georgia"/>
          <w:sz w:val="22"/>
          <w:szCs w:val="22"/>
        </w:rPr>
      </w:pPr>
    </w:p>
    <w:p w:rsidR="00E55046" w:rsidRDefault="00D54B1D">
      <w:pPr>
        <w:jc w:val="center"/>
        <w:rPr>
          <w:rFonts w:ascii="Georgia" w:eastAsia="Georgia" w:hAnsi="Georgia" w:cs="Georgia"/>
          <w:sz w:val="22"/>
          <w:szCs w:val="22"/>
        </w:rPr>
      </w:pPr>
      <w:r>
        <w:rPr>
          <w:rFonts w:ascii="Georgia" w:eastAsia="Georgia" w:hAnsi="Georgia" w:cs="Georgia"/>
          <w:sz w:val="22"/>
          <w:szCs w:val="22"/>
        </w:rPr>
        <w:t xml:space="preserve">“Deep learning neural network architectures can be used to best developing a new architectures </w:t>
      </w:r>
      <w:proofErr w:type="spellStart"/>
      <w:r>
        <w:rPr>
          <w:rFonts w:ascii="Georgia" w:eastAsia="Georgia" w:hAnsi="Georgia" w:cs="Georgia"/>
          <w:sz w:val="22"/>
          <w:szCs w:val="22"/>
        </w:rPr>
        <w:t>contros</w:t>
      </w:r>
      <w:proofErr w:type="spellEnd"/>
      <w:r>
        <w:rPr>
          <w:rFonts w:ascii="Georgia" w:eastAsia="Georgia" w:hAnsi="Georgia" w:cs="Georgia"/>
          <w:sz w:val="22"/>
          <w:szCs w:val="22"/>
        </w:rPr>
        <w:t xml:space="preserve"> of the training and max model </w:t>
      </w:r>
      <w:proofErr w:type="spellStart"/>
      <w:r>
        <w:rPr>
          <w:rFonts w:ascii="Georgia" w:eastAsia="Georgia" w:hAnsi="Georgia" w:cs="Georgia"/>
          <w:sz w:val="22"/>
          <w:szCs w:val="22"/>
        </w:rPr>
        <w:t>parametrinal</w:t>
      </w:r>
      <w:proofErr w:type="spellEnd"/>
      <w:r>
        <w:rPr>
          <w:rFonts w:ascii="Georgia" w:eastAsia="Georgia" w:hAnsi="Georgia" w:cs="Georgia"/>
          <w:sz w:val="22"/>
          <w:szCs w:val="22"/>
        </w:rPr>
        <w:t xml:space="preserve"> Networks (RNNs) outperform deep learning algorithm is</w:t>
      </w:r>
      <w:r>
        <w:rPr>
          <w:rFonts w:ascii="Georgia" w:eastAsia="Georgia" w:hAnsi="Georgia" w:cs="Georgia"/>
          <w:sz w:val="22"/>
          <w:szCs w:val="22"/>
        </w:rPr>
        <w:t xml:space="preserve"> easy to out unclears and can be used to train samples on the state-of-the-art RNN more effective </w:t>
      </w:r>
      <w:proofErr w:type="spellStart"/>
      <w:r>
        <w:rPr>
          <w:rFonts w:ascii="Georgia" w:eastAsia="Georgia" w:hAnsi="Georgia" w:cs="Georgia"/>
          <w:sz w:val="22"/>
          <w:szCs w:val="22"/>
        </w:rPr>
        <w:t>Lorred</w:t>
      </w:r>
      <w:proofErr w:type="spellEnd"/>
      <w:r>
        <w:rPr>
          <w:rFonts w:ascii="Georgia" w:eastAsia="Georgia" w:hAnsi="Georgia" w:cs="Georgia"/>
          <w:sz w:val="22"/>
          <w:szCs w:val="22"/>
        </w:rPr>
        <w:t xml:space="preserve"> can be used to best developing a new architectures </w:t>
      </w:r>
      <w:proofErr w:type="spellStart"/>
      <w:r>
        <w:rPr>
          <w:rFonts w:ascii="Georgia" w:eastAsia="Georgia" w:hAnsi="Georgia" w:cs="Georgia"/>
          <w:sz w:val="22"/>
          <w:szCs w:val="22"/>
        </w:rPr>
        <w:t>contros</w:t>
      </w:r>
      <w:proofErr w:type="spellEnd"/>
      <w:r>
        <w:rPr>
          <w:rFonts w:ascii="Georgia" w:eastAsia="Georgia" w:hAnsi="Georgia" w:cs="Georgia"/>
          <w:sz w:val="22"/>
          <w:szCs w:val="22"/>
        </w:rPr>
        <w:t xml:space="preserve"> of the training and max model and state-of-the-art deep learning algorithms to a similar poo</w:t>
      </w:r>
      <w:r>
        <w:rPr>
          <w:rFonts w:ascii="Georgia" w:eastAsia="Georgia" w:hAnsi="Georgia" w:cs="Georgia"/>
          <w:sz w:val="22"/>
          <w:szCs w:val="22"/>
        </w:rPr>
        <w:t xml:space="preserve">ling </w:t>
      </w:r>
      <w:proofErr w:type="spellStart"/>
      <w:r>
        <w:rPr>
          <w:rFonts w:ascii="Georgia" w:eastAsia="Georgia" w:hAnsi="Georgia" w:cs="Georgia"/>
          <w:sz w:val="22"/>
          <w:szCs w:val="22"/>
        </w:rPr>
        <w:t>relevants</w:t>
      </w:r>
      <w:proofErr w:type="spellEnd"/>
      <w:r>
        <w:rPr>
          <w:rFonts w:ascii="Georgia" w:eastAsia="Georgia" w:hAnsi="Georgia" w:cs="Georgia"/>
          <w:sz w:val="22"/>
          <w:szCs w:val="22"/>
        </w:rPr>
        <w:t xml:space="preserve">. The space of a parameter to optimized hierarchy the state-of-the-art deep learning algorithms to a simple analytical pooling </w:t>
      </w:r>
      <w:proofErr w:type="spellStart"/>
      <w:r>
        <w:rPr>
          <w:rFonts w:ascii="Georgia" w:eastAsia="Georgia" w:hAnsi="Georgia" w:cs="Georgia"/>
          <w:sz w:val="22"/>
          <w:szCs w:val="22"/>
        </w:rPr>
        <w:t>relevants</w:t>
      </w:r>
      <w:proofErr w:type="spellEnd"/>
      <w:r>
        <w:rPr>
          <w:rFonts w:ascii="Georgia" w:eastAsia="Georgia" w:hAnsi="Georgia" w:cs="Georgia"/>
          <w:sz w:val="22"/>
          <w:szCs w:val="22"/>
        </w:rPr>
        <w:t xml:space="preserve">. The space of algorithm is easy to </w:t>
      </w:r>
      <w:proofErr w:type="spellStart"/>
      <w:r>
        <w:rPr>
          <w:rFonts w:ascii="Georgia" w:eastAsia="Georgia" w:hAnsi="Georgia" w:cs="Georgia"/>
          <w:sz w:val="22"/>
          <w:szCs w:val="22"/>
        </w:rPr>
        <w:t>outions</w:t>
      </w:r>
      <w:proofErr w:type="spellEnd"/>
      <w:r>
        <w:rPr>
          <w:rFonts w:ascii="Georgia" w:eastAsia="Georgia" w:hAnsi="Georgia" w:cs="Georgia"/>
          <w:sz w:val="22"/>
          <w:szCs w:val="22"/>
        </w:rPr>
        <w:t xml:space="preserve"> of the network are allowed at training and many </w:t>
      </w:r>
      <w:proofErr w:type="spellStart"/>
      <w:r>
        <w:rPr>
          <w:rFonts w:ascii="Georgia" w:eastAsia="Georgia" w:hAnsi="Georgia" w:cs="Georgia"/>
          <w:sz w:val="22"/>
          <w:szCs w:val="22"/>
        </w:rPr>
        <w:t>dectional</w:t>
      </w:r>
      <w:proofErr w:type="spellEnd"/>
      <w:r>
        <w:rPr>
          <w:rFonts w:ascii="Georgia" w:eastAsia="Georgia" w:hAnsi="Georgia" w:cs="Georgia"/>
          <w:sz w:val="22"/>
          <w:szCs w:val="22"/>
        </w:rPr>
        <w:t xml:space="preserve"> repr</w:t>
      </w:r>
      <w:r>
        <w:rPr>
          <w:rFonts w:ascii="Georgia" w:eastAsia="Georgia" w:hAnsi="Georgia" w:cs="Georgia"/>
          <w:sz w:val="22"/>
          <w:szCs w:val="22"/>
        </w:rPr>
        <w:t xml:space="preserve">esentations are allow develop a </w:t>
      </w:r>
      <w:proofErr w:type="spellStart"/>
      <w:r>
        <w:rPr>
          <w:rFonts w:ascii="Georgia" w:eastAsia="Georgia" w:hAnsi="Georgia" w:cs="Georgia"/>
          <w:sz w:val="22"/>
          <w:szCs w:val="22"/>
        </w:rPr>
        <w:t>groppose</w:t>
      </w:r>
      <w:proofErr w:type="spellEnd"/>
      <w:r>
        <w:rPr>
          <w:rFonts w:ascii="Georgia" w:eastAsia="Georgia" w:hAnsi="Georgia" w:cs="Georgia"/>
          <w:sz w:val="22"/>
          <w:szCs w:val="22"/>
        </w:rPr>
        <w:t xml:space="preserve"> a network by a simple model interact that training algorithms to be the activities to </w:t>
      </w:r>
      <w:proofErr w:type="spellStart"/>
      <w:r>
        <w:rPr>
          <w:rFonts w:ascii="Georgia" w:eastAsia="Georgia" w:hAnsi="Georgia" w:cs="Georgia"/>
          <w:sz w:val="22"/>
          <w:szCs w:val="22"/>
        </w:rPr>
        <w:t>maximul</w:t>
      </w:r>
      <w:proofErr w:type="spellEnd"/>
      <w:r>
        <w:rPr>
          <w:rFonts w:ascii="Georgia" w:eastAsia="Georgia" w:hAnsi="Georgia" w:cs="Georgia"/>
          <w:sz w:val="22"/>
          <w:szCs w:val="22"/>
        </w:rPr>
        <w:t xml:space="preserve"> setting, …”</w:t>
      </w:r>
    </w:p>
    <w:p w:rsidR="00E55046" w:rsidRDefault="00E55046">
      <w:pPr>
        <w:rPr>
          <w:rFonts w:ascii="Georgia" w:eastAsia="Georgia" w:hAnsi="Georgia" w:cs="Georgia"/>
          <w:sz w:val="22"/>
          <w:szCs w:val="22"/>
        </w:rPr>
      </w:pPr>
    </w:p>
    <w:p w:rsidR="00E55046" w:rsidRDefault="00D54B1D">
      <w:pPr>
        <w:rPr>
          <w:rFonts w:ascii="Georgia" w:eastAsia="Georgia" w:hAnsi="Georgia" w:cs="Georgia"/>
        </w:rPr>
      </w:pPr>
      <w:r>
        <w:rPr>
          <w:rFonts w:ascii="Georgia" w:eastAsia="Georgia" w:hAnsi="Georgia" w:cs="Georgia"/>
          <w:sz w:val="22"/>
          <w:szCs w:val="22"/>
        </w:rPr>
        <w:t xml:space="preserve">For the code, please see on the class’s </w:t>
      </w:r>
      <w:hyperlink r:id="rId20">
        <w:r>
          <w:rPr>
            <w:rFonts w:ascii="Georgia" w:eastAsia="Georgia" w:hAnsi="Georgia" w:cs="Georgia"/>
            <w:color w:val="1155CC"/>
            <w:sz w:val="22"/>
            <w:szCs w:val="22"/>
            <w:u w:val="single"/>
          </w:rPr>
          <w:t>GitHub</w:t>
        </w:r>
      </w:hyperlink>
      <w:r>
        <w:rPr>
          <w:rFonts w:ascii="Georgia" w:eastAsia="Georgia" w:hAnsi="Georgia" w:cs="Georgia"/>
          <w:sz w:val="22"/>
          <w:szCs w:val="22"/>
        </w:rPr>
        <w:t>. You can also refer to the lecture slides for more information on the code.</w:t>
      </w:r>
    </w:p>
    <w:sectPr w:rsidR="00E55046">
      <w:footerReference w:type="default" r:id="rId21"/>
      <w:footerReference w:type="first" r:id="rId2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4B1D" w:rsidRDefault="00D54B1D">
      <w:pPr>
        <w:spacing w:line="240" w:lineRule="auto"/>
      </w:pPr>
      <w:r>
        <w:separator/>
      </w:r>
    </w:p>
  </w:endnote>
  <w:endnote w:type="continuationSeparator" w:id="0">
    <w:p w:rsidR="00D54B1D" w:rsidRDefault="00D54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EB Garamond">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046" w:rsidRDefault="00D54B1D">
    <w:pPr>
      <w:jc w:val="right"/>
    </w:pPr>
    <w:r>
      <w:fldChar w:fldCharType="begin"/>
    </w:r>
    <w:r>
      <w:instrText>PAGE</w:instrText>
    </w:r>
    <w:r w:rsidR="00854001">
      <w:rPr>
        <w:rFonts w:hint="eastAsia"/>
      </w:rPr>
      <w:fldChar w:fldCharType="separate"/>
    </w:r>
    <w:r w:rsidR="00854001">
      <w:rPr>
        <w:rFonts w:hint="eastAsia"/>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046" w:rsidRDefault="00E550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4B1D" w:rsidRDefault="00D54B1D">
      <w:pPr>
        <w:spacing w:line="240" w:lineRule="auto"/>
      </w:pPr>
      <w:r>
        <w:separator/>
      </w:r>
    </w:p>
  </w:footnote>
  <w:footnote w:type="continuationSeparator" w:id="0">
    <w:p w:rsidR="00D54B1D" w:rsidRDefault="00D54B1D">
      <w:pPr>
        <w:spacing w:line="240" w:lineRule="auto"/>
      </w:pPr>
      <w:r>
        <w:continuationSeparator/>
      </w:r>
    </w:p>
  </w:footnote>
  <w:footnote w:id="1">
    <w:p w:rsidR="00E55046" w:rsidRDefault="00D54B1D">
      <w:pPr>
        <w:spacing w:line="240" w:lineRule="auto"/>
        <w:rPr>
          <w:sz w:val="20"/>
          <w:szCs w:val="20"/>
        </w:rPr>
      </w:pPr>
      <w:r>
        <w:rPr>
          <w:vertAlign w:val="superscript"/>
        </w:rPr>
        <w:footnoteRef/>
      </w:r>
      <w:r>
        <w:rPr>
          <w:sz w:val="20"/>
          <w:szCs w:val="20"/>
        </w:rPr>
        <w:t xml:space="preserve"> Is it just me or the title of that paper is rea</w:t>
      </w:r>
      <w:r>
        <w:rPr>
          <w:sz w:val="20"/>
          <w:szCs w:val="20"/>
        </w:rPr>
        <w:t>lly awesome?</w:t>
      </w:r>
    </w:p>
  </w:footnote>
  <w:footnote w:id="2">
    <w:p w:rsidR="00E55046" w:rsidRDefault="00D54B1D">
      <w:pPr>
        <w:spacing w:line="240" w:lineRule="auto"/>
        <w:rPr>
          <w:sz w:val="20"/>
          <w:szCs w:val="20"/>
        </w:rPr>
      </w:pPr>
      <w:r>
        <w:rPr>
          <w:vertAlign w:val="superscript"/>
        </w:rPr>
        <w:footnoteRef/>
      </w:r>
      <w:r>
        <w:rPr>
          <w:sz w:val="20"/>
          <w:szCs w:val="20"/>
        </w:rPr>
        <w:t xml:space="preserve"> Jordan, Michael I. "Serial order: A parallel distributed processing approach." Advances in psychology 121 (1997): 471-495.</w:t>
      </w:r>
    </w:p>
  </w:footnote>
  <w:footnote w:id="3">
    <w:p w:rsidR="00E55046" w:rsidRDefault="00D54B1D">
      <w:pPr>
        <w:spacing w:line="240" w:lineRule="auto"/>
        <w:rPr>
          <w:sz w:val="20"/>
          <w:szCs w:val="20"/>
        </w:rPr>
      </w:pPr>
      <w:r>
        <w:rPr>
          <w:vertAlign w:val="superscript"/>
        </w:rPr>
        <w:footnoteRef/>
      </w:r>
      <w:r>
        <w:rPr>
          <w:sz w:val="20"/>
          <w:szCs w:val="20"/>
        </w:rPr>
        <w:t xml:space="preserve"> Chung, </w:t>
      </w:r>
      <w:proofErr w:type="spellStart"/>
      <w:r>
        <w:rPr>
          <w:sz w:val="20"/>
          <w:szCs w:val="20"/>
        </w:rPr>
        <w:t>Junyoung</w:t>
      </w:r>
      <w:proofErr w:type="spellEnd"/>
      <w:r>
        <w:rPr>
          <w:sz w:val="20"/>
          <w:szCs w:val="20"/>
        </w:rPr>
        <w:t xml:space="preserve">, et al. "Empirical evaluation of gated recurrent neural networks on sequence modeling." </w:t>
      </w:r>
      <w:proofErr w:type="spellStart"/>
      <w:r>
        <w:rPr>
          <w:sz w:val="20"/>
          <w:szCs w:val="20"/>
        </w:rPr>
        <w:t>arXiv</w:t>
      </w:r>
      <w:proofErr w:type="spellEnd"/>
      <w:r>
        <w:rPr>
          <w:sz w:val="20"/>
          <w:szCs w:val="20"/>
        </w:rPr>
        <w:t xml:space="preserve"> prepri</w:t>
      </w:r>
      <w:r>
        <w:rPr>
          <w:sz w:val="20"/>
          <w:szCs w:val="20"/>
        </w:rPr>
        <w:t>nt arXiv:1412.3555 (2014).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178F3"/>
    <w:multiLevelType w:val="multilevel"/>
    <w:tmpl w:val="ABB6D8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F85837"/>
    <w:multiLevelType w:val="multilevel"/>
    <w:tmpl w:val="E528B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E55046"/>
    <w:rsid w:val="00854001"/>
    <w:rsid w:val="00AC14B5"/>
    <w:rsid w:val="00D54B1D"/>
    <w:rsid w:val="00E55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AA76ED-D2BA-414F-9C1F-5A362957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EB Garamond" w:eastAsiaTheme="minorEastAsia" w:hAnsi="EB Garamond" w:cs="EB Garamond"/>
        <w:sz w:val="24"/>
        <w:szCs w:val="24"/>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eb.stanford.edu/group/pdplab/pdphandbook/" TargetMode="External"/><Relationship Id="rId13" Type="http://schemas.openxmlformats.org/officeDocument/2006/relationships/image" Target="media/image4.pn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onlinelibrary.wiley.com/doi/10.1207/s15516709cog1402_1/full" TargetMode="External"/><Relationship Id="rId12" Type="http://schemas.openxmlformats.org/officeDocument/2006/relationships/hyperlink" Target="http://www.wildml.com/2015/10/recurrent-neural-networks-tutorial-part-3-backpropagation-through-time-and-vanishing-gradient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cs224d.stanford.edu/lecture_notes/LectureNotes4.pdf" TargetMode="External"/><Relationship Id="rId20" Type="http://schemas.openxmlformats.org/officeDocument/2006/relationships/hyperlink" Target="https://github.com/chiphuyen/stanford-tensorflow-tutorials/blob/master/examples/11_char_rnn.p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karpathy.github.io/2015/05/21/rnn-effectiveness/"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TotalTime>
  <Pages>8</Pages>
  <Words>1955</Words>
  <Characters>11145</Characters>
  <Application>Microsoft Office Word</Application>
  <DocSecurity>0</DocSecurity>
  <Lines>92</Lines>
  <Paragraphs>26</Paragraphs>
  <ScaleCrop>false</ScaleCrop>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邵 小东</cp:lastModifiedBy>
  <cp:revision>2</cp:revision>
  <dcterms:created xsi:type="dcterms:W3CDTF">2018-07-19T02:03:00Z</dcterms:created>
  <dcterms:modified xsi:type="dcterms:W3CDTF">2018-07-19T12:31:00Z</dcterms:modified>
</cp:coreProperties>
</file>