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0BB8C" w14:textId="6545C230" w:rsidR="00FA2A2B" w:rsidRDefault="00FC3B51">
      <w:r w:rsidRPr="00FC3B51">
        <w:rPr>
          <w:b/>
          <w:bCs/>
          <w:sz w:val="24"/>
          <w:szCs w:val="24"/>
        </w:rPr>
        <w:t>Plan</w:t>
      </w:r>
      <w:r w:rsidR="00357E5A" w:rsidRPr="00FC3B51">
        <w:rPr>
          <w:b/>
          <w:bCs/>
          <w:sz w:val="24"/>
          <w:szCs w:val="24"/>
        </w:rPr>
        <w:t xml:space="preserve"> de Pruebas</w:t>
      </w:r>
      <w:r>
        <w:br/>
      </w:r>
      <w:r>
        <w:br/>
        <w:t>Paginas Con Carrusel funcionando</w:t>
      </w:r>
    </w:p>
    <w:p w14:paraId="3244E9D0" w14:textId="431112A1" w:rsidR="00FC3B51" w:rsidRDefault="00FC3B51">
      <w:r>
        <w:t>Paginas responsive para móvil y Tablet</w:t>
      </w:r>
    </w:p>
    <w:p w14:paraId="35663D59" w14:textId="0395AA40" w:rsidR="00FC3B51" w:rsidRDefault="00FC3B51">
      <w:r>
        <w:t>Links correctamente enlazados</w:t>
      </w:r>
    </w:p>
    <w:p w14:paraId="64F49C3E" w14:textId="412E475D" w:rsidR="00FC3B51" w:rsidRDefault="00FC3B51">
      <w:r>
        <w:t>Funcionamiento de la calculadora (Dándole al icono de el carrito)</w:t>
      </w:r>
    </w:p>
    <w:p w14:paraId="3FDDDFA2" w14:textId="0340F63D" w:rsidR="00FC3B51" w:rsidRDefault="00FC3B51">
      <w:r>
        <w:t>Funcionalidades del carrusel funcionando en responsive.</w:t>
      </w:r>
    </w:p>
    <w:p w14:paraId="6161461C" w14:textId="39C40457" w:rsidR="00FC3B51" w:rsidRDefault="00FC3B51">
      <w:r>
        <w:t>Protección de Datos</w:t>
      </w:r>
    </w:p>
    <w:p w14:paraId="5AB34F55" w14:textId="259EFF5B" w:rsidR="00FC3B51" w:rsidRDefault="00FC3B51">
      <w:r>
        <w:t xml:space="preserve">Condiciones Generales </w:t>
      </w:r>
    </w:p>
    <w:p w14:paraId="0D4743A3" w14:textId="0618B8FC" w:rsidR="00FC3B51" w:rsidRDefault="00FC3B51">
      <w:r>
        <w:t>Derechos del autor</w:t>
      </w:r>
    </w:p>
    <w:p w14:paraId="4C4D3F57" w14:textId="6D28A751" w:rsidR="00FC3B51" w:rsidRDefault="00FC3B51">
      <w:r>
        <w:t>Declaración de privacidad</w:t>
      </w:r>
    </w:p>
    <w:p w14:paraId="7FCE66E2" w14:textId="5CFFAE18" w:rsidR="00FC3B51" w:rsidRDefault="00FC3B51">
      <w:r>
        <w:t>Funcionalidad de inicio de sesión (Icono de la persona arriba derecha)</w:t>
      </w:r>
    </w:p>
    <w:p w14:paraId="3B05530F" w14:textId="22F65BCE" w:rsidR="00FC3B51" w:rsidRDefault="00FC3B51">
      <w:r>
        <w:t xml:space="preserve">Implementación de barra estática con </w:t>
      </w:r>
      <w:proofErr w:type="spellStart"/>
      <w:r>
        <w:t>js</w:t>
      </w:r>
      <w:proofErr w:type="spellEnd"/>
    </w:p>
    <w:p w14:paraId="2C579EAD" w14:textId="0F9A47E4" w:rsidR="00FC3B51" w:rsidRDefault="00FC3B51">
      <w:r>
        <w:t>Fotos correctas</w:t>
      </w:r>
    </w:p>
    <w:p w14:paraId="0FEAA3A6" w14:textId="1F103666" w:rsidR="00FC3B51" w:rsidRDefault="00FC3B51">
      <w:r>
        <w:t>Datos correctos</w:t>
      </w:r>
    </w:p>
    <w:p w14:paraId="419CA175" w14:textId="63F6EB7A" w:rsidR="00FC3B51" w:rsidRDefault="00FC3B51">
      <w:r>
        <w:t>Localización de la “tienda”</w:t>
      </w:r>
    </w:p>
    <w:sectPr w:rsidR="00FC3B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E5A"/>
    <w:rsid w:val="00357E5A"/>
    <w:rsid w:val="00567E75"/>
    <w:rsid w:val="00756862"/>
    <w:rsid w:val="00FA2A2B"/>
    <w:rsid w:val="00FC3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7AA40E"/>
  <w15:chartTrackingRefBased/>
  <w15:docId w15:val="{8429FDD5-9F65-4919-8955-DF50DB006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76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Hervella</dc:creator>
  <cp:keywords/>
  <dc:description/>
  <cp:lastModifiedBy>Hugo Hervella</cp:lastModifiedBy>
  <cp:revision>1</cp:revision>
  <dcterms:created xsi:type="dcterms:W3CDTF">2023-06-07T19:21:00Z</dcterms:created>
  <dcterms:modified xsi:type="dcterms:W3CDTF">2023-06-07T19:47:00Z</dcterms:modified>
</cp:coreProperties>
</file>