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C857" w14:textId="4F40FE9A" w:rsidR="004C0E36" w:rsidRPr="00DE37DF" w:rsidRDefault="00992E19">
      <w:pPr>
        <w:rPr>
          <w:b/>
          <w:bCs/>
        </w:rPr>
      </w:pPr>
      <w:r w:rsidRPr="00DE37DF">
        <w:rPr>
          <w:b/>
          <w:bCs/>
        </w:rPr>
        <w:t>Given the provided data, what are three conclusions that we can draw about crowdfunding campaigns?</w:t>
      </w:r>
    </w:p>
    <w:p w14:paraId="12A1789D" w14:textId="3BC3C799" w:rsidR="00992E19" w:rsidRDefault="00992E19">
      <w:r>
        <w:t>-Campaigns starting near the winter holiday season saw a generally lower success rate with a slight uptick in failed campaigns, though not the highest failure rate.</w:t>
      </w:r>
    </w:p>
    <w:p w14:paraId="36488AE8" w14:textId="31988248" w:rsidR="00992E19" w:rsidRDefault="00992E19">
      <w:r>
        <w:t>-Theater runs the most campaigns overall, followed by film/video and then music. Based on this, most crowdfunding campaigns are supporting the arts. This could lead to a struggle to have a successful campaign in one of those categories.</w:t>
      </w:r>
    </w:p>
    <w:p w14:paraId="634E68E4" w14:textId="59206ABF" w:rsidR="00992E19" w:rsidRDefault="00992E19">
      <w:r>
        <w:t xml:space="preserve">-Campaigns starting in June and July have a higher success rate, dropping off significantly in August. This could relate to school schedules and </w:t>
      </w:r>
      <w:r w:rsidR="00DE37DF">
        <w:t>summer programs.</w:t>
      </w:r>
    </w:p>
    <w:p w14:paraId="78573630" w14:textId="77777777" w:rsidR="00DE37DF" w:rsidRDefault="00DE37DF"/>
    <w:p w14:paraId="2B0768B6" w14:textId="77777777" w:rsidR="00DE37DF" w:rsidRDefault="00DE37DF" w:rsidP="00DE37DF">
      <w:pPr>
        <w:rPr>
          <w:b/>
          <w:bCs/>
        </w:rPr>
      </w:pPr>
      <w:r w:rsidRPr="00DE37DF">
        <w:rPr>
          <w:b/>
          <w:bCs/>
        </w:rPr>
        <w:t>What are some limitations of this dataset?</w:t>
      </w:r>
    </w:p>
    <w:p w14:paraId="16CB7E59" w14:textId="00C4B93A" w:rsidR="00DE37DF" w:rsidRDefault="00DE37DF" w:rsidP="00DE37DF">
      <w:r>
        <w:t xml:space="preserve">This dataset doesn’t include the advertising amounts and efforts behind the campaigns. Especially with the rise of social media over the years, I believe there would be a correlation between </w:t>
      </w:r>
      <w:r w:rsidR="004C5C79">
        <w:t>advertisement on various social media platforms and successful campaigns.</w:t>
      </w:r>
      <w:r w:rsidR="00AA161B">
        <w:t xml:space="preserve"> We could also benefit from seeing </w:t>
      </w:r>
      <w:r w:rsidR="003524B1">
        <w:t>goal tiers and incentive to backers in the data sets, such as early access to games or tickets to funded plays</w:t>
      </w:r>
      <w:r w:rsidR="002D01FB">
        <w:t>, as these often contribute to someone’s desire to donate.</w:t>
      </w:r>
    </w:p>
    <w:p w14:paraId="2958B3D4" w14:textId="77777777" w:rsidR="004C5C79" w:rsidRDefault="004C5C79" w:rsidP="00DE37DF"/>
    <w:p w14:paraId="187019F0" w14:textId="77777777" w:rsidR="004C5C79" w:rsidRDefault="004C5C79" w:rsidP="004C5C79">
      <w:r w:rsidRPr="004C5C79">
        <w:rPr>
          <w:b/>
          <w:bCs/>
        </w:rPr>
        <w:t>What are some other possible tables and/or graphs that we could create, and what additional value would they provide?</w:t>
      </w:r>
    </w:p>
    <w:p w14:paraId="5096B6C3" w14:textId="2C4965A3" w:rsidR="004C5C79" w:rsidRPr="004C5C79" w:rsidRDefault="004C5C79" w:rsidP="004C5C79">
      <w:r>
        <w:t xml:space="preserve">Parent category specific pie charts of success/failure would give an easier to read focus search on each individual campaign type. A comparison of staff pick/spotlight success rates filterable by category would also show how beneficial those areas are. </w:t>
      </w:r>
    </w:p>
    <w:p w14:paraId="18FBDBBC" w14:textId="77777777" w:rsidR="004C5C79" w:rsidRPr="00DE37DF" w:rsidRDefault="004C5C79" w:rsidP="00DE37DF"/>
    <w:p w14:paraId="674D2878" w14:textId="77777777" w:rsidR="005A61CF" w:rsidRPr="005A61CF" w:rsidRDefault="005A61CF" w:rsidP="005A61CF">
      <w:pPr>
        <w:rPr>
          <w:b/>
          <w:bCs/>
        </w:rPr>
      </w:pPr>
      <w:r w:rsidRPr="005A61CF">
        <w:rPr>
          <w:b/>
          <w:bCs/>
        </w:rPr>
        <w:t>Use your data to determine whether the mean or the median better summarizes the data.</w:t>
      </w:r>
    </w:p>
    <w:p w14:paraId="1FE01119" w14:textId="24FCEFAA" w:rsidR="00DE37DF" w:rsidRDefault="008A7F2E">
      <w:r>
        <w:t xml:space="preserve">Because of a high variance and standard deviation, I believe the median number would be better used to represent the data. The </w:t>
      </w:r>
      <w:r w:rsidR="001A5B43">
        <w:t xml:space="preserve">high count outliers in both data sets will skew the mean to be higher than the bulk of the data </w:t>
      </w:r>
      <w:r w:rsidR="00DE2A6F">
        <w:t xml:space="preserve">actually has. </w:t>
      </w:r>
    </w:p>
    <w:p w14:paraId="3D6D0FC9" w14:textId="77777777" w:rsidR="00DE2A6F" w:rsidRDefault="00DE2A6F"/>
    <w:p w14:paraId="4D5A0699" w14:textId="77777777" w:rsidR="00DE2A6F" w:rsidRPr="00DE2A6F" w:rsidRDefault="00DE2A6F" w:rsidP="00DE2A6F">
      <w:pPr>
        <w:rPr>
          <w:b/>
          <w:bCs/>
        </w:rPr>
      </w:pPr>
      <w:r w:rsidRPr="00DE2A6F">
        <w:rPr>
          <w:b/>
          <w:bCs/>
        </w:rPr>
        <w:t>Use your data to determine if there is more variability with successful or unsuccessful campaigns. Does this make sense? Why or why not?</w:t>
      </w:r>
    </w:p>
    <w:p w14:paraId="4867DE73" w14:textId="6E59844C" w:rsidR="00DE2A6F" w:rsidRDefault="00AA161B">
      <w:r>
        <w:t xml:space="preserve">There is more variability with successful campaigns. I believe this </w:t>
      </w:r>
      <w:r w:rsidR="00C97D69">
        <w:t>makes</w:t>
      </w:r>
      <w:r>
        <w:t xml:space="preserve"> sense based on successful campaigns often having </w:t>
      </w:r>
      <w:r w:rsidR="00C97D69">
        <w:t xml:space="preserve">larger donations given by certain backers who are </w:t>
      </w:r>
      <w:r w:rsidR="00345706">
        <w:t>passionate about projects as well as more possible advertising and success tiers that failed campaigns may lack.</w:t>
      </w:r>
    </w:p>
    <w:p w14:paraId="061A04C0" w14:textId="77777777" w:rsidR="00DE37DF" w:rsidRDefault="00DE37DF"/>
    <w:sectPr w:rsidR="00DE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19"/>
    <w:rsid w:val="001A5B43"/>
    <w:rsid w:val="002D01FB"/>
    <w:rsid w:val="00345706"/>
    <w:rsid w:val="003524B1"/>
    <w:rsid w:val="004C0E36"/>
    <w:rsid w:val="004C5C79"/>
    <w:rsid w:val="005A61CF"/>
    <w:rsid w:val="008A7F2E"/>
    <w:rsid w:val="00992E19"/>
    <w:rsid w:val="00AA161B"/>
    <w:rsid w:val="00C97D69"/>
    <w:rsid w:val="00DE2A6F"/>
    <w:rsid w:val="00DE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0CF0"/>
  <w15:chartTrackingRefBased/>
  <w15:docId w15:val="{5D646CD7-EBE5-4B0E-9BC5-0C504F8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Escue</dc:creator>
  <cp:keywords/>
  <dc:description/>
  <cp:lastModifiedBy>Morgan Escue</cp:lastModifiedBy>
  <cp:revision>10</cp:revision>
  <dcterms:created xsi:type="dcterms:W3CDTF">2023-09-07T04:24:00Z</dcterms:created>
  <dcterms:modified xsi:type="dcterms:W3CDTF">2023-09-09T19:47:00Z</dcterms:modified>
</cp:coreProperties>
</file>