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FB8E" w14:textId="3A72783A" w:rsidR="00AB0735" w:rsidRDefault="00C20E69" w:rsidP="00F405C4">
      <w:pPr>
        <w:pStyle w:val="a3"/>
      </w:pPr>
      <w:r>
        <w:rPr>
          <w:rFonts w:hint="eastAsia"/>
        </w:rPr>
        <w:t xml:space="preserve"> </w:t>
      </w:r>
      <w:r w:rsidR="00F405C4">
        <w:rPr>
          <w:rFonts w:hint="eastAsia"/>
        </w:rPr>
        <w:t>비합리적소비의 심리</w:t>
      </w:r>
    </w:p>
    <w:p w14:paraId="6F830E7C" w14:textId="77777777" w:rsidR="00CA7C85" w:rsidRDefault="00F405C4" w:rsidP="00F405C4">
      <w:pPr>
        <w:rPr>
          <w:b/>
          <w:bCs/>
          <w:sz w:val="28"/>
          <w:szCs w:val="28"/>
        </w:rPr>
      </w:pPr>
      <w:r w:rsidRPr="00F405C4">
        <w:rPr>
          <w:rFonts w:hint="eastAsia"/>
          <w:b/>
          <w:bCs/>
          <w:sz w:val="28"/>
          <w:szCs w:val="28"/>
        </w:rPr>
        <w:t>-</w:t>
      </w:r>
      <w:r w:rsidRPr="00F405C4">
        <w:rPr>
          <w:b/>
          <w:bCs/>
          <w:sz w:val="28"/>
          <w:szCs w:val="28"/>
        </w:rPr>
        <w:t xml:space="preserve"> </w:t>
      </w:r>
      <w:r w:rsidRPr="00F405C4">
        <w:rPr>
          <w:rFonts w:hint="eastAsia"/>
          <w:b/>
          <w:bCs/>
          <w:sz w:val="28"/>
          <w:szCs w:val="28"/>
        </w:rPr>
        <w:t xml:space="preserve">홈쇼핑 </w:t>
      </w:r>
    </w:p>
    <w:p w14:paraId="4A182D03" w14:textId="2B4775E8" w:rsidR="00811507" w:rsidRPr="00CA7C85" w:rsidRDefault="00CA7C85" w:rsidP="00F405C4">
      <w:pPr>
        <w:rPr>
          <w:b/>
          <w:bCs/>
          <w:sz w:val="24"/>
          <w:szCs w:val="24"/>
        </w:rPr>
      </w:pPr>
      <w:r w:rsidRPr="00CA7C85">
        <w:rPr>
          <w:rFonts w:hint="eastAsia"/>
          <w:b/>
          <w:bCs/>
          <w:sz w:val="24"/>
          <w:szCs w:val="24"/>
        </w:rPr>
        <w:t>(</w:t>
      </w:r>
      <w:proofErr w:type="spellStart"/>
      <w:r w:rsidR="00811507" w:rsidRPr="00CA7C85">
        <w:rPr>
          <w:rFonts w:hint="eastAsia"/>
          <w:b/>
          <w:bCs/>
          <w:sz w:val="24"/>
          <w:szCs w:val="24"/>
        </w:rPr>
        <w:t>카너만의</w:t>
      </w:r>
      <w:proofErr w:type="spellEnd"/>
      <w:r w:rsidR="00811507" w:rsidRPr="00CA7C85">
        <w:rPr>
          <w:rFonts w:hint="eastAsia"/>
          <w:b/>
          <w:bCs/>
          <w:sz w:val="24"/>
          <w:szCs w:val="24"/>
        </w:rPr>
        <w:t xml:space="preserve"> 전망이론 요약</w:t>
      </w:r>
      <w:r w:rsidRPr="00CA7C85">
        <w:rPr>
          <w:rFonts w:hint="eastAsia"/>
          <w:b/>
          <w:bCs/>
          <w:sz w:val="24"/>
          <w:szCs w:val="24"/>
        </w:rPr>
        <w:t>)</w:t>
      </w:r>
    </w:p>
    <w:p w14:paraId="0C72E075" w14:textId="77777777" w:rsidR="00B5523D" w:rsidRPr="00B5523D" w:rsidRDefault="00811507" w:rsidP="00811507">
      <w:pPr>
        <w:pStyle w:val="a4"/>
        <w:numPr>
          <w:ilvl w:val="0"/>
          <w:numId w:val="1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422949">
        <w:rPr>
          <w:rFonts w:hint="eastAsia"/>
          <w:b/>
          <w:bCs/>
          <w:color w:val="538135" w:themeColor="accent6" w:themeShade="BF"/>
          <w:sz w:val="24"/>
          <w:szCs w:val="24"/>
        </w:rPr>
        <w:t>준거 의존성</w:t>
      </w:r>
    </w:p>
    <w:p w14:paraId="45C3D693" w14:textId="22661FAA" w:rsidR="00811507" w:rsidRPr="00B5523D" w:rsidRDefault="00DE7F68" w:rsidP="00CA7C85">
      <w:pPr>
        <w:pStyle w:val="a4"/>
        <w:numPr>
          <w:ilvl w:val="0"/>
          <w:numId w:val="4"/>
        </w:numPr>
        <w:spacing w:after="80"/>
        <w:ind w:leftChars="0" w:left="998" w:hanging="357"/>
        <w:rPr>
          <w:b/>
          <w:bCs/>
          <w:color w:val="000000" w:themeColor="text1"/>
          <w:sz w:val="24"/>
          <w:szCs w:val="24"/>
        </w:rPr>
      </w:pPr>
      <w:r w:rsidRPr="00B5523D">
        <w:rPr>
          <w:rFonts w:hint="eastAsia"/>
          <w:b/>
          <w:bCs/>
          <w:color w:val="000000" w:themeColor="text1"/>
          <w:sz w:val="24"/>
          <w:szCs w:val="24"/>
        </w:rPr>
        <w:t>가치의 절대크기보다 기준점으로부터의 거리(차이</w:t>
      </w:r>
      <w:r w:rsidRPr="00B5523D">
        <w:rPr>
          <w:b/>
          <w:bCs/>
          <w:color w:val="000000" w:themeColor="text1"/>
          <w:sz w:val="24"/>
          <w:szCs w:val="24"/>
        </w:rPr>
        <w:t>)</w:t>
      </w:r>
      <w:r w:rsidRPr="00B5523D">
        <w:rPr>
          <w:rFonts w:hint="eastAsia"/>
          <w:b/>
          <w:bCs/>
          <w:color w:val="000000" w:themeColor="text1"/>
          <w:sz w:val="24"/>
          <w:szCs w:val="24"/>
        </w:rPr>
        <w:t>를 기준으로 판단</w:t>
      </w:r>
    </w:p>
    <w:p w14:paraId="0B12F296" w14:textId="0F567402" w:rsidR="00B5523D" w:rsidRPr="007211F5" w:rsidRDefault="00B5523D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rFonts w:hint="eastAsia"/>
          <w:b/>
          <w:bCs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준거점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>0</w:t>
      </w:r>
      <w:r>
        <w:rPr>
          <w:rFonts w:hint="eastAsia"/>
          <w:b/>
          <w:bCs/>
          <w:color w:val="000000" w:themeColor="text1"/>
          <w:sz w:val="24"/>
          <w:szCs w:val="24"/>
        </w:rPr>
        <w:t>을 기준으로 이익과 손실을 구분</w:t>
      </w:r>
    </w:p>
    <w:p w14:paraId="2A7B7B96" w14:textId="77777777" w:rsidR="00B5523D" w:rsidRDefault="00811507" w:rsidP="00811507">
      <w:pPr>
        <w:pStyle w:val="a4"/>
        <w:numPr>
          <w:ilvl w:val="0"/>
          <w:numId w:val="1"/>
        </w:numPr>
        <w:ind w:leftChars="0"/>
        <w:rPr>
          <w:b/>
          <w:bCs/>
          <w:color w:val="538135" w:themeColor="accent6" w:themeShade="BF"/>
          <w:sz w:val="24"/>
          <w:szCs w:val="24"/>
        </w:rPr>
      </w:pPr>
      <w:r w:rsidRPr="00422949">
        <w:rPr>
          <w:rFonts w:hint="eastAsia"/>
          <w:b/>
          <w:bCs/>
          <w:color w:val="538135" w:themeColor="accent6" w:themeShade="BF"/>
          <w:sz w:val="24"/>
          <w:szCs w:val="24"/>
        </w:rPr>
        <w:t xml:space="preserve">민감도 </w:t>
      </w:r>
      <w:proofErr w:type="spellStart"/>
      <w:r w:rsidRPr="00422949">
        <w:rPr>
          <w:rFonts w:hint="eastAsia"/>
          <w:b/>
          <w:bCs/>
          <w:color w:val="538135" w:themeColor="accent6" w:themeShade="BF"/>
          <w:sz w:val="24"/>
          <w:szCs w:val="24"/>
        </w:rPr>
        <w:t>체감성</w:t>
      </w:r>
      <w:proofErr w:type="spellEnd"/>
      <w:r w:rsidR="00DE7F68">
        <w:rPr>
          <w:rFonts w:hint="eastAsia"/>
          <w:b/>
          <w:bCs/>
          <w:color w:val="538135" w:themeColor="accent6" w:themeShade="BF"/>
          <w:sz w:val="24"/>
          <w:szCs w:val="24"/>
        </w:rPr>
        <w:t xml:space="preserve"> </w:t>
      </w:r>
    </w:p>
    <w:p w14:paraId="6C894FFE" w14:textId="1A4358A1" w:rsidR="00811507" w:rsidRDefault="00DE7F68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b/>
          <w:bCs/>
          <w:color w:val="000000" w:themeColor="text1"/>
          <w:sz w:val="24"/>
          <w:szCs w:val="24"/>
        </w:rPr>
      </w:pPr>
      <w:r w:rsidRPr="007211F5">
        <w:rPr>
          <w:rFonts w:hint="eastAsia"/>
          <w:b/>
          <w:bCs/>
          <w:color w:val="000000" w:themeColor="text1"/>
          <w:sz w:val="24"/>
          <w:szCs w:val="24"/>
        </w:rPr>
        <w:t>가격이 저렴할 때 가격변동에 더 민감</w:t>
      </w:r>
      <w:r w:rsidR="00811507" w:rsidRPr="007211F5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</w:p>
    <w:p w14:paraId="0CAE16BA" w14:textId="015CAE0A" w:rsidR="00B5523D" w:rsidRPr="00B5523D" w:rsidRDefault="00B5523D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b/>
          <w:bCs/>
          <w:color w:val="000000" w:themeColor="text1"/>
          <w:sz w:val="24"/>
          <w:szCs w:val="24"/>
        </w:rPr>
      </w:pPr>
      <w:r w:rsidRPr="00B5523D">
        <w:rPr>
          <w:rFonts w:hint="eastAsia"/>
          <w:b/>
          <w:bCs/>
          <w:color w:val="000000" w:themeColor="text1"/>
          <w:sz w:val="24"/>
          <w:szCs w:val="24"/>
        </w:rPr>
        <w:t>그래프 기울기가 완만해지는 이유</w:t>
      </w:r>
    </w:p>
    <w:p w14:paraId="7C69653B" w14:textId="77777777" w:rsidR="00B5523D" w:rsidRPr="00B5523D" w:rsidRDefault="00811507" w:rsidP="00811507">
      <w:pPr>
        <w:pStyle w:val="a4"/>
        <w:numPr>
          <w:ilvl w:val="0"/>
          <w:numId w:val="1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422949">
        <w:rPr>
          <w:rFonts w:hint="eastAsia"/>
          <w:b/>
          <w:bCs/>
          <w:color w:val="538135" w:themeColor="accent6" w:themeShade="BF"/>
          <w:sz w:val="24"/>
          <w:szCs w:val="24"/>
        </w:rPr>
        <w:t>손실 회피성</w:t>
      </w:r>
    </w:p>
    <w:p w14:paraId="7002F77F" w14:textId="15E6ED8E" w:rsidR="00811507" w:rsidRDefault="00DE7F68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b/>
          <w:bCs/>
          <w:color w:val="000000" w:themeColor="text1"/>
          <w:sz w:val="24"/>
          <w:szCs w:val="24"/>
        </w:rPr>
      </w:pPr>
      <w:r w:rsidRPr="007211F5">
        <w:rPr>
          <w:rFonts w:hint="eastAsia"/>
          <w:b/>
          <w:bCs/>
          <w:color w:val="000000" w:themeColor="text1"/>
          <w:sz w:val="24"/>
          <w:szCs w:val="24"/>
        </w:rPr>
        <w:t>선택하지 않은 대안이 초래할 손실을 피하고 싶은 심리</w:t>
      </w:r>
    </w:p>
    <w:p w14:paraId="5B53C55A" w14:textId="6B7D6968" w:rsidR="00B5523D" w:rsidRPr="00B5523D" w:rsidRDefault="00B5523D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b/>
          <w:bCs/>
          <w:color w:val="000000" w:themeColor="text1"/>
          <w:sz w:val="24"/>
          <w:szCs w:val="24"/>
        </w:rPr>
      </w:pPr>
      <w:r w:rsidRPr="00B5523D">
        <w:rPr>
          <w:b/>
          <w:bCs/>
          <w:color w:val="000000" w:themeColor="text1"/>
          <w:sz w:val="24"/>
          <w:szCs w:val="24"/>
        </w:rPr>
        <w:t xml:space="preserve">S </w:t>
      </w:r>
      <w:r w:rsidRPr="00B5523D">
        <w:rPr>
          <w:rFonts w:hint="eastAsia"/>
          <w:b/>
          <w:bCs/>
          <w:color w:val="000000" w:themeColor="text1"/>
          <w:sz w:val="24"/>
          <w:szCs w:val="24"/>
        </w:rPr>
        <w:t>곡선이 대칭이 아닌 이유</w:t>
      </w:r>
    </w:p>
    <w:p w14:paraId="05E2E4F8" w14:textId="637F4730" w:rsidR="00B5523D" w:rsidRPr="00B5523D" w:rsidRDefault="00B5523D" w:rsidP="00CA7C85">
      <w:pPr>
        <w:pStyle w:val="a4"/>
        <w:numPr>
          <w:ilvl w:val="0"/>
          <w:numId w:val="2"/>
        </w:numPr>
        <w:spacing w:after="80"/>
        <w:ind w:leftChars="0" w:left="998" w:hanging="357"/>
        <w:rPr>
          <w:rFonts w:hint="eastAsia"/>
          <w:b/>
          <w:bCs/>
          <w:color w:val="000000" w:themeColor="text1"/>
          <w:sz w:val="24"/>
          <w:szCs w:val="24"/>
        </w:rPr>
      </w:pPr>
      <w:r w:rsidRPr="00B5523D">
        <w:rPr>
          <w:rFonts w:hint="eastAsia"/>
          <w:b/>
          <w:bCs/>
          <w:color w:val="000000" w:themeColor="text1"/>
          <w:sz w:val="24"/>
          <w:szCs w:val="24"/>
        </w:rPr>
        <w:t>이익에 대한 반응보다 손실에 대한 반응의 크기가 더 크기 때문</w:t>
      </w:r>
    </w:p>
    <w:p w14:paraId="29345541" w14:textId="2CAEC60E" w:rsidR="00F405C4" w:rsidRDefault="00AC56A1" w:rsidP="00F405C4">
      <w:pPr>
        <w:rPr>
          <w:b/>
          <w:bCs/>
          <w:sz w:val="22"/>
        </w:rPr>
      </w:pPr>
      <w:r w:rsidRPr="008E5095">
        <w:rPr>
          <w:rFonts w:hint="eastAsia"/>
          <w:b/>
          <w:bCs/>
          <w:color w:val="4472C4" w:themeColor="accent1"/>
          <w:sz w:val="22"/>
        </w:rPr>
        <w:t>준거의존성</w:t>
      </w:r>
      <w:r>
        <w:rPr>
          <w:rFonts w:hint="eastAsia"/>
          <w:b/>
          <w:bCs/>
          <w:sz w:val="22"/>
        </w:rPr>
        <w:t>:</w:t>
      </w:r>
    </w:p>
    <w:p w14:paraId="0257942F" w14:textId="4FA47511" w:rsidR="001134EB" w:rsidRDefault="00762973" w:rsidP="00F405C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 </w:t>
      </w:r>
      <w:r w:rsidR="00AC56A1">
        <w:rPr>
          <w:rFonts w:hint="eastAsia"/>
          <w:b/>
          <w:bCs/>
          <w:sz w:val="22"/>
        </w:rPr>
        <w:t xml:space="preserve">대부분의 </w:t>
      </w:r>
      <w:r w:rsidR="00D5247A">
        <w:rPr>
          <w:rFonts w:hint="eastAsia"/>
          <w:b/>
          <w:bCs/>
          <w:sz w:val="22"/>
        </w:rPr>
        <w:t>쇼핑 호스트는</w:t>
      </w:r>
      <w:r w:rsidR="00AC56A1">
        <w:rPr>
          <w:rFonts w:hint="eastAsia"/>
          <w:b/>
          <w:bCs/>
          <w:sz w:val="22"/>
        </w:rPr>
        <w:t xml:space="preserve"> 시</w:t>
      </w:r>
      <w:r w:rsidR="00D5247A">
        <w:rPr>
          <w:rFonts w:hint="eastAsia"/>
          <w:b/>
          <w:bCs/>
          <w:sz w:val="22"/>
        </w:rPr>
        <w:t xml:space="preserve">중가격보다 </w:t>
      </w:r>
      <w:r w:rsidR="00D5247A">
        <w:rPr>
          <w:b/>
          <w:bCs/>
          <w:sz w:val="22"/>
        </w:rPr>
        <w:t xml:space="preserve">20% </w:t>
      </w:r>
      <w:r w:rsidR="00D5247A">
        <w:rPr>
          <w:rFonts w:hint="eastAsia"/>
          <w:b/>
          <w:bCs/>
          <w:sz w:val="22"/>
        </w:rPr>
        <w:t>할인된 가격이라는 등의 표현을 사용하여 시중가(준 거점</w:t>
      </w:r>
      <w:r w:rsidR="00D5247A">
        <w:rPr>
          <w:b/>
          <w:bCs/>
          <w:sz w:val="22"/>
        </w:rPr>
        <w:t>)</w:t>
      </w:r>
      <w:r w:rsidR="00D5247A">
        <w:rPr>
          <w:rFonts w:hint="eastAsia"/>
          <w:b/>
          <w:bCs/>
          <w:sz w:val="22"/>
        </w:rPr>
        <w:t>보다 저렴하게 팔아 구매 안 하면 손해라는 것을 강조함.</w:t>
      </w:r>
    </w:p>
    <w:p w14:paraId="7CB5AF81" w14:textId="633DAE78" w:rsidR="00AC56A1" w:rsidRDefault="00762973" w:rsidP="00F405C4">
      <w:pPr>
        <w:rPr>
          <w:b/>
          <w:bCs/>
          <w:sz w:val="22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b/>
          <w:bCs/>
          <w:sz w:val="22"/>
        </w:rPr>
        <w:t>쇼핑 호스트는 마지막 기회,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런칭 기념 대박 할인 등의 자극적 대사를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통해</w:t>
      </w:r>
      <w:r>
        <w:rPr>
          <w:b/>
          <w:bCs/>
          <w:sz w:val="22"/>
        </w:rPr>
        <w:t xml:space="preserve">, </w:t>
      </w:r>
      <w:r>
        <w:rPr>
          <w:rFonts w:hint="eastAsia"/>
          <w:b/>
          <w:bCs/>
          <w:sz w:val="22"/>
        </w:rPr>
        <w:t>제시된 판매조건이 너무 매력적이어서 당장 구매하지 않으면 손해를 볼 것 같은 위기감 조성하여 판매를 유도함.</w:t>
      </w:r>
      <w:r w:rsidR="00D5247A">
        <w:rPr>
          <w:rFonts w:hint="eastAsia"/>
          <w:b/>
          <w:bCs/>
          <w:sz w:val="22"/>
        </w:rPr>
        <w:t xml:space="preserve"> </w:t>
      </w:r>
    </w:p>
    <w:p w14:paraId="45BDD981" w14:textId="2DF67AD5" w:rsidR="00930C18" w:rsidRDefault="008E5095" w:rsidP="00F405C4">
      <w:pPr>
        <w:rPr>
          <w:b/>
          <w:bCs/>
          <w:sz w:val="22"/>
        </w:rPr>
      </w:pPr>
      <w:r w:rsidRPr="008E5095">
        <w:rPr>
          <w:rFonts w:hint="eastAsia"/>
          <w:b/>
          <w:bCs/>
          <w:color w:val="4472C4" w:themeColor="accent1"/>
          <w:sz w:val="22"/>
        </w:rPr>
        <w:t>터널시야 현상</w:t>
      </w:r>
      <w:r>
        <w:rPr>
          <w:rFonts w:hint="eastAsia"/>
          <w:b/>
          <w:bCs/>
          <w:sz w:val="22"/>
        </w:rPr>
        <w:t>: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특정한 것에 과도하게 몰입하여 주변을 살피지 못하게 되는 현상.</w:t>
      </w:r>
    </w:p>
    <w:p w14:paraId="31E42B66" w14:textId="73D3EBFD" w:rsidR="008E5095" w:rsidRDefault="008E5095" w:rsidP="00F405C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-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홈 쇼핑은 터널 시야 현상을 조장함.</w:t>
      </w:r>
      <w:r>
        <w:rPr>
          <w:b/>
          <w:bCs/>
          <w:sz w:val="22"/>
        </w:rPr>
        <w:t xml:space="preserve"> </w:t>
      </w:r>
    </w:p>
    <w:p w14:paraId="45DE32E7" w14:textId="20D0CD20" w:rsidR="008E5095" w:rsidRDefault="008E5095" w:rsidP="00F405C4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긴박하고 빠른 목소리로 전달되는 홈쇼핑의 대부분은 </w:t>
      </w:r>
      <w:r>
        <w:rPr>
          <w:b/>
          <w:bCs/>
          <w:sz w:val="22"/>
        </w:rPr>
        <w:t>‘</w:t>
      </w:r>
      <w:r>
        <w:rPr>
          <w:rFonts w:hint="eastAsia"/>
          <w:b/>
          <w:bCs/>
          <w:sz w:val="22"/>
        </w:rPr>
        <w:t>마감 몇 분전</w:t>
      </w:r>
      <w:r>
        <w:rPr>
          <w:b/>
          <w:bCs/>
          <w:sz w:val="22"/>
        </w:rPr>
        <w:t>’, ‘</w:t>
      </w:r>
      <w:r>
        <w:rPr>
          <w:rFonts w:hint="eastAsia"/>
          <w:b/>
          <w:bCs/>
          <w:sz w:val="22"/>
        </w:rPr>
        <w:t>전화 폭주로 인해 전화 A</w:t>
      </w:r>
      <w:r>
        <w:rPr>
          <w:b/>
          <w:bCs/>
          <w:sz w:val="22"/>
        </w:rPr>
        <w:t xml:space="preserve">RS </w:t>
      </w:r>
      <w:r>
        <w:rPr>
          <w:rFonts w:hint="eastAsia"/>
          <w:b/>
          <w:bCs/>
          <w:sz w:val="22"/>
        </w:rPr>
        <w:t>이용 권장</w:t>
      </w:r>
      <w:r>
        <w:rPr>
          <w:b/>
          <w:bCs/>
          <w:sz w:val="22"/>
        </w:rPr>
        <w:t xml:space="preserve">’ </w:t>
      </w:r>
      <w:r>
        <w:rPr>
          <w:rFonts w:hint="eastAsia"/>
          <w:b/>
          <w:bCs/>
          <w:sz w:val="22"/>
        </w:rPr>
        <w:t>등의 불안감 조성 멘트 사용.</w:t>
      </w:r>
    </w:p>
    <w:p w14:paraId="493FAFC8" w14:textId="326C8231" w:rsidR="00CA7C85" w:rsidRPr="00CA7C85" w:rsidRDefault="008E5095" w:rsidP="00F405C4">
      <w:pPr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쇼핑 호스트의 </w:t>
      </w:r>
      <w:r w:rsidR="004B6083">
        <w:rPr>
          <w:rFonts w:hint="eastAsia"/>
          <w:b/>
          <w:bCs/>
          <w:sz w:val="22"/>
        </w:rPr>
        <w:t>시간 강박</w:t>
      </w:r>
      <w:r>
        <w:rPr>
          <w:rFonts w:hint="eastAsia"/>
          <w:b/>
          <w:bCs/>
          <w:sz w:val="22"/>
        </w:rPr>
        <w:t xml:space="preserve">/빠른 진행이 더해지면서 구매여부는 </w:t>
      </w:r>
      <w:r w:rsidR="004B6083">
        <w:rPr>
          <w:rFonts w:hint="eastAsia"/>
          <w:b/>
          <w:bCs/>
          <w:sz w:val="22"/>
        </w:rPr>
        <w:t>빨리 해결해야할 긴급성 문제로 발전하여 빨리 해결하지 않으면 나중에 손해라는 인식 때문에 구매하게 됨.</w:t>
      </w:r>
    </w:p>
    <w:p w14:paraId="21A145BA" w14:textId="52E57ED6" w:rsidR="00F405C4" w:rsidRDefault="00F405C4" w:rsidP="00F405C4">
      <w:pPr>
        <w:rPr>
          <w:b/>
          <w:bCs/>
          <w:sz w:val="28"/>
          <w:szCs w:val="28"/>
        </w:rPr>
      </w:pPr>
      <w:r w:rsidRPr="00F405C4">
        <w:rPr>
          <w:rFonts w:hint="eastAsia"/>
          <w:b/>
          <w:bCs/>
          <w:sz w:val="28"/>
          <w:szCs w:val="28"/>
        </w:rPr>
        <w:lastRenderedPageBreak/>
        <w:t>-</w:t>
      </w:r>
      <w:r w:rsidRPr="00F405C4">
        <w:rPr>
          <w:b/>
          <w:bCs/>
          <w:sz w:val="28"/>
          <w:szCs w:val="28"/>
        </w:rPr>
        <w:t xml:space="preserve"> </w:t>
      </w:r>
      <w:r w:rsidRPr="00F405C4">
        <w:rPr>
          <w:rFonts w:hint="eastAsia"/>
          <w:b/>
          <w:bCs/>
          <w:sz w:val="28"/>
          <w:szCs w:val="28"/>
        </w:rPr>
        <w:t>유행</w:t>
      </w:r>
    </w:p>
    <w:p w14:paraId="5A55849F" w14:textId="565B79ED" w:rsidR="00DE1030" w:rsidRPr="00024EE9" w:rsidRDefault="00DE1030" w:rsidP="00F405C4">
      <w:pPr>
        <w:rPr>
          <w:b/>
          <w:bCs/>
          <w:sz w:val="24"/>
          <w:szCs w:val="24"/>
        </w:rPr>
      </w:pPr>
      <w:r w:rsidRPr="00024EE9">
        <w:rPr>
          <w:rFonts w:hint="eastAsia"/>
          <w:b/>
          <w:bCs/>
          <w:sz w:val="24"/>
          <w:szCs w:val="24"/>
        </w:rPr>
        <w:t xml:space="preserve">일정 기간 다수의 사람에게 공유되는 사회적 동조현상 </w:t>
      </w:r>
    </w:p>
    <w:p w14:paraId="4A18CBEF" w14:textId="3D953F42" w:rsidR="00DE1030" w:rsidRPr="00024EE9" w:rsidRDefault="00A7329D" w:rsidP="00F405C4">
      <w:pPr>
        <w:rPr>
          <w:b/>
          <w:bCs/>
          <w:sz w:val="24"/>
          <w:szCs w:val="24"/>
        </w:rPr>
      </w:pPr>
      <w:r w:rsidRPr="00024EE9">
        <w:rPr>
          <w:rFonts w:hint="eastAsia"/>
          <w:b/>
          <w:bCs/>
          <w:sz w:val="24"/>
          <w:szCs w:val="24"/>
        </w:rPr>
        <w:t xml:space="preserve">유행의 발생 원인 </w:t>
      </w:r>
      <w:r w:rsidRPr="00024EE9">
        <w:rPr>
          <w:b/>
          <w:bCs/>
          <w:sz w:val="24"/>
          <w:szCs w:val="24"/>
        </w:rPr>
        <w:t xml:space="preserve">- </w:t>
      </w:r>
      <w:r w:rsidRPr="00024EE9">
        <w:rPr>
          <w:rFonts w:hint="eastAsia"/>
          <w:b/>
          <w:bCs/>
          <w:sz w:val="24"/>
          <w:szCs w:val="24"/>
        </w:rPr>
        <w:t>유행을 따르는 것이 사는데 편하기 때문</w:t>
      </w:r>
    </w:p>
    <w:p w14:paraId="4E33920C" w14:textId="77777777" w:rsidR="008A514A" w:rsidRPr="00CA7C85" w:rsidRDefault="00A7329D" w:rsidP="008A514A">
      <w:pPr>
        <w:pStyle w:val="a4"/>
        <w:numPr>
          <w:ilvl w:val="0"/>
          <w:numId w:val="5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CA7C85">
        <w:rPr>
          <w:rFonts w:hint="eastAsia"/>
          <w:b/>
          <w:bCs/>
          <w:color w:val="4472C4" w:themeColor="accent1"/>
          <w:sz w:val="24"/>
          <w:szCs w:val="24"/>
        </w:rPr>
        <w:t xml:space="preserve">문화의 자기복제 본능 </w:t>
      </w:r>
      <w:r w:rsidRPr="00CA7C85">
        <w:rPr>
          <w:b/>
          <w:bCs/>
          <w:color w:val="4472C4" w:themeColor="accent1"/>
          <w:sz w:val="24"/>
          <w:szCs w:val="24"/>
        </w:rPr>
        <w:t>(meme (</w:t>
      </w:r>
      <w:r w:rsidRPr="00CA7C85">
        <w:rPr>
          <w:rFonts w:hint="eastAsia"/>
          <w:b/>
          <w:bCs/>
          <w:color w:val="4472C4" w:themeColor="accent1"/>
          <w:sz w:val="24"/>
          <w:szCs w:val="24"/>
        </w:rPr>
        <w:t>밈</w:t>
      </w:r>
      <w:r w:rsidRPr="00CA7C85">
        <w:rPr>
          <w:b/>
          <w:bCs/>
          <w:color w:val="4472C4" w:themeColor="accent1"/>
          <w:sz w:val="24"/>
          <w:szCs w:val="24"/>
        </w:rPr>
        <w:t>)</w:t>
      </w:r>
      <w:r w:rsidRPr="00CA7C85">
        <w:rPr>
          <w:rFonts w:hint="eastAsia"/>
          <w:b/>
          <w:bCs/>
          <w:color w:val="4472C4" w:themeColor="accent1"/>
          <w:sz w:val="24"/>
          <w:szCs w:val="24"/>
        </w:rPr>
        <w:t>이론</w:t>
      </w:r>
      <w:r w:rsidRPr="00CA7C85">
        <w:rPr>
          <w:b/>
          <w:bCs/>
          <w:color w:val="4472C4" w:themeColor="accent1"/>
          <w:sz w:val="24"/>
          <w:szCs w:val="24"/>
        </w:rPr>
        <w:t>)</w:t>
      </w:r>
      <w:r w:rsidR="00734741" w:rsidRPr="00CA7C85">
        <w:rPr>
          <w:b/>
          <w:bCs/>
          <w:color w:val="4472C4" w:themeColor="accent1"/>
          <w:sz w:val="24"/>
          <w:szCs w:val="24"/>
        </w:rPr>
        <w:t xml:space="preserve"> </w:t>
      </w:r>
    </w:p>
    <w:p w14:paraId="559C7022" w14:textId="0CBD8310" w:rsidR="008A514A" w:rsidRDefault="005F574A" w:rsidP="008A514A">
      <w:pPr>
        <w:pStyle w:val="a4"/>
        <w:numPr>
          <w:ilvl w:val="0"/>
          <w:numId w:val="2"/>
        </w:numPr>
        <w:ind w:leftChars="0"/>
        <w:rPr>
          <w:b/>
          <w:bCs/>
          <w:sz w:val="24"/>
          <w:szCs w:val="24"/>
        </w:rPr>
      </w:pPr>
      <w:r w:rsidRPr="008A514A">
        <w:rPr>
          <w:rFonts w:hint="eastAsia"/>
          <w:b/>
          <w:bCs/>
          <w:sz w:val="24"/>
          <w:szCs w:val="24"/>
        </w:rPr>
        <w:t>자기복제를 목표로 하는 유전자처럼,</w:t>
      </w:r>
      <w:r w:rsidRPr="008A514A">
        <w:rPr>
          <w:b/>
          <w:bCs/>
          <w:sz w:val="24"/>
          <w:szCs w:val="24"/>
        </w:rPr>
        <w:t xml:space="preserve"> </w:t>
      </w:r>
      <w:r w:rsidRPr="008A514A">
        <w:rPr>
          <w:rFonts w:hint="eastAsia"/>
          <w:b/>
          <w:bCs/>
          <w:sz w:val="24"/>
          <w:szCs w:val="24"/>
        </w:rPr>
        <w:t>유행도 자기복제를 통해 생종하고 확산하는 특성을 보임</w:t>
      </w:r>
    </w:p>
    <w:p w14:paraId="33A24FD1" w14:textId="2CCE16B0" w:rsidR="008A514A" w:rsidRPr="008A514A" w:rsidRDefault="008A514A" w:rsidP="008A514A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유행의 발생과 확산은 인간 두뇌에 프로그램 되어 있는 </w:t>
      </w:r>
      <w:r>
        <w:rPr>
          <w:b/>
          <w:bCs/>
          <w:sz w:val="24"/>
          <w:szCs w:val="24"/>
        </w:rPr>
        <w:t xml:space="preserve">Meme </w:t>
      </w:r>
      <w:r>
        <w:rPr>
          <w:rFonts w:hint="eastAsia"/>
          <w:b/>
          <w:bCs/>
          <w:sz w:val="24"/>
          <w:szCs w:val="24"/>
        </w:rPr>
        <w:t xml:space="preserve">때문에 발생 </w:t>
      </w:r>
      <w:r>
        <w:rPr>
          <w:b/>
          <w:bCs/>
          <w:sz w:val="24"/>
          <w:szCs w:val="24"/>
        </w:rPr>
        <w:t xml:space="preserve">– </w:t>
      </w:r>
      <w:r>
        <w:rPr>
          <w:rFonts w:hint="eastAsia"/>
          <w:b/>
          <w:bCs/>
          <w:sz w:val="24"/>
          <w:szCs w:val="24"/>
        </w:rPr>
        <w:t>유행은 영원히 존재할 것을 짐작할 수 있음</w:t>
      </w:r>
    </w:p>
    <w:p w14:paraId="1E2FF579" w14:textId="77777777" w:rsidR="00892154" w:rsidRDefault="00FF7D50" w:rsidP="00F93730">
      <w:pPr>
        <w:pStyle w:val="a4"/>
        <w:numPr>
          <w:ilvl w:val="0"/>
          <w:numId w:val="5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CA7C85">
        <w:rPr>
          <w:rFonts w:hint="eastAsia"/>
          <w:b/>
          <w:bCs/>
          <w:color w:val="4472C4" w:themeColor="accent1"/>
          <w:sz w:val="24"/>
          <w:szCs w:val="24"/>
        </w:rPr>
        <w:t>모방이론(</w:t>
      </w:r>
      <w:r w:rsidR="00CA7C85" w:rsidRPr="00CA7C85">
        <w:rPr>
          <w:rFonts w:hint="eastAsia"/>
          <w:b/>
          <w:bCs/>
          <w:color w:val="4472C4" w:themeColor="accent1"/>
          <w:sz w:val="24"/>
          <w:szCs w:val="24"/>
        </w:rPr>
        <w:t>거울 뉴런</w:t>
      </w:r>
      <w:r w:rsidRPr="00CA7C85">
        <w:rPr>
          <w:b/>
          <w:bCs/>
          <w:color w:val="4472C4" w:themeColor="accent1"/>
          <w:sz w:val="24"/>
          <w:szCs w:val="24"/>
        </w:rPr>
        <w:t>)</w:t>
      </w:r>
      <w:r w:rsidR="00876834">
        <w:rPr>
          <w:b/>
          <w:bCs/>
          <w:color w:val="4472C4" w:themeColor="accent1"/>
          <w:sz w:val="24"/>
          <w:szCs w:val="24"/>
        </w:rPr>
        <w:t xml:space="preserve"> </w:t>
      </w:r>
    </w:p>
    <w:p w14:paraId="574B6812" w14:textId="4EB1D112" w:rsidR="00876834" w:rsidRPr="00892154" w:rsidRDefault="00DB16AF" w:rsidP="00892154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892154">
        <w:rPr>
          <w:rFonts w:hint="eastAsia"/>
          <w:b/>
          <w:bCs/>
          <w:color w:val="000000" w:themeColor="text1"/>
          <w:sz w:val="24"/>
          <w:szCs w:val="24"/>
        </w:rPr>
        <w:t>인간(동물</w:t>
      </w:r>
      <w:r w:rsidRPr="00892154">
        <w:rPr>
          <w:b/>
          <w:bCs/>
          <w:color w:val="000000" w:themeColor="text1"/>
          <w:sz w:val="24"/>
          <w:szCs w:val="24"/>
        </w:rPr>
        <w:t>)</w:t>
      </w:r>
      <w:r w:rsidRPr="00892154">
        <w:rPr>
          <w:rFonts w:hint="eastAsia"/>
          <w:b/>
          <w:bCs/>
          <w:color w:val="000000" w:themeColor="text1"/>
          <w:sz w:val="24"/>
          <w:szCs w:val="24"/>
        </w:rPr>
        <w:t xml:space="preserve">은 타인을 모방하거나 공감하는 능력이 있음 </w:t>
      </w:r>
    </w:p>
    <w:p w14:paraId="22E855BD" w14:textId="7E30DB4D" w:rsidR="00DB16AF" w:rsidRPr="000F6742" w:rsidRDefault="00876834" w:rsidP="00876834">
      <w:pPr>
        <w:pStyle w:val="a4"/>
        <w:numPr>
          <w:ilvl w:val="0"/>
          <w:numId w:val="2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876834">
        <w:rPr>
          <w:rFonts w:hint="eastAsia"/>
          <w:b/>
          <w:bCs/>
          <w:color w:val="000000" w:themeColor="text1"/>
          <w:sz w:val="24"/>
          <w:szCs w:val="24"/>
        </w:rPr>
        <w:t>타인의 행동</w:t>
      </w:r>
      <w:r w:rsidR="00077C31">
        <w:rPr>
          <w:rFonts w:hint="eastAsia"/>
          <w:b/>
          <w:bCs/>
          <w:color w:val="000000" w:themeColor="text1"/>
          <w:sz w:val="24"/>
          <w:szCs w:val="24"/>
        </w:rPr>
        <w:t>이나 패션 등을 모방,</w:t>
      </w:r>
      <w:r w:rsidR="00077C31">
        <w:rPr>
          <w:b/>
          <w:bCs/>
          <w:color w:val="000000" w:themeColor="text1"/>
          <w:sz w:val="24"/>
          <w:szCs w:val="24"/>
        </w:rPr>
        <w:t xml:space="preserve"> </w:t>
      </w:r>
      <w:r w:rsidR="00077C31">
        <w:rPr>
          <w:rFonts w:hint="eastAsia"/>
          <w:b/>
          <w:bCs/>
          <w:color w:val="000000" w:themeColor="text1"/>
          <w:sz w:val="24"/>
          <w:szCs w:val="24"/>
        </w:rPr>
        <w:t>함께함으로써 심리적 안정감을 얻음</w:t>
      </w:r>
    </w:p>
    <w:p w14:paraId="75496E2F" w14:textId="48FB3720" w:rsidR="000F6742" w:rsidRPr="00876834" w:rsidRDefault="000F6742" w:rsidP="00876834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color w:val="4472C4" w:themeColor="accen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유행 추종은 거울 뉴런에 의한 원초적 본능임</w:t>
      </w:r>
    </w:p>
    <w:p w14:paraId="6E9AB882" w14:textId="52213F4C" w:rsidR="00FF7D50" w:rsidRDefault="00FF7D50" w:rsidP="00892154">
      <w:pPr>
        <w:pStyle w:val="a4"/>
        <w:numPr>
          <w:ilvl w:val="0"/>
          <w:numId w:val="5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CA7C85">
        <w:rPr>
          <w:rFonts w:hint="eastAsia"/>
          <w:b/>
          <w:bCs/>
          <w:color w:val="4472C4" w:themeColor="accent1"/>
          <w:sz w:val="24"/>
          <w:szCs w:val="24"/>
        </w:rPr>
        <w:t>나도 본능(</w:t>
      </w:r>
      <w:r w:rsidR="00892154">
        <w:rPr>
          <w:rFonts w:hint="eastAsia"/>
          <w:b/>
          <w:bCs/>
          <w:color w:val="4472C4" w:themeColor="accent1"/>
          <w:sz w:val="24"/>
          <w:szCs w:val="24"/>
        </w:rPr>
        <w:t>M</w:t>
      </w:r>
      <w:r w:rsidR="00892154">
        <w:rPr>
          <w:b/>
          <w:bCs/>
          <w:color w:val="4472C4" w:themeColor="accent1"/>
          <w:sz w:val="24"/>
          <w:szCs w:val="24"/>
        </w:rPr>
        <w:t xml:space="preserve">e Too </w:t>
      </w:r>
      <w:r w:rsidR="00892154">
        <w:rPr>
          <w:rFonts w:hint="eastAsia"/>
          <w:b/>
          <w:bCs/>
          <w:color w:val="4472C4" w:themeColor="accent1"/>
          <w:sz w:val="24"/>
          <w:szCs w:val="24"/>
        </w:rPr>
        <w:t>본능</w:t>
      </w:r>
      <w:r w:rsidRPr="00892154">
        <w:rPr>
          <w:b/>
          <w:bCs/>
          <w:color w:val="4472C4" w:themeColor="accent1"/>
          <w:sz w:val="24"/>
          <w:szCs w:val="24"/>
        </w:rPr>
        <w:t>)</w:t>
      </w:r>
    </w:p>
    <w:p w14:paraId="12F9C013" w14:textId="62BED3D0" w:rsidR="00892154" w:rsidRDefault="005078BD" w:rsidP="00892154">
      <w:pPr>
        <w:pStyle w:val="a4"/>
        <w:numPr>
          <w:ilvl w:val="0"/>
          <w:numId w:val="2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5078BD">
        <w:rPr>
          <w:rFonts w:hint="eastAsia"/>
          <w:b/>
          <w:bCs/>
          <w:color w:val="000000" w:themeColor="text1"/>
          <w:sz w:val="24"/>
          <w:szCs w:val="24"/>
        </w:rPr>
        <w:t>필요나 효용,</w:t>
      </w:r>
      <w:r w:rsidRPr="005078BD">
        <w:rPr>
          <w:b/>
          <w:bCs/>
          <w:color w:val="000000" w:themeColor="text1"/>
          <w:sz w:val="24"/>
          <w:szCs w:val="24"/>
        </w:rPr>
        <w:t xml:space="preserve"> </w:t>
      </w:r>
      <w:r w:rsidRPr="005078BD">
        <w:rPr>
          <w:rFonts w:hint="eastAsia"/>
          <w:b/>
          <w:bCs/>
          <w:color w:val="000000" w:themeColor="text1"/>
          <w:sz w:val="24"/>
          <w:szCs w:val="24"/>
        </w:rPr>
        <w:t>사회적 관계 등이 목적이 아니라 단지 소외되는 느낌이 싫어서 특정 제품을 소유하거나 소비</w:t>
      </w:r>
    </w:p>
    <w:p w14:paraId="6B0E582C" w14:textId="25718E4A" w:rsidR="003B3B50" w:rsidRDefault="003B3B50" w:rsidP="00892154">
      <w:pPr>
        <w:pStyle w:val="a4"/>
        <w:numPr>
          <w:ilvl w:val="0"/>
          <w:numId w:val="2"/>
        </w:numPr>
        <w:ind w:leftChars="0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 xml:space="preserve">인간은 다른 사람이 가진 것을 자신도 갖기 원함 </w:t>
      </w:r>
      <w:r>
        <w:rPr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hint="eastAsia"/>
          <w:b/>
          <w:bCs/>
          <w:color w:val="000000" w:themeColor="text1"/>
          <w:sz w:val="24"/>
          <w:szCs w:val="24"/>
        </w:rPr>
        <w:t>매슬로우의 소속(애정</w:t>
      </w:r>
      <w:r>
        <w:rPr>
          <w:b/>
          <w:bCs/>
          <w:color w:val="000000" w:themeColor="text1"/>
          <w:sz w:val="24"/>
          <w:szCs w:val="24"/>
        </w:rPr>
        <w:t>)</w:t>
      </w:r>
      <w:r>
        <w:rPr>
          <w:rFonts w:hint="eastAsia"/>
          <w:b/>
          <w:bCs/>
          <w:color w:val="000000" w:themeColor="text1"/>
          <w:sz w:val="24"/>
          <w:szCs w:val="24"/>
        </w:rPr>
        <w:t>의 욕구</w:t>
      </w:r>
    </w:p>
    <w:p w14:paraId="03C4D21D" w14:textId="6816A4B0" w:rsidR="003B3B50" w:rsidRPr="005078BD" w:rsidRDefault="003B3B50" w:rsidP="00892154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필요한 물품이 아니더라도 다른 사람이 다 갖고 있는 유행품을 갖지 못한 상황이 불편</w:t>
      </w:r>
    </w:p>
    <w:p w14:paraId="4869FA10" w14:textId="77777777" w:rsidR="00C2680B" w:rsidRDefault="00FF7D50" w:rsidP="00024EE9">
      <w:pPr>
        <w:pStyle w:val="a4"/>
        <w:numPr>
          <w:ilvl w:val="0"/>
          <w:numId w:val="5"/>
        </w:numPr>
        <w:ind w:leftChars="0"/>
        <w:rPr>
          <w:b/>
          <w:bCs/>
          <w:color w:val="4472C4" w:themeColor="accent1"/>
          <w:sz w:val="24"/>
          <w:szCs w:val="24"/>
        </w:rPr>
      </w:pPr>
      <w:r w:rsidRPr="00CA7C85">
        <w:rPr>
          <w:rFonts w:hint="eastAsia"/>
          <w:b/>
          <w:bCs/>
          <w:color w:val="4472C4" w:themeColor="accent1"/>
          <w:sz w:val="24"/>
          <w:szCs w:val="24"/>
        </w:rPr>
        <w:t xml:space="preserve">집단 선택에 관한 신뢰와 순종 </w:t>
      </w:r>
    </w:p>
    <w:p w14:paraId="7FE61785" w14:textId="28401361" w:rsidR="00024EE9" w:rsidRPr="00412426" w:rsidRDefault="00D9268A" w:rsidP="00C2680B">
      <w:pPr>
        <w:pStyle w:val="a4"/>
        <w:numPr>
          <w:ilvl w:val="0"/>
          <w:numId w:val="2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412426">
        <w:rPr>
          <w:rFonts w:hint="eastAsia"/>
          <w:b/>
          <w:bCs/>
          <w:color w:val="000000" w:themeColor="text1"/>
          <w:sz w:val="24"/>
          <w:szCs w:val="24"/>
        </w:rPr>
        <w:t>구매의사 결정 에너지 절약</w:t>
      </w:r>
    </w:p>
    <w:p w14:paraId="190ADE73" w14:textId="3FA2EE9F" w:rsidR="00D9268A" w:rsidRPr="00412426" w:rsidRDefault="00D9268A" w:rsidP="00C2680B">
      <w:pPr>
        <w:pStyle w:val="a4"/>
        <w:numPr>
          <w:ilvl w:val="0"/>
          <w:numId w:val="2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412426">
        <w:rPr>
          <w:rFonts w:hint="eastAsia"/>
          <w:b/>
          <w:bCs/>
          <w:color w:val="000000" w:themeColor="text1"/>
          <w:sz w:val="24"/>
          <w:szCs w:val="24"/>
        </w:rPr>
        <w:t>구매 위험 감소</w:t>
      </w:r>
    </w:p>
    <w:p w14:paraId="3DBEA5FC" w14:textId="315F67BD" w:rsidR="00D9268A" w:rsidRDefault="00D9268A" w:rsidP="00C2680B">
      <w:pPr>
        <w:pStyle w:val="a4"/>
        <w:numPr>
          <w:ilvl w:val="0"/>
          <w:numId w:val="2"/>
        </w:numPr>
        <w:ind w:leftChars="0"/>
        <w:rPr>
          <w:b/>
          <w:bCs/>
          <w:color w:val="000000" w:themeColor="text1"/>
          <w:sz w:val="24"/>
          <w:szCs w:val="24"/>
        </w:rPr>
      </w:pPr>
      <w:r w:rsidRPr="00412426">
        <w:rPr>
          <w:rFonts w:hint="eastAsia"/>
          <w:b/>
          <w:bCs/>
          <w:color w:val="000000" w:themeColor="text1"/>
          <w:sz w:val="24"/>
          <w:szCs w:val="24"/>
        </w:rPr>
        <w:t>사회적 관계 에너지 절약</w:t>
      </w:r>
    </w:p>
    <w:p w14:paraId="38389C37" w14:textId="77777777" w:rsidR="00434536" w:rsidRDefault="00434536" w:rsidP="00434536">
      <w:pPr>
        <w:rPr>
          <w:b/>
          <w:bCs/>
          <w:color w:val="000000" w:themeColor="text1"/>
          <w:sz w:val="24"/>
          <w:szCs w:val="24"/>
        </w:rPr>
      </w:pPr>
    </w:p>
    <w:p w14:paraId="40D01BA7" w14:textId="0C27E973" w:rsidR="00434536" w:rsidRDefault="00434536" w:rsidP="00434536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lastRenderedPageBreak/>
        <w:t xml:space="preserve">사회적 동조 현상 </w:t>
      </w:r>
      <w:r w:rsidR="005445F0">
        <w:rPr>
          <w:b/>
          <w:bCs/>
          <w:color w:val="000000" w:themeColor="text1"/>
          <w:sz w:val="24"/>
          <w:szCs w:val="24"/>
        </w:rPr>
        <w:t>–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5445F0">
        <w:rPr>
          <w:rFonts w:hint="eastAsia"/>
          <w:b/>
          <w:bCs/>
          <w:color w:val="000000" w:themeColor="text1"/>
          <w:sz w:val="24"/>
          <w:szCs w:val="24"/>
        </w:rPr>
        <w:t xml:space="preserve">타인의 생각이나 행동에 반하는 행동을 하지 않으려는 심리적 현상 </w:t>
      </w:r>
    </w:p>
    <w:p w14:paraId="3F77F709" w14:textId="4D685591" w:rsidR="005445F0" w:rsidRDefault="005445F0" w:rsidP="00434536">
      <w:pPr>
        <w:rPr>
          <w:b/>
          <w:bCs/>
          <w:color w:val="000000" w:themeColor="text1"/>
          <w:sz w:val="24"/>
          <w:szCs w:val="24"/>
        </w:rPr>
      </w:pPr>
      <w:proofErr w:type="spellStart"/>
      <w:r>
        <w:rPr>
          <w:rFonts w:hint="eastAsia"/>
          <w:b/>
          <w:bCs/>
          <w:color w:val="000000" w:themeColor="text1"/>
          <w:sz w:val="24"/>
          <w:szCs w:val="24"/>
        </w:rPr>
        <w:t>스놉</w:t>
      </w:r>
      <w:proofErr w:type="spellEnd"/>
      <w:r>
        <w:rPr>
          <w:rFonts w:hint="eastAsia"/>
          <w:b/>
          <w:bCs/>
          <w:color w:val="000000" w:themeColor="text1"/>
          <w:sz w:val="24"/>
          <w:szCs w:val="24"/>
        </w:rPr>
        <w:t xml:space="preserve"> 효과(백로효과</w:t>
      </w:r>
      <w:r>
        <w:rPr>
          <w:b/>
          <w:bCs/>
          <w:color w:val="000000" w:themeColor="text1"/>
          <w:sz w:val="24"/>
          <w:szCs w:val="24"/>
        </w:rPr>
        <w:t>)</w:t>
      </w:r>
      <w:r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4"/>
          <w:szCs w:val="24"/>
        </w:rPr>
        <w:t xml:space="preserve">– </w:t>
      </w:r>
      <w:r>
        <w:rPr>
          <w:rFonts w:hint="eastAsia"/>
          <w:b/>
          <w:bCs/>
          <w:color w:val="000000" w:themeColor="text1"/>
          <w:sz w:val="24"/>
          <w:szCs w:val="24"/>
        </w:rPr>
        <w:t>어떤 제품이 대중화되면 남들과 다름을 증명하기 위해 해당 제품을 더 이상 구매하지 않는 소비현상</w:t>
      </w:r>
    </w:p>
    <w:p w14:paraId="33B8D736" w14:textId="1430A52E" w:rsidR="003766B7" w:rsidRDefault="003766B7" w:rsidP="00434536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밴드웨건 효과</w:t>
      </w:r>
      <w:r w:rsidR="00752F6A">
        <w:rPr>
          <w:rFonts w:hint="eastAsia"/>
          <w:b/>
          <w:bCs/>
          <w:color w:val="000000" w:themeColor="text1"/>
          <w:sz w:val="24"/>
          <w:szCs w:val="24"/>
        </w:rPr>
        <w:t xml:space="preserve"> </w:t>
      </w:r>
      <w:r w:rsidR="009A1C84">
        <w:rPr>
          <w:b/>
          <w:bCs/>
          <w:color w:val="000000" w:themeColor="text1"/>
          <w:sz w:val="24"/>
          <w:szCs w:val="24"/>
        </w:rPr>
        <w:t>–</w:t>
      </w:r>
      <w:r w:rsidR="00752F6A">
        <w:rPr>
          <w:b/>
          <w:bCs/>
          <w:color w:val="000000" w:themeColor="text1"/>
          <w:sz w:val="24"/>
          <w:szCs w:val="24"/>
        </w:rPr>
        <w:t xml:space="preserve"> </w:t>
      </w:r>
      <w:r w:rsidR="009A1C84">
        <w:rPr>
          <w:rFonts w:hint="eastAsia"/>
          <w:b/>
          <w:bCs/>
          <w:color w:val="000000" w:themeColor="text1"/>
          <w:sz w:val="24"/>
          <w:szCs w:val="24"/>
        </w:rPr>
        <w:t xml:space="preserve">사회적 동조 </w:t>
      </w:r>
      <w:r w:rsidR="009A1C84">
        <w:rPr>
          <w:b/>
          <w:bCs/>
          <w:color w:val="000000" w:themeColor="text1"/>
          <w:sz w:val="24"/>
          <w:szCs w:val="24"/>
        </w:rPr>
        <w:t xml:space="preserve">+ </w:t>
      </w:r>
      <w:r w:rsidR="009A1C84">
        <w:rPr>
          <w:rFonts w:hint="eastAsia"/>
          <w:b/>
          <w:bCs/>
          <w:color w:val="000000" w:themeColor="text1"/>
          <w:sz w:val="24"/>
          <w:szCs w:val="24"/>
        </w:rPr>
        <w:t xml:space="preserve">집단 선택에 대한 순종 </w:t>
      </w:r>
      <w:r w:rsidR="009A1C84">
        <w:rPr>
          <w:b/>
          <w:bCs/>
          <w:color w:val="000000" w:themeColor="text1"/>
          <w:sz w:val="24"/>
          <w:szCs w:val="24"/>
        </w:rPr>
        <w:t xml:space="preserve">+ </w:t>
      </w:r>
      <w:r w:rsidR="009A1C84">
        <w:rPr>
          <w:rFonts w:hint="eastAsia"/>
          <w:b/>
          <w:bCs/>
          <w:color w:val="000000" w:themeColor="text1"/>
          <w:sz w:val="24"/>
          <w:szCs w:val="24"/>
        </w:rPr>
        <w:t>나도 본능</w:t>
      </w:r>
    </w:p>
    <w:p w14:paraId="0E04AD89" w14:textId="6A6159B0" w:rsidR="00035694" w:rsidRDefault="00035694" w:rsidP="00434536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-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bCs/>
          <w:color w:val="000000" w:themeColor="text1"/>
          <w:sz w:val="24"/>
          <w:szCs w:val="24"/>
        </w:rPr>
        <w:t>다수의 선택에 이유가 있을 것이라 믿는 믿음</w:t>
      </w:r>
    </w:p>
    <w:p w14:paraId="0CB3CFE8" w14:textId="571A44EA" w:rsidR="00035694" w:rsidRPr="00434536" w:rsidRDefault="00035694" w:rsidP="00434536">
      <w:pPr>
        <w:rPr>
          <w:rFonts w:hint="eastAsia"/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-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="00E1486F">
        <w:rPr>
          <w:rFonts w:hint="eastAsia"/>
          <w:b/>
          <w:bCs/>
          <w:color w:val="000000" w:themeColor="text1"/>
          <w:sz w:val="24"/>
          <w:szCs w:val="24"/>
        </w:rPr>
        <w:t>다수에 속함으로써 안정감을 느끼고 싶어하는 안전 욕구</w:t>
      </w:r>
    </w:p>
    <w:p w14:paraId="311320B4" w14:textId="023A984B" w:rsidR="00F405C4" w:rsidRPr="00F405C4" w:rsidRDefault="00F405C4" w:rsidP="00F405C4">
      <w:pPr>
        <w:rPr>
          <w:b/>
          <w:bCs/>
          <w:sz w:val="28"/>
          <w:szCs w:val="28"/>
        </w:rPr>
      </w:pPr>
      <w:r w:rsidRPr="00F405C4">
        <w:rPr>
          <w:rFonts w:hint="eastAsia"/>
          <w:b/>
          <w:bCs/>
          <w:sz w:val="28"/>
          <w:szCs w:val="28"/>
        </w:rPr>
        <w:t>-</w:t>
      </w:r>
      <w:r w:rsidRPr="00F405C4">
        <w:rPr>
          <w:b/>
          <w:bCs/>
          <w:sz w:val="28"/>
          <w:szCs w:val="28"/>
        </w:rPr>
        <w:t xml:space="preserve"> </w:t>
      </w:r>
      <w:r w:rsidRPr="00F405C4">
        <w:rPr>
          <w:rFonts w:hint="eastAsia"/>
          <w:b/>
          <w:bCs/>
          <w:sz w:val="28"/>
          <w:szCs w:val="28"/>
        </w:rPr>
        <w:t>심리적거리</w:t>
      </w:r>
    </w:p>
    <w:p w14:paraId="62122D2D" w14:textId="1CF116E4" w:rsidR="00F405C4" w:rsidRPr="00F405C4" w:rsidRDefault="00F405C4" w:rsidP="00F405C4">
      <w:pPr>
        <w:rPr>
          <w:b/>
          <w:bCs/>
          <w:sz w:val="28"/>
          <w:szCs w:val="28"/>
        </w:rPr>
      </w:pPr>
      <w:r w:rsidRPr="00F405C4">
        <w:rPr>
          <w:rFonts w:hint="eastAsia"/>
          <w:b/>
          <w:bCs/>
          <w:sz w:val="28"/>
          <w:szCs w:val="28"/>
        </w:rPr>
        <w:t>-</w:t>
      </w:r>
      <w:r w:rsidRPr="00F405C4">
        <w:rPr>
          <w:b/>
          <w:bCs/>
          <w:sz w:val="28"/>
          <w:szCs w:val="28"/>
        </w:rPr>
        <w:t xml:space="preserve"> </w:t>
      </w:r>
      <w:r w:rsidRPr="00F405C4">
        <w:rPr>
          <w:rFonts w:hint="eastAsia"/>
          <w:b/>
          <w:bCs/>
          <w:sz w:val="28"/>
          <w:szCs w:val="28"/>
        </w:rPr>
        <w:t>먹방</w:t>
      </w:r>
    </w:p>
    <w:p w14:paraId="0931521B" w14:textId="6807F1A9" w:rsidR="00F405C4" w:rsidRPr="00F405C4" w:rsidRDefault="00F405C4" w:rsidP="00F405C4">
      <w:pPr>
        <w:rPr>
          <w:b/>
          <w:bCs/>
          <w:sz w:val="28"/>
          <w:szCs w:val="28"/>
        </w:rPr>
      </w:pPr>
      <w:r w:rsidRPr="00F405C4">
        <w:rPr>
          <w:rFonts w:hint="eastAsia"/>
          <w:b/>
          <w:bCs/>
          <w:sz w:val="28"/>
          <w:szCs w:val="28"/>
        </w:rPr>
        <w:t>-</w:t>
      </w:r>
      <w:r w:rsidRPr="00F405C4">
        <w:rPr>
          <w:b/>
          <w:bCs/>
          <w:sz w:val="28"/>
          <w:szCs w:val="28"/>
        </w:rPr>
        <w:t xml:space="preserve"> </w:t>
      </w:r>
      <w:r w:rsidRPr="00F405C4">
        <w:rPr>
          <w:rFonts w:hint="eastAsia"/>
          <w:b/>
          <w:bCs/>
          <w:sz w:val="28"/>
          <w:szCs w:val="28"/>
        </w:rPr>
        <w:t>신용카드</w:t>
      </w:r>
    </w:p>
    <w:sectPr w:rsidR="00F405C4" w:rsidRPr="00F40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DFC1" w14:textId="77777777" w:rsidR="00A679E3" w:rsidRDefault="00A679E3" w:rsidP="00DE7F68">
      <w:pPr>
        <w:spacing w:after="0" w:line="240" w:lineRule="auto"/>
      </w:pPr>
      <w:r>
        <w:separator/>
      </w:r>
    </w:p>
  </w:endnote>
  <w:endnote w:type="continuationSeparator" w:id="0">
    <w:p w14:paraId="24F372FB" w14:textId="77777777" w:rsidR="00A679E3" w:rsidRDefault="00A679E3" w:rsidP="00DE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AD481" w14:textId="77777777" w:rsidR="00A679E3" w:rsidRDefault="00A679E3" w:rsidP="00DE7F68">
      <w:pPr>
        <w:spacing w:after="0" w:line="240" w:lineRule="auto"/>
      </w:pPr>
      <w:r>
        <w:separator/>
      </w:r>
    </w:p>
  </w:footnote>
  <w:footnote w:type="continuationSeparator" w:id="0">
    <w:p w14:paraId="7A29480E" w14:textId="77777777" w:rsidR="00A679E3" w:rsidRDefault="00A679E3" w:rsidP="00DE7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110"/>
    <w:multiLevelType w:val="hybridMultilevel"/>
    <w:tmpl w:val="F132D33A"/>
    <w:lvl w:ilvl="0" w:tplc="FFB447E0">
      <w:start w:val="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1E1593"/>
    <w:multiLevelType w:val="hybridMultilevel"/>
    <w:tmpl w:val="D27C7B9C"/>
    <w:lvl w:ilvl="0" w:tplc="26EA29CA">
      <w:numFmt w:val="bullet"/>
      <w:lvlText w:val="-"/>
      <w:lvlJc w:val="left"/>
      <w:pPr>
        <w:ind w:left="1003" w:hanging="360"/>
      </w:pPr>
      <w:rPr>
        <w:rFonts w:ascii="맑은 고딕" w:eastAsia="맑은 고딕" w:hAnsi="맑은 고딕" w:cstheme="minorBidi" w:hint="eastAsia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1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</w:abstractNum>
  <w:abstractNum w:abstractNumId="2" w15:restartNumberingAfterBreak="0">
    <w:nsid w:val="1AA26136"/>
    <w:multiLevelType w:val="hybridMultilevel"/>
    <w:tmpl w:val="9B0E0E72"/>
    <w:lvl w:ilvl="0" w:tplc="07C806E4">
      <w:numFmt w:val="bullet"/>
      <w:lvlText w:val="-"/>
      <w:lvlJc w:val="left"/>
      <w:pPr>
        <w:ind w:left="1003" w:hanging="360"/>
      </w:pPr>
      <w:rPr>
        <w:rFonts w:ascii="맑은 고딕" w:eastAsia="맑은 고딕" w:hAnsi="맑은 고딕" w:cstheme="minorBidi" w:hint="eastAsia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1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</w:abstractNum>
  <w:abstractNum w:abstractNumId="3" w15:restartNumberingAfterBreak="0">
    <w:nsid w:val="33DA006B"/>
    <w:multiLevelType w:val="hybridMultilevel"/>
    <w:tmpl w:val="B0D203C4"/>
    <w:lvl w:ilvl="0" w:tplc="DA58FCB4">
      <w:start w:val="1"/>
      <w:numFmt w:val="decimal"/>
      <w:lvlText w:val="%1.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7D3EDA"/>
    <w:multiLevelType w:val="hybridMultilevel"/>
    <w:tmpl w:val="4A786354"/>
    <w:lvl w:ilvl="0" w:tplc="B20AD8FE">
      <w:numFmt w:val="bullet"/>
      <w:lvlText w:val="-"/>
      <w:lvlJc w:val="left"/>
      <w:pPr>
        <w:ind w:left="643" w:hanging="360"/>
      </w:pPr>
      <w:rPr>
        <w:rFonts w:ascii="맑은 고딕" w:eastAsia="맑은 고딕" w:hAnsi="맑은 고딕" w:cstheme="minorBidi" w:hint="eastAsia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5" w15:restartNumberingAfterBreak="0">
    <w:nsid w:val="78937433"/>
    <w:multiLevelType w:val="hybridMultilevel"/>
    <w:tmpl w:val="32E4DB8A"/>
    <w:lvl w:ilvl="0" w:tplc="26EA29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  <w:color w:val="538135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69"/>
    <w:rsid w:val="00024EE9"/>
    <w:rsid w:val="00035694"/>
    <w:rsid w:val="00077C31"/>
    <w:rsid w:val="000F6742"/>
    <w:rsid w:val="001134EB"/>
    <w:rsid w:val="003766B7"/>
    <w:rsid w:val="003B3B50"/>
    <w:rsid w:val="00412426"/>
    <w:rsid w:val="00422949"/>
    <w:rsid w:val="00434536"/>
    <w:rsid w:val="004B6083"/>
    <w:rsid w:val="004E13A8"/>
    <w:rsid w:val="005078BD"/>
    <w:rsid w:val="005445F0"/>
    <w:rsid w:val="005E25C1"/>
    <w:rsid w:val="005F574A"/>
    <w:rsid w:val="006626E3"/>
    <w:rsid w:val="007211F5"/>
    <w:rsid w:val="00734741"/>
    <w:rsid w:val="00752F6A"/>
    <w:rsid w:val="00762973"/>
    <w:rsid w:val="00811507"/>
    <w:rsid w:val="00876834"/>
    <w:rsid w:val="00892154"/>
    <w:rsid w:val="008A514A"/>
    <w:rsid w:val="008E5095"/>
    <w:rsid w:val="00930C18"/>
    <w:rsid w:val="009A1C84"/>
    <w:rsid w:val="00A679E3"/>
    <w:rsid w:val="00A7329D"/>
    <w:rsid w:val="00A9790F"/>
    <w:rsid w:val="00AB0735"/>
    <w:rsid w:val="00AC56A1"/>
    <w:rsid w:val="00B5523D"/>
    <w:rsid w:val="00C20E69"/>
    <w:rsid w:val="00C2680B"/>
    <w:rsid w:val="00CA7C85"/>
    <w:rsid w:val="00D5247A"/>
    <w:rsid w:val="00D9268A"/>
    <w:rsid w:val="00DB16AF"/>
    <w:rsid w:val="00DE1030"/>
    <w:rsid w:val="00DE7F68"/>
    <w:rsid w:val="00E1486F"/>
    <w:rsid w:val="00F405C4"/>
    <w:rsid w:val="00F93730"/>
    <w:rsid w:val="00FF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B9DCF"/>
  <w15:chartTrackingRefBased/>
  <w15:docId w15:val="{B3BF5260-F587-4A1C-8EC5-6981E72B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05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405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11507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E7F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E7F68"/>
  </w:style>
  <w:style w:type="paragraph" w:styleId="a6">
    <w:name w:val="footer"/>
    <w:basedOn w:val="a"/>
    <w:link w:val="Char1"/>
    <w:uiPriority w:val="99"/>
    <w:unhideWhenUsed/>
    <w:rsid w:val="00DE7F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E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영훈</dc:creator>
  <cp:keywords/>
  <dc:description/>
  <cp:lastModifiedBy>권 영훈</cp:lastModifiedBy>
  <cp:revision>44</cp:revision>
  <dcterms:created xsi:type="dcterms:W3CDTF">2021-12-20T10:37:00Z</dcterms:created>
  <dcterms:modified xsi:type="dcterms:W3CDTF">2021-12-20T16:09:00Z</dcterms:modified>
</cp:coreProperties>
</file>