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8736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  <w:i/>
        </w:rPr>
        <w:t>Разработка модуля франчайзи (</w:t>
      </w:r>
      <w:proofErr w:type="spellStart"/>
      <w:r w:rsidRPr="00D076E8">
        <w:rPr>
          <w:rFonts w:ascii="Times New Roman" w:eastAsia="Garamond" w:hAnsi="Times New Roman" w:cs="Times New Roman"/>
          <w:i/>
        </w:rPr>
        <w:t>mobile</w:t>
      </w:r>
      <w:proofErr w:type="spellEnd"/>
      <w:r w:rsidRPr="00D076E8">
        <w:rPr>
          <w:rFonts w:ascii="Times New Roman" w:eastAsia="Garamond" w:hAnsi="Times New Roman" w:cs="Times New Roman"/>
          <w:i/>
        </w:rPr>
        <w:t>)</w:t>
      </w:r>
    </w:p>
    <w:p w14:paraId="23BFF75D" w14:textId="77777777" w:rsidR="00025513" w:rsidRPr="00D076E8" w:rsidRDefault="00025513" w:rsidP="00025513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D076E8">
        <w:rPr>
          <w:rFonts w:ascii="Times New Roman" w:eastAsia="Garamond" w:hAnsi="Times New Roman" w:cs="Times New Roman"/>
          <w:b/>
        </w:rPr>
        <w:t xml:space="preserve">Проектирование </w:t>
      </w:r>
      <w:proofErr w:type="spellStart"/>
      <w:r w:rsidRPr="00D076E8">
        <w:rPr>
          <w:rFonts w:ascii="Times New Roman" w:eastAsia="Garamond" w:hAnsi="Times New Roman" w:cs="Times New Roman"/>
          <w:b/>
        </w:rPr>
        <w:t>Wireframe</w:t>
      </w:r>
      <w:proofErr w:type="spellEnd"/>
    </w:p>
    <w:p w14:paraId="16816EF9" w14:textId="77777777" w:rsidR="00025513" w:rsidRPr="00D076E8" w:rsidRDefault="00025513" w:rsidP="00025513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 xml:space="preserve">Разработайте набор </w:t>
      </w:r>
      <w:proofErr w:type="spellStart"/>
      <w:r w:rsidRPr="00D076E8">
        <w:rPr>
          <w:rFonts w:ascii="Times New Roman" w:eastAsia="Garamond" w:hAnsi="Times New Roman" w:cs="Times New Roman"/>
        </w:rPr>
        <w:t>wireframe</w:t>
      </w:r>
      <w:proofErr w:type="spellEnd"/>
      <w:r w:rsidRPr="00D076E8">
        <w:rPr>
          <w:rFonts w:ascii="Times New Roman" w:eastAsia="Garamond" w:hAnsi="Times New Roman" w:cs="Times New Roman"/>
        </w:rPr>
        <w:t xml:space="preserve"> экрана выездного инженера по работе с ТА на основании представленного ниже описания. </w:t>
      </w:r>
    </w:p>
    <w:p w14:paraId="7E8B052B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Основные функции и действия, которые инженер может выполнять с помощью смартфона:</w:t>
      </w:r>
    </w:p>
    <w:p w14:paraId="36524419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1. Планирование и маршрутизация:</w:t>
      </w:r>
    </w:p>
    <w:p w14:paraId="0D0B4821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14:paraId="04DAD3B0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 xml:space="preserve">- Геолокация и навигация: применение картографических приложений (например, Google Maps или </w:t>
      </w:r>
      <w:proofErr w:type="spellStart"/>
      <w:r w:rsidRPr="00D076E8">
        <w:rPr>
          <w:rFonts w:ascii="Times New Roman" w:eastAsia="Garamond" w:hAnsi="Times New Roman" w:cs="Times New Roman"/>
        </w:rPr>
        <w:t>Яндекс.Карты</w:t>
      </w:r>
      <w:proofErr w:type="spellEnd"/>
      <w:r w:rsidRPr="00D076E8">
        <w:rPr>
          <w:rFonts w:ascii="Times New Roman" w:eastAsia="Garamond" w:hAnsi="Times New Roman" w:cs="Times New Roman"/>
        </w:rPr>
        <w:t>) для построения маршрутов и получения актуальной информации о пробках.</w:t>
      </w:r>
    </w:p>
    <w:p w14:paraId="59F7B52B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2. Документирование работ:</w:t>
      </w:r>
    </w:p>
    <w:p w14:paraId="0EEE0F3C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14:paraId="5DCB37C1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14:paraId="5826C17A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3. Отчетность:</w:t>
      </w:r>
    </w:p>
    <w:p w14:paraId="61D94168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14:paraId="65DFD1C8" w14:textId="1C15DC89" w:rsidR="00025513" w:rsidRPr="00D076E8" w:rsidRDefault="00025513" w:rsidP="00D5339D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Документирование отчета: возможность прикрепления фотографии бумажного акта выполненных работ с подписью клиента.</w:t>
      </w:r>
    </w:p>
    <w:p w14:paraId="567FE57C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4. Коммуникация:</w:t>
      </w:r>
    </w:p>
    <w:p w14:paraId="50B76127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 xml:space="preserve">- Связь с клиентом: отображение контактов ответственных лиц (телефон, </w:t>
      </w:r>
      <w:proofErr w:type="spellStart"/>
      <w:r w:rsidRPr="00D076E8">
        <w:rPr>
          <w:rFonts w:ascii="Times New Roman" w:eastAsia="Garamond" w:hAnsi="Times New Roman" w:cs="Times New Roman"/>
        </w:rPr>
        <w:t>email</w:t>
      </w:r>
      <w:proofErr w:type="spellEnd"/>
      <w:r w:rsidRPr="00D076E8">
        <w:rPr>
          <w:rFonts w:ascii="Times New Roman" w:eastAsia="Garamond" w:hAnsi="Times New Roman" w:cs="Times New Roman"/>
        </w:rPr>
        <w:t xml:space="preserve">) с возможностью быстрого вызова или отправки </w:t>
      </w:r>
      <w:proofErr w:type="spellStart"/>
      <w:r w:rsidRPr="00D076E8">
        <w:rPr>
          <w:rFonts w:ascii="Times New Roman" w:eastAsia="Garamond" w:hAnsi="Times New Roman" w:cs="Times New Roman"/>
        </w:rPr>
        <w:t>email</w:t>
      </w:r>
      <w:proofErr w:type="spellEnd"/>
      <w:r w:rsidRPr="00D076E8">
        <w:rPr>
          <w:rFonts w:ascii="Times New Roman" w:eastAsia="Garamond" w:hAnsi="Times New Roman" w:cs="Times New Roman"/>
        </w:rPr>
        <w:t xml:space="preserve"> через стандартные приложения телефона.</w:t>
      </w:r>
    </w:p>
    <w:p w14:paraId="261707E3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5. Системы управления задачами:</w:t>
      </w:r>
    </w:p>
    <w:p w14:paraId="5C964676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Трекеры задач: использование приложения для управления задачами для отслеживания статуса выполнения работ и соблюдения сроков.</w:t>
      </w:r>
    </w:p>
    <w:p w14:paraId="0C1A0326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Планирование запасных частей: ведение учета необходимых запасных частей и их доступности.</w:t>
      </w:r>
    </w:p>
    <w:p w14:paraId="5CF779F5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6. Обучение и справочная информация:</w:t>
      </w:r>
    </w:p>
    <w:p w14:paraId="1D0E8BD7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14:paraId="2A4CC990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7. Чек-лист быстрой диагностики:</w:t>
      </w:r>
    </w:p>
    <w:p w14:paraId="5EDD667D" w14:textId="77777777" w:rsidR="00025513" w:rsidRPr="00D076E8" w:rsidRDefault="00025513" w:rsidP="00025513">
      <w:pPr>
        <w:ind w:firstLine="708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- Быстрая диагностика: шаблонный список пунктов для первичной оценки состояния аппарата (проверка питания, соединений, основных датчиков), который можно заполнить перед началом детальной работы.</w:t>
      </w:r>
    </w:p>
    <w:p w14:paraId="6EB1A6B1" w14:textId="77777777" w:rsidR="00025513" w:rsidRPr="00D076E8" w:rsidRDefault="00025513" w:rsidP="00025513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По всем диаграммам должен быть предоставлен файл-исходник (например</w:t>
      </w:r>
      <w:proofErr w:type="gramStart"/>
      <w:r w:rsidRPr="00D076E8">
        <w:rPr>
          <w:rFonts w:ascii="Times New Roman" w:eastAsia="Garamond" w:hAnsi="Times New Roman" w:cs="Times New Roman"/>
        </w:rPr>
        <w:t>, .</w:t>
      </w:r>
      <w:proofErr w:type="spellStart"/>
      <w:r w:rsidRPr="00D076E8">
        <w:rPr>
          <w:rFonts w:ascii="Times New Roman" w:eastAsia="Garamond" w:hAnsi="Times New Roman" w:cs="Times New Roman"/>
        </w:rPr>
        <w:t>drawio</w:t>
      </w:r>
      <w:proofErr w:type="spellEnd"/>
      <w:proofErr w:type="gramEnd"/>
      <w:r w:rsidRPr="00D076E8">
        <w:rPr>
          <w:rFonts w:ascii="Times New Roman" w:eastAsia="Garamond" w:hAnsi="Times New Roman" w:cs="Times New Roman"/>
        </w:rPr>
        <w:t>) и файл в формате .</w:t>
      </w:r>
      <w:proofErr w:type="spellStart"/>
      <w:r w:rsidRPr="00D076E8">
        <w:rPr>
          <w:rFonts w:ascii="Times New Roman" w:eastAsia="Garamond" w:hAnsi="Times New Roman" w:cs="Times New Roman"/>
        </w:rPr>
        <w:t>pdf</w:t>
      </w:r>
      <w:proofErr w:type="spellEnd"/>
      <w:r w:rsidRPr="00D076E8">
        <w:rPr>
          <w:rFonts w:ascii="Times New Roman" w:eastAsia="Garamond" w:hAnsi="Times New Roman" w:cs="Times New Roman"/>
        </w:rPr>
        <w:t>.</w:t>
      </w:r>
    </w:p>
    <w:p w14:paraId="7D8F2206" w14:textId="77777777" w:rsidR="00EB0F06" w:rsidRPr="00D076E8" w:rsidRDefault="00EB0F06"/>
    <w:p w14:paraId="444E3E0D" w14:textId="77777777" w:rsidR="00025513" w:rsidRPr="00D076E8" w:rsidRDefault="00025513" w:rsidP="00025513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  <w:i/>
        </w:rPr>
        <w:t>Тестирование</w:t>
      </w:r>
    </w:p>
    <w:p w14:paraId="08AF477A" w14:textId="2B64E396" w:rsidR="00025513" w:rsidRPr="00D076E8" w:rsidRDefault="00025513" w:rsidP="00025513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Реализуйте 10 тест-кейсов для тестирования UI настольного приложения основного функционала. Оформите тест-кейсы согласно шаблон</w:t>
      </w:r>
      <w:r w:rsidR="00342C7C">
        <w:rPr>
          <w:rFonts w:ascii="Times New Roman" w:eastAsia="Garamond" w:hAnsi="Times New Roman" w:cs="Times New Roman"/>
        </w:rPr>
        <w:t>у</w:t>
      </w:r>
      <w:r w:rsidRPr="00D076E8">
        <w:rPr>
          <w:rFonts w:ascii="Times New Roman" w:eastAsia="Garamond" w:hAnsi="Times New Roman" w:cs="Times New Roman"/>
        </w:rPr>
        <w:t xml:space="preserve"> в Ресурсах. </w:t>
      </w:r>
    </w:p>
    <w:p w14:paraId="402B781E" w14:textId="77777777" w:rsidR="00025513" w:rsidRPr="00D076E8" w:rsidRDefault="00025513" w:rsidP="00025513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</w:rPr>
        <w:t xml:space="preserve">Реализуйте тесты основных методов </w:t>
      </w:r>
      <w:r w:rsidRPr="00D076E8">
        <w:rPr>
          <w:rFonts w:ascii="Times New Roman" w:eastAsia="Garamond" w:hAnsi="Times New Roman" w:cs="Times New Roman"/>
          <w:lang w:val="en-US"/>
        </w:rPr>
        <w:t>API</w:t>
      </w:r>
      <w:r w:rsidRPr="00D076E8">
        <w:rPr>
          <w:rFonts w:ascii="Times New Roman" w:eastAsia="Garamond" w:hAnsi="Times New Roman" w:cs="Times New Roman"/>
        </w:rPr>
        <w:t xml:space="preserve">, результаты тестирования оформите в виде отчета с прикреплением скриншотов вызова методов. </w:t>
      </w:r>
    </w:p>
    <w:p w14:paraId="5EABFA67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  <w:i/>
        </w:rPr>
        <w:t xml:space="preserve">Системный анализ и документирование </w:t>
      </w:r>
    </w:p>
    <w:p w14:paraId="06B223A7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  <w:i/>
        </w:rPr>
        <w:t>Диаграмма классов</w:t>
      </w:r>
    </w:p>
    <w:p w14:paraId="7B0E7629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Cs/>
        </w:rPr>
      </w:pPr>
      <w:r w:rsidRPr="00D076E8">
        <w:rPr>
          <w:rFonts w:ascii="Times New Roman" w:eastAsia="Garamond" w:hAnsi="Times New Roman" w:cs="Times New Roman"/>
          <w:iCs/>
        </w:rPr>
        <w:t>Разработайте диаграмму классов для всей системы.</w:t>
      </w:r>
    </w:p>
    <w:p w14:paraId="74D80172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Cs/>
        </w:rPr>
      </w:pPr>
      <w:r w:rsidRPr="00D076E8">
        <w:rPr>
          <w:rFonts w:ascii="Times New Roman" w:eastAsia="Garamond" w:hAnsi="Times New Roman" w:cs="Times New Roman"/>
          <w:iCs/>
        </w:rPr>
        <w:lastRenderedPageBreak/>
        <w:t>Определите основные классы, их атрибуты и методы, а также связи между. Диаграмма должна отражать ключевые сущности системы.</w:t>
      </w:r>
    </w:p>
    <w:p w14:paraId="1DBC6AAD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  <w:i/>
        </w:rPr>
        <w:t>Диаграмма компонентов</w:t>
      </w:r>
    </w:p>
    <w:p w14:paraId="605536DA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Cs/>
        </w:rPr>
      </w:pPr>
      <w:r w:rsidRPr="00D076E8">
        <w:rPr>
          <w:rFonts w:ascii="Times New Roman" w:eastAsia="Garamond" w:hAnsi="Times New Roman" w:cs="Times New Roman"/>
          <w:iCs/>
        </w:rPr>
        <w:t>Разработайте диаграмму компонентов системы.</w:t>
      </w:r>
    </w:p>
    <w:p w14:paraId="40263864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Cs/>
        </w:rPr>
      </w:pPr>
      <w:r w:rsidRPr="00D076E8">
        <w:rPr>
          <w:rFonts w:ascii="Times New Roman" w:eastAsia="Garamond" w:hAnsi="Times New Roman" w:cs="Times New Roman"/>
          <w:iCs/>
        </w:rPr>
        <w:t>Определите основные компоненты. Покажите связи между компонентами. Диаграмма должна наглядно представлять систему и взаимодействие её частей.</w:t>
      </w:r>
    </w:p>
    <w:p w14:paraId="154E1D16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  <w:i/>
        </w:rPr>
        <w:t>Диаграмма последовательности</w:t>
      </w:r>
    </w:p>
    <w:p w14:paraId="70BE96C7" w14:textId="1A381708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Cs/>
        </w:rPr>
      </w:pPr>
      <w:r w:rsidRPr="00D076E8">
        <w:rPr>
          <w:rFonts w:ascii="Times New Roman" w:eastAsia="Garamond" w:hAnsi="Times New Roman" w:cs="Times New Roman"/>
          <w:iCs/>
        </w:rPr>
        <w:t xml:space="preserve">Разработайте диаграмму последовательности для модуля «Монитор ТА» </w:t>
      </w:r>
      <w:proofErr w:type="spellStart"/>
      <w:r w:rsidRPr="00D076E8">
        <w:rPr>
          <w:rFonts w:ascii="Times New Roman" w:eastAsia="Garamond" w:hAnsi="Times New Roman" w:cs="Times New Roman"/>
          <w:iCs/>
        </w:rPr>
        <w:t>desktop</w:t>
      </w:r>
      <w:proofErr w:type="spellEnd"/>
      <w:r w:rsidR="00342C7C">
        <w:rPr>
          <w:rFonts w:ascii="Times New Roman" w:eastAsia="Garamond" w:hAnsi="Times New Roman" w:cs="Times New Roman"/>
          <w:iCs/>
        </w:rPr>
        <w:t>-</w:t>
      </w:r>
      <w:r w:rsidRPr="00D076E8">
        <w:rPr>
          <w:rFonts w:ascii="Times New Roman" w:eastAsia="Garamond" w:hAnsi="Times New Roman" w:cs="Times New Roman"/>
          <w:iCs/>
        </w:rPr>
        <w:t>приложения.</w:t>
      </w:r>
    </w:p>
    <w:p w14:paraId="5AAB3C90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Cs/>
        </w:rPr>
      </w:pPr>
      <w:r w:rsidRPr="00D076E8">
        <w:rPr>
          <w:rFonts w:ascii="Times New Roman" w:eastAsia="Garamond" w:hAnsi="Times New Roman" w:cs="Times New Roman"/>
          <w:iCs/>
        </w:rPr>
        <w:t>Опишите взаимодействие объектов в процессе работы с данным модулем.</w:t>
      </w:r>
    </w:p>
    <w:p w14:paraId="763F4C48" w14:textId="77777777" w:rsidR="00025513" w:rsidRPr="00D076E8" w:rsidRDefault="00025513" w:rsidP="000255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  <w:iCs/>
        </w:rPr>
      </w:pPr>
    </w:p>
    <w:p w14:paraId="70D1D350" w14:textId="77777777" w:rsidR="00025513" w:rsidRPr="00D076E8" w:rsidRDefault="00025513" w:rsidP="00025513">
      <w:pPr>
        <w:spacing w:line="240" w:lineRule="auto"/>
        <w:jc w:val="both"/>
        <w:rPr>
          <w:rFonts w:ascii="Times New Roman" w:eastAsia="Garamond" w:hAnsi="Times New Roman" w:cs="Times New Roman"/>
          <w:i/>
        </w:rPr>
      </w:pPr>
      <w:r w:rsidRPr="00D076E8">
        <w:rPr>
          <w:rFonts w:ascii="Times New Roman" w:eastAsia="Garamond" w:hAnsi="Times New Roman" w:cs="Times New Roman"/>
          <w:i/>
        </w:rPr>
        <w:tab/>
        <w:t>Работа с данными</w:t>
      </w:r>
    </w:p>
    <w:p w14:paraId="3CA49EDF" w14:textId="77777777" w:rsidR="00025513" w:rsidRPr="00D076E8" w:rsidRDefault="00025513" w:rsidP="00025513">
      <w:pPr>
        <w:spacing w:line="240" w:lineRule="auto"/>
        <w:ind w:firstLine="850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 xml:space="preserve">Вам необходимо создать и настроить коллекцию в </w:t>
      </w:r>
      <w:proofErr w:type="spellStart"/>
      <w:r w:rsidRPr="00D076E8">
        <w:rPr>
          <w:rFonts w:ascii="Times New Roman" w:eastAsia="Garamond" w:hAnsi="Times New Roman" w:cs="Times New Roman"/>
        </w:rPr>
        <w:t>Postman</w:t>
      </w:r>
      <w:proofErr w:type="spellEnd"/>
      <w:r w:rsidRPr="00D076E8">
        <w:rPr>
          <w:rFonts w:ascii="Times New Roman" w:eastAsia="Garamond" w:hAnsi="Times New Roman" w:cs="Times New Roman"/>
        </w:rPr>
        <w:t xml:space="preserve"> для работы с REST API модуля франчайзера. Система позволяет управлять торговыми аппаратами, компаниями и мониторить состояние сети. Коллекция должна быть структурирована, содержать переменные, тесты и документацию.</w:t>
      </w:r>
    </w:p>
    <w:p w14:paraId="126F9FC4" w14:textId="77777777" w:rsidR="00025513" w:rsidRPr="00D076E8" w:rsidRDefault="00025513" w:rsidP="00025513">
      <w:pPr>
        <w:pStyle w:val="3"/>
        <w:keepNext w:val="0"/>
        <w:keepLines w:val="0"/>
        <w:spacing w:before="0" w:after="0" w:line="240" w:lineRule="auto"/>
        <w:ind w:firstLine="850"/>
        <w:jc w:val="both"/>
        <w:rPr>
          <w:rFonts w:ascii="Times New Roman" w:eastAsia="Garamond" w:hAnsi="Times New Roman" w:cs="Times New Roman"/>
          <w:color w:val="auto"/>
          <w:sz w:val="22"/>
          <w:szCs w:val="22"/>
        </w:rPr>
      </w:pPr>
      <w:bookmarkStart w:id="0" w:name="_heading=h.p6ysu4kl0ulb"/>
      <w:bookmarkEnd w:id="0"/>
      <w:r w:rsidRPr="00D076E8">
        <w:rPr>
          <w:rFonts w:ascii="Times New Roman" w:eastAsia="Garamond" w:hAnsi="Times New Roman" w:cs="Times New Roman"/>
          <w:color w:val="auto"/>
          <w:sz w:val="22"/>
          <w:szCs w:val="22"/>
        </w:rPr>
        <w:t>Требования к коллекции:</w:t>
      </w:r>
    </w:p>
    <w:p w14:paraId="5F50D201" w14:textId="77777777" w:rsidR="00025513" w:rsidRPr="00D076E8" w:rsidRDefault="00025513" w:rsidP="0002551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Структура коллекции:</w:t>
      </w:r>
    </w:p>
    <w:p w14:paraId="3A956C38" w14:textId="77777777" w:rsidR="00025513" w:rsidRPr="00D076E8" w:rsidRDefault="00025513" w:rsidP="00025513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Создайте папки для группировки запросов (например, "Торговые аппараты", "Компании", "Мониторинг").</w:t>
      </w:r>
    </w:p>
    <w:p w14:paraId="116583DA" w14:textId="77777777" w:rsidR="00025513" w:rsidRPr="00D076E8" w:rsidRDefault="00025513" w:rsidP="00025513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Используйте понятные имена для запросов и папок.</w:t>
      </w:r>
    </w:p>
    <w:p w14:paraId="7E7FFE0F" w14:textId="77777777" w:rsidR="00025513" w:rsidRPr="00D076E8" w:rsidRDefault="00025513" w:rsidP="0002551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Переменные:</w:t>
      </w:r>
    </w:p>
    <w:p w14:paraId="0F428AAD" w14:textId="77777777" w:rsidR="00025513" w:rsidRPr="00D076E8" w:rsidRDefault="00025513" w:rsidP="00025513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Создайте переменные для базового URL, ID торгового аппарата и ID компании.</w:t>
      </w:r>
    </w:p>
    <w:p w14:paraId="06CEC0D4" w14:textId="77777777" w:rsidR="00025513" w:rsidRPr="00D076E8" w:rsidRDefault="00025513" w:rsidP="00025513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Используйте переменные в запросах.</w:t>
      </w:r>
    </w:p>
    <w:p w14:paraId="169F8615" w14:textId="77777777" w:rsidR="00025513" w:rsidRPr="00D076E8" w:rsidRDefault="00025513" w:rsidP="0002551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Документация:</w:t>
      </w:r>
    </w:p>
    <w:p w14:paraId="00E795B8" w14:textId="77777777" w:rsidR="00025513" w:rsidRPr="00D076E8" w:rsidRDefault="00025513" w:rsidP="00025513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Добавьте описание для каждого запроса, чтобы было понятно, что он делает.</w:t>
      </w:r>
    </w:p>
    <w:p w14:paraId="4F676F43" w14:textId="77777777" w:rsidR="00025513" w:rsidRPr="00D076E8" w:rsidRDefault="00025513" w:rsidP="00025513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Добавьте методы авторизации</w:t>
      </w:r>
    </w:p>
    <w:p w14:paraId="4E2438C1" w14:textId="77777777" w:rsidR="00025513" w:rsidRPr="00D076E8" w:rsidRDefault="00025513" w:rsidP="00025513">
      <w:pPr>
        <w:numPr>
          <w:ilvl w:val="2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POST /</w:t>
      </w:r>
      <w:proofErr w:type="spellStart"/>
      <w:r w:rsidRPr="00D076E8">
        <w:rPr>
          <w:rFonts w:ascii="Times New Roman" w:eastAsia="Garamond" w:hAnsi="Times New Roman" w:cs="Times New Roman"/>
        </w:rPr>
        <w:t>auth</w:t>
      </w:r>
      <w:proofErr w:type="spellEnd"/>
      <w:r w:rsidRPr="00D076E8">
        <w:rPr>
          <w:rFonts w:ascii="Times New Roman" w:eastAsia="Garamond" w:hAnsi="Times New Roman" w:cs="Times New Roman"/>
        </w:rPr>
        <w:t>/</w:t>
      </w:r>
      <w:proofErr w:type="spellStart"/>
      <w:r w:rsidRPr="00D076E8">
        <w:rPr>
          <w:rFonts w:ascii="Times New Roman" w:eastAsia="Garamond" w:hAnsi="Times New Roman" w:cs="Times New Roman"/>
        </w:rPr>
        <w:t>login</w:t>
      </w:r>
      <w:proofErr w:type="spellEnd"/>
      <w:r w:rsidRPr="00D076E8">
        <w:rPr>
          <w:rFonts w:ascii="Times New Roman" w:eastAsia="Garamond" w:hAnsi="Times New Roman" w:cs="Times New Roman"/>
        </w:rPr>
        <w:t xml:space="preserve"> (авторизация с JWT).</w:t>
      </w:r>
    </w:p>
    <w:p w14:paraId="5EA21A21" w14:textId="77777777" w:rsidR="00025513" w:rsidRPr="00D076E8" w:rsidRDefault="00025513" w:rsidP="00025513">
      <w:pPr>
        <w:numPr>
          <w:ilvl w:val="2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076E8">
        <w:rPr>
          <w:rFonts w:ascii="Times New Roman" w:eastAsia="Garamond" w:hAnsi="Times New Roman" w:cs="Times New Roman"/>
          <w:lang w:val="en-US"/>
        </w:rPr>
        <w:t>POST /auth/refresh-token (</w:t>
      </w:r>
      <w:r w:rsidRPr="00D076E8">
        <w:rPr>
          <w:rFonts w:ascii="Times New Roman" w:eastAsia="Garamond" w:hAnsi="Times New Roman" w:cs="Times New Roman"/>
        </w:rPr>
        <w:t>обновление</w:t>
      </w:r>
      <w:r w:rsidRPr="00D076E8">
        <w:rPr>
          <w:rFonts w:ascii="Times New Roman" w:eastAsia="Garamond" w:hAnsi="Times New Roman" w:cs="Times New Roman"/>
          <w:lang w:val="en-US"/>
        </w:rPr>
        <w:t xml:space="preserve"> </w:t>
      </w:r>
      <w:r w:rsidRPr="00D076E8">
        <w:rPr>
          <w:rFonts w:ascii="Times New Roman" w:eastAsia="Garamond" w:hAnsi="Times New Roman" w:cs="Times New Roman"/>
        </w:rPr>
        <w:t>токена</w:t>
      </w:r>
      <w:r w:rsidRPr="00D076E8">
        <w:rPr>
          <w:rFonts w:ascii="Times New Roman" w:eastAsia="Garamond" w:hAnsi="Times New Roman" w:cs="Times New Roman"/>
          <w:lang w:val="en-US"/>
        </w:rPr>
        <w:t>).</w:t>
      </w:r>
    </w:p>
    <w:p w14:paraId="0BD151E9" w14:textId="77777777" w:rsidR="00025513" w:rsidRPr="00D076E8" w:rsidRDefault="00025513" w:rsidP="00025513">
      <w:pPr>
        <w:numPr>
          <w:ilvl w:val="2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D076E8">
        <w:rPr>
          <w:rFonts w:ascii="Times New Roman" w:eastAsia="Garamond" w:hAnsi="Times New Roman" w:cs="Times New Roman"/>
          <w:lang w:val="en-US"/>
        </w:rPr>
        <w:t>POST /auth/logout (</w:t>
      </w:r>
      <w:proofErr w:type="spellStart"/>
      <w:r w:rsidRPr="00D076E8">
        <w:rPr>
          <w:rFonts w:ascii="Times New Roman" w:eastAsia="Garamond" w:hAnsi="Times New Roman" w:cs="Times New Roman"/>
        </w:rPr>
        <w:t>инвалидация</w:t>
      </w:r>
      <w:proofErr w:type="spellEnd"/>
      <w:r w:rsidRPr="00D076E8">
        <w:rPr>
          <w:rFonts w:ascii="Times New Roman" w:eastAsia="Garamond" w:hAnsi="Times New Roman" w:cs="Times New Roman"/>
          <w:lang w:val="en-US"/>
        </w:rPr>
        <w:t xml:space="preserve"> </w:t>
      </w:r>
      <w:r w:rsidRPr="00D076E8">
        <w:rPr>
          <w:rFonts w:ascii="Times New Roman" w:eastAsia="Garamond" w:hAnsi="Times New Roman" w:cs="Times New Roman"/>
        </w:rPr>
        <w:t>токена</w:t>
      </w:r>
      <w:r w:rsidRPr="00D076E8">
        <w:rPr>
          <w:rFonts w:ascii="Times New Roman" w:eastAsia="Garamond" w:hAnsi="Times New Roman" w:cs="Times New Roman"/>
          <w:lang w:val="en-US"/>
        </w:rPr>
        <w:t>).</w:t>
      </w:r>
    </w:p>
    <w:p w14:paraId="78401D06" w14:textId="77777777" w:rsidR="00025513" w:rsidRPr="00D076E8" w:rsidRDefault="00025513" w:rsidP="0002551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Экспорт коллекции:</w:t>
      </w:r>
    </w:p>
    <w:p w14:paraId="4EA67706" w14:textId="77777777" w:rsidR="00025513" w:rsidRPr="00D076E8" w:rsidRDefault="00025513" w:rsidP="00025513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>Экспортируйте коллекцию в формате JSON и предоставьте файл для проверки.</w:t>
      </w:r>
    </w:p>
    <w:p w14:paraId="63310728" w14:textId="2A08BEFA" w:rsidR="00025513" w:rsidRPr="00D076E8" w:rsidRDefault="00025513" w:rsidP="00025513">
      <w:pPr>
        <w:spacing w:line="240" w:lineRule="auto"/>
        <w:ind w:left="850"/>
        <w:jc w:val="both"/>
        <w:rPr>
          <w:rFonts w:ascii="Times New Roman" w:eastAsia="Garamond" w:hAnsi="Times New Roman" w:cs="Times New Roman"/>
        </w:rPr>
      </w:pPr>
      <w:r w:rsidRPr="00D076E8">
        <w:rPr>
          <w:rFonts w:ascii="Times New Roman" w:eastAsia="Garamond" w:hAnsi="Times New Roman" w:cs="Times New Roman"/>
        </w:rPr>
        <w:t xml:space="preserve">Все </w:t>
      </w:r>
      <w:proofErr w:type="spellStart"/>
      <w:r w:rsidRPr="00D076E8">
        <w:rPr>
          <w:rFonts w:ascii="Times New Roman" w:eastAsia="Garamond" w:hAnsi="Times New Roman" w:cs="Times New Roman"/>
        </w:rPr>
        <w:t>эндпоинты</w:t>
      </w:r>
      <w:proofErr w:type="spellEnd"/>
      <w:r w:rsidRPr="00D076E8">
        <w:rPr>
          <w:rFonts w:ascii="Times New Roman" w:eastAsia="Garamond" w:hAnsi="Times New Roman" w:cs="Times New Roman"/>
        </w:rPr>
        <w:t xml:space="preserve"> должны быть реализованы. Тесты должны быть полезными и покрывать основные сценарии. Переменные должны быть применены корректно. Коллекция должна быть легко читаемой и логически организованной. Описания должны быть </w:t>
      </w:r>
      <w:r w:rsidR="00342C7C" w:rsidRPr="00D076E8">
        <w:rPr>
          <w:rFonts w:ascii="Times New Roman" w:eastAsia="Garamond" w:hAnsi="Times New Roman" w:cs="Times New Roman"/>
        </w:rPr>
        <w:t>корректными и</w:t>
      </w:r>
      <w:r w:rsidRPr="00D076E8">
        <w:rPr>
          <w:rFonts w:ascii="Times New Roman" w:eastAsia="Garamond" w:hAnsi="Times New Roman" w:cs="Times New Roman"/>
        </w:rPr>
        <w:t xml:space="preserve"> полезными.</w:t>
      </w:r>
    </w:p>
    <w:p w14:paraId="2929D146" w14:textId="77777777" w:rsidR="00025513" w:rsidRPr="00D076E8" w:rsidRDefault="00025513"/>
    <w:sectPr w:rsidR="00025513" w:rsidRPr="00D07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1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num w:numId="1" w16cid:durableId="45302625">
    <w:abstractNumId w:val="1"/>
  </w:num>
  <w:num w:numId="2" w16cid:durableId="68355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9F"/>
    <w:rsid w:val="00025513"/>
    <w:rsid w:val="000950EA"/>
    <w:rsid w:val="000F3A65"/>
    <w:rsid w:val="00181B9F"/>
    <w:rsid w:val="00342C7C"/>
    <w:rsid w:val="007D4F62"/>
    <w:rsid w:val="009D23B6"/>
    <w:rsid w:val="00B441AE"/>
    <w:rsid w:val="00D076E8"/>
    <w:rsid w:val="00D5339D"/>
    <w:rsid w:val="00DD6A68"/>
    <w:rsid w:val="00EB0F06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3487"/>
  <w15:chartTrackingRefBased/>
  <w15:docId w15:val="{89C1D0D4-4D53-4A94-AEB4-8B5EADBF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513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8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B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B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B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B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8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B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B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B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B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B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B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B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B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B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B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w4</cp:lastModifiedBy>
  <cp:revision>5</cp:revision>
  <dcterms:created xsi:type="dcterms:W3CDTF">2026-01-21T10:28:00Z</dcterms:created>
  <dcterms:modified xsi:type="dcterms:W3CDTF">2026-01-22T08:38:00Z</dcterms:modified>
</cp:coreProperties>
</file>