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155" w:rsidRPr="00F07569" w:rsidRDefault="00513155" w:rsidP="001D3F7D">
      <w:pPr>
        <w:pStyle w:val="1"/>
        <w:numPr>
          <w:ilvl w:val="0"/>
          <w:numId w:val="0"/>
        </w:numPr>
        <w:jc w:val="center"/>
      </w:pPr>
      <w:r w:rsidRPr="00F07569">
        <w:t>计算机图形学</w:t>
      </w:r>
      <w:r w:rsidR="00DE7A1E" w:rsidRPr="00F07569">
        <w:t>基础</w:t>
      </w:r>
    </w:p>
    <w:p w:rsidR="00A84490" w:rsidRPr="00F07569" w:rsidRDefault="00821951" w:rsidP="001D3F7D">
      <w:pPr>
        <w:pStyle w:val="1"/>
        <w:numPr>
          <w:ilvl w:val="0"/>
          <w:numId w:val="0"/>
        </w:numPr>
        <w:ind w:left="360" w:hanging="360"/>
        <w:jc w:val="center"/>
      </w:pPr>
      <w:r w:rsidRPr="00F07569">
        <w:t>网格简化</w:t>
      </w:r>
      <w:r w:rsidR="00513155" w:rsidRPr="00F07569">
        <w:t xml:space="preserve"> </w:t>
      </w:r>
      <w:r w:rsidR="00513155" w:rsidRPr="00F07569">
        <w:t>实</w:t>
      </w:r>
      <w:bookmarkStart w:id="0" w:name="_GoBack"/>
      <w:bookmarkEnd w:id="0"/>
      <w:r w:rsidR="00513155" w:rsidRPr="00F07569">
        <w:t>验报告</w:t>
      </w:r>
    </w:p>
    <w:p w:rsidR="00281D2C" w:rsidRPr="00F07569" w:rsidRDefault="00281D2C" w:rsidP="007A1EA9">
      <w:pPr>
        <w:jc w:val="right"/>
      </w:pPr>
      <w:proofErr w:type="gramStart"/>
      <w:r w:rsidRPr="00F07569">
        <w:t>陈键飞</w:t>
      </w:r>
      <w:proofErr w:type="gramEnd"/>
      <w:r w:rsidRPr="00F07569">
        <w:t xml:space="preserve"> 2010011291</w:t>
      </w:r>
    </w:p>
    <w:p w:rsidR="00281D2C" w:rsidRPr="00F07569" w:rsidRDefault="00281D2C" w:rsidP="00E63F58">
      <w:pPr>
        <w:ind w:firstLine="0"/>
      </w:pPr>
    </w:p>
    <w:p w:rsidR="00266BE1" w:rsidRPr="00F07569" w:rsidRDefault="006D781B" w:rsidP="001D3F7D">
      <w:pPr>
        <w:pStyle w:val="1"/>
      </w:pPr>
      <w:r w:rsidRPr="00F07569">
        <w:t>实验目的</w:t>
      </w:r>
    </w:p>
    <w:p w:rsidR="00A02371" w:rsidRPr="00F07569" w:rsidRDefault="00CF6390" w:rsidP="00C2747D">
      <w:r w:rsidRPr="00F07569">
        <w:t>使用网格简化算法简化一个网格</w:t>
      </w:r>
      <w:r w:rsidR="00960F8B" w:rsidRPr="00F07569">
        <w:t>。即，将原来面片数较多的三角网格简化成为面片数较少的网格。并且使得模型尽量保持原样。</w:t>
      </w:r>
    </w:p>
    <w:p w:rsidR="00960F8B" w:rsidRPr="00F07569" w:rsidRDefault="00036ED2" w:rsidP="001D3F7D">
      <w:pPr>
        <w:pStyle w:val="1"/>
      </w:pPr>
      <w:r w:rsidRPr="00F07569">
        <w:t>实验原理</w:t>
      </w:r>
    </w:p>
    <w:p w:rsidR="00EE291B" w:rsidRPr="00F07569" w:rsidRDefault="00EE291B" w:rsidP="00C2747D">
      <w:r w:rsidRPr="00F07569">
        <w:t>使用了</w:t>
      </w:r>
      <w:r w:rsidR="007318E2" w:rsidRPr="00F07569">
        <w:t>边塌缩的</w:t>
      </w:r>
      <w:r w:rsidR="008F42E1" w:rsidRPr="00F07569">
        <w:t>网格简化算法，其原理如图</w:t>
      </w:r>
      <w:r w:rsidR="008F42E1" w:rsidRPr="00F07569">
        <w:t>1</w:t>
      </w:r>
      <w:r w:rsidR="008F42E1" w:rsidRPr="00F07569">
        <w:t>。一般来说，每塌缩一条边，减少以它</w:t>
      </w:r>
      <w:proofErr w:type="gramStart"/>
      <w:r w:rsidR="008F42E1" w:rsidRPr="00F07569">
        <w:t>为一边</w:t>
      </w:r>
      <w:proofErr w:type="gramEnd"/>
      <w:r w:rsidR="008F42E1" w:rsidRPr="00F07569">
        <w:t>的两个面片。</w:t>
      </w:r>
    </w:p>
    <w:p w:rsidR="007318E2" w:rsidRPr="00F07569" w:rsidRDefault="007318E2" w:rsidP="00334C4D">
      <w:pPr>
        <w:jc w:val="center"/>
      </w:pPr>
      <w:r w:rsidRPr="00F07569">
        <w:rPr>
          <w:noProof/>
        </w:rPr>
        <w:drawing>
          <wp:inline distT="0" distB="0" distL="0" distR="0" wp14:anchorId="23EAE7F0" wp14:editId="05D0B9EF">
            <wp:extent cx="2756880" cy="1555668"/>
            <wp:effectExtent l="0" t="0" r="571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240" cy="15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2E1" w:rsidRPr="00F07569" w:rsidRDefault="008F42E1" w:rsidP="00334C4D">
      <w:pPr>
        <w:pStyle w:val="a8"/>
        <w:jc w:val="center"/>
      </w:pPr>
      <w:r w:rsidRPr="00F07569">
        <w:t>图</w:t>
      </w:r>
      <w:r w:rsidRPr="00F07569">
        <w:t xml:space="preserve"> </w:t>
      </w:r>
      <w:r w:rsidRPr="00F07569">
        <w:fldChar w:fldCharType="begin"/>
      </w:r>
      <w:r w:rsidRPr="00F07569">
        <w:instrText xml:space="preserve"> SEQ </w:instrText>
      </w:r>
      <w:r w:rsidRPr="00F07569">
        <w:instrText>图</w:instrText>
      </w:r>
      <w:r w:rsidRPr="00F07569">
        <w:instrText xml:space="preserve"> \* ARABIC </w:instrText>
      </w:r>
      <w:r w:rsidRPr="00F07569">
        <w:fldChar w:fldCharType="separate"/>
      </w:r>
      <w:r w:rsidR="00CE7B4B">
        <w:rPr>
          <w:noProof/>
        </w:rPr>
        <w:t>1</w:t>
      </w:r>
      <w:r w:rsidRPr="00F07569">
        <w:fldChar w:fldCharType="end"/>
      </w:r>
      <w:r w:rsidRPr="00F07569">
        <w:t>：边塌缩原理</w:t>
      </w:r>
    </w:p>
    <w:p w:rsidR="008F42E1" w:rsidRPr="00F07569" w:rsidRDefault="00BA4F3D" w:rsidP="007A1EA9">
      <w:r w:rsidRPr="00F07569">
        <w:tab/>
      </w:r>
      <w:r w:rsidRPr="00F07569">
        <w:t>边塌缩方法需要考虑的两个问题是：</w:t>
      </w:r>
    </w:p>
    <w:p w:rsidR="00BA4F3D" w:rsidRPr="00F07569" w:rsidRDefault="00334C4D" w:rsidP="007A1EA9">
      <w:pPr>
        <w:pStyle w:val="a4"/>
        <w:numPr>
          <w:ilvl w:val="0"/>
          <w:numId w:val="17"/>
        </w:numPr>
        <w:ind w:firstLineChars="0"/>
      </w:pPr>
      <w:r>
        <w:t>塌缩</w:t>
      </w:r>
      <w:r>
        <w:rPr>
          <w:rFonts w:hint="eastAsia"/>
        </w:rPr>
        <w:t>哪</w:t>
      </w:r>
      <w:r w:rsidR="00BA4F3D" w:rsidRPr="00F07569">
        <w:t>条边；</w:t>
      </w:r>
    </w:p>
    <w:p w:rsidR="00BA4F3D" w:rsidRPr="00F07569" w:rsidRDefault="00BA4F3D" w:rsidP="007A1EA9">
      <w:pPr>
        <w:pStyle w:val="a4"/>
        <w:numPr>
          <w:ilvl w:val="0"/>
          <w:numId w:val="17"/>
        </w:numPr>
        <w:ind w:firstLineChars="0"/>
      </w:pPr>
      <w:r w:rsidRPr="00F07569">
        <w:t>边塌缩后，原有的两个顶点移动到哪个位置。</w:t>
      </w:r>
    </w:p>
    <w:p w:rsidR="00BA4F3D" w:rsidRPr="00F07569" w:rsidRDefault="00BA4F3D" w:rsidP="007A1EA9">
      <w:r w:rsidRPr="00F07569">
        <w:t>本实验使用了</w:t>
      </w:r>
      <w:r w:rsidRPr="00F07569">
        <w:t>[1]</w:t>
      </w:r>
      <w:r w:rsidRPr="00F07569">
        <w:t>中使用的方法。使用一个二次型作为估价函数，每次选取代价最小的边塌缩。此外，还可以解得使代价最小的新位置。</w:t>
      </w:r>
    </w:p>
    <w:p w:rsidR="00F07569" w:rsidRDefault="00F07569" w:rsidP="007A1EA9">
      <w:r w:rsidRPr="00F07569">
        <w:t>更详细地说，将塌缩后的顶点</w:t>
      </w:r>
      <w:r w:rsidRPr="00334C4D">
        <w:rPr>
          <w:rFonts w:hint="eastAsia"/>
          <w:i/>
        </w:rPr>
        <w:t>v</w:t>
      </w:r>
      <w:r w:rsidRPr="00F07569">
        <w:t>与原来包含它的面片的距离和的平方作为估价函数。</w:t>
      </w:r>
      <w:r w:rsidR="00D14E77">
        <w:rPr>
          <w:rFonts w:hint="eastAsia"/>
        </w:rPr>
        <w:t>设</w:t>
      </w:r>
      <w:r w:rsidR="00D14E77" w:rsidRPr="00D14E77">
        <w:rPr>
          <w:rFonts w:hint="eastAsia"/>
          <w:i/>
        </w:rPr>
        <w:t>v</w:t>
      </w:r>
      <w:r w:rsidR="00D14E77">
        <w:rPr>
          <w:rFonts w:hint="eastAsia"/>
        </w:rPr>
        <w:t>的齐次坐标为</w:t>
      </w:r>
      <w:r w:rsidR="00D14E77" w:rsidRPr="00D14E77">
        <w:rPr>
          <w:rFonts w:hint="eastAsia"/>
          <w:i/>
        </w:rPr>
        <w:t>v</w:t>
      </w:r>
      <w:r w:rsidR="00D14E77">
        <w:rPr>
          <w:rFonts w:hint="eastAsia"/>
        </w:rPr>
        <w:t>，平面</w:t>
      </w:r>
      <w:r w:rsidR="00D14E77" w:rsidRPr="00D14E77">
        <w:rPr>
          <w:rFonts w:hint="eastAsia"/>
          <w:i/>
        </w:rPr>
        <w:t>p</w:t>
      </w:r>
      <w:r w:rsidR="00D14E77" w:rsidRPr="00D14E77">
        <w:rPr>
          <w:rFonts w:hint="eastAsia"/>
          <w:i/>
          <w:vertAlign w:val="subscript"/>
        </w:rPr>
        <w:t>i</w:t>
      </w:r>
      <w:r w:rsidR="00D14E77">
        <w:rPr>
          <w:rFonts w:hint="eastAsia"/>
        </w:rPr>
        <w:t>的齐次坐标为</w:t>
      </w:r>
      <w:r w:rsidR="005A1829" w:rsidRPr="00D14E77">
        <w:rPr>
          <w:rFonts w:hint="eastAsia"/>
          <w:i/>
        </w:rPr>
        <w:t>p</w:t>
      </w:r>
      <w:r w:rsidR="005A1829" w:rsidRPr="00D14E77">
        <w:rPr>
          <w:rFonts w:hint="eastAsia"/>
          <w:i/>
          <w:vertAlign w:val="subscript"/>
        </w:rPr>
        <w:t>i</w:t>
      </w:r>
      <w:r w:rsidR="005A1829">
        <w:rPr>
          <w:rFonts w:hint="eastAsia"/>
        </w:rPr>
        <w:t>。则</w:t>
      </w:r>
      <w:r w:rsidR="003049A4">
        <w:rPr>
          <w:rFonts w:hint="eastAsia"/>
        </w:rPr>
        <w:t>两者的距离就是其点积。</w:t>
      </w:r>
    </w:p>
    <w:p w:rsidR="00387662" w:rsidRPr="00967A89" w:rsidRDefault="00387662" w:rsidP="007A1EA9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v</m:t>
              </m:r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Qv       </m:t>
          </m:r>
          <m:r>
            <m:rPr>
              <m:sty m:val="p"/>
            </m:rPr>
            <w:rPr>
              <w:rFonts w:ascii="Cambria Math" w:hAnsi="Cambria Math"/>
            </w:rPr>
            <m:t>(1)</m:t>
          </m:r>
        </m:oMath>
      </m:oMathPara>
    </w:p>
    <w:p w:rsidR="00387662" w:rsidRDefault="00387662" w:rsidP="007A1EA9"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6562C">
        <w:rPr>
          <w:rFonts w:hint="eastAsia"/>
        </w:rPr>
        <w:t>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46562C">
        <w:rPr>
          <w:rFonts w:hint="eastAsia"/>
        </w:rPr>
        <w:t>，</w:t>
      </w:r>
      <m:oMath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503E9B">
        <w:rPr>
          <w:rFonts w:hint="eastAsia"/>
        </w:rPr>
        <w:t>。</w:t>
      </w:r>
      <w:r w:rsidR="00CB6319">
        <w:rPr>
          <w:rFonts w:hint="eastAsia"/>
        </w:rPr>
        <w:t>这样，将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B6319">
        <w:rPr>
          <w:rFonts w:hint="eastAsia"/>
        </w:rPr>
        <w:t>移到</w:t>
      </w:r>
      <m:oMath>
        <m:r>
          <w:rPr>
            <w:rFonts w:ascii="Cambria Math" w:hAnsi="Cambria Math"/>
          </w:rPr>
          <m:t>v</m:t>
        </m:r>
      </m:oMath>
      <w:r w:rsidR="00CB6319">
        <w:rPr>
          <w:rFonts w:hint="eastAsia"/>
        </w:rPr>
        <w:t>的代价就是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))v</m:t>
        </m:r>
      </m:oMath>
      <w:r w:rsidR="00B9211B">
        <w:rPr>
          <w:rFonts w:hint="eastAsia"/>
        </w:rPr>
        <w:t>。</w:t>
      </w:r>
    </w:p>
    <w:p w:rsidR="00352BBB" w:rsidRDefault="00352BBB" w:rsidP="007A1EA9">
      <w:r>
        <w:rPr>
          <w:rFonts w:hint="eastAsia"/>
        </w:rPr>
        <w:t>如果对代价函数求导，会发现使其取得最小的</w:t>
      </w:r>
      <m:oMath>
        <m:r>
          <w:rPr>
            <w:rFonts w:ascii="Cambria Math" w:hAnsi="Cambria Math"/>
          </w:rPr>
          <m:t>v</m:t>
        </m:r>
      </m:oMath>
      <w:r>
        <w:rPr>
          <w:rFonts w:hint="eastAsia"/>
        </w:rPr>
        <w:t>是</w:t>
      </w:r>
      <w:r w:rsidR="00B74518">
        <w:rPr>
          <w:rFonts w:hint="eastAsia"/>
        </w:rPr>
        <w:t>方程组</w:t>
      </w:r>
    </w:p>
    <w:p w:rsidR="00B74518" w:rsidRPr="00F64183" w:rsidRDefault="00DB084A" w:rsidP="004249E8">
      <w:pPr>
        <w:ind w:firstLine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14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24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                       (2)</m:t>
          </m:r>
        </m:oMath>
      </m:oMathPara>
    </w:p>
    <w:p w:rsidR="00F64183" w:rsidRPr="00AE328A" w:rsidRDefault="00F64183" w:rsidP="004249E8">
      <w:pPr>
        <w:ind w:firstLine="0"/>
      </w:pPr>
      <w:r>
        <w:rPr>
          <w:rFonts w:hint="eastAsia"/>
        </w:rPr>
        <w:tab/>
      </w:r>
      <w:r>
        <w:rPr>
          <w:rFonts w:hint="eastAsia"/>
        </w:rPr>
        <w:t>的解。如果这个方程组无解，不妨就单纯地取</w:t>
      </w:r>
      <m:oMath>
        <m:r>
          <w:rPr>
            <w:rFonts w:ascii="Cambria Math" w:hAnsi="Cambria Math"/>
          </w:rPr>
          <m:t>v=(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)/2</m:t>
        </m:r>
      </m:oMath>
      <w:r>
        <w:rPr>
          <w:rFonts w:hint="eastAsia"/>
        </w:rPr>
        <w:t>。</w:t>
      </w:r>
    </w:p>
    <w:p w:rsidR="006D781B" w:rsidRDefault="006D781B" w:rsidP="001D3F7D">
      <w:pPr>
        <w:pStyle w:val="1"/>
      </w:pPr>
      <w:r w:rsidRPr="00F07569">
        <w:t>实验内容</w:t>
      </w:r>
    </w:p>
    <w:p w:rsidR="00967A89" w:rsidRPr="00967A89" w:rsidRDefault="00967A89" w:rsidP="00967A89">
      <w:pPr>
        <w:pStyle w:val="4"/>
        <w:ind w:firstLine="0"/>
      </w:pPr>
      <w:r>
        <w:rPr>
          <w:rFonts w:hint="eastAsia"/>
        </w:rPr>
        <w:t>算法</w:t>
      </w:r>
    </w:p>
    <w:p w:rsidR="00B23353" w:rsidRDefault="009739AA" w:rsidP="009739AA">
      <w:r>
        <w:rPr>
          <w:rFonts w:hint="eastAsia"/>
        </w:rPr>
        <w:t>本实验对比了三种网格</w:t>
      </w:r>
      <w:r w:rsidR="00967A89">
        <w:rPr>
          <w:rFonts w:hint="eastAsia"/>
        </w:rPr>
        <w:t>化简方法的效果：</w:t>
      </w:r>
    </w:p>
    <w:p w:rsidR="00967A89" w:rsidRDefault="00967A89" w:rsidP="00967A89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以边的长度作为估价函数；</w:t>
      </w:r>
    </w:p>
    <w:p w:rsidR="006D42A0" w:rsidRDefault="00967A89" w:rsidP="00C85A9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以</w:t>
      </w:r>
      <w:r w:rsidR="00480739">
        <w:rPr>
          <w:rFonts w:hint="eastAsia"/>
        </w:rPr>
        <w:t>(1)</w:t>
      </w:r>
      <w:r w:rsidR="00480739">
        <w:rPr>
          <w:rFonts w:hint="eastAsia"/>
        </w:rPr>
        <w:t>式作为估价函数，取</w:t>
      </w:r>
      <m:oMath>
        <m:r>
          <w:rPr>
            <w:rFonts w:ascii="Cambria Math" w:hAnsi="Cambria Math"/>
          </w:rPr>
          <m:t>v=(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)/2</m:t>
        </m:r>
        <m:r>
          <m:rPr>
            <m:sty m:val="p"/>
          </m:rPr>
          <w:rPr>
            <w:rFonts w:ascii="Cambria Math" w:hAnsi="Cambria Math"/>
          </w:rPr>
          <m:t>作为新的顶点。</m:t>
        </m:r>
      </m:oMath>
    </w:p>
    <w:p w:rsidR="00C85A9D" w:rsidRDefault="00C85A9D" w:rsidP="00C85A9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(1)</w:t>
      </w:r>
      <w:r>
        <w:rPr>
          <w:rFonts w:hint="eastAsia"/>
        </w:rPr>
        <w:t>式作为估价函数，取</w:t>
      </w:r>
      <w:r w:rsidR="00683EB7">
        <w:rPr>
          <w:rFonts w:hint="eastAsia"/>
        </w:rPr>
        <w:t>(2)</w:t>
      </w:r>
      <w:r w:rsidR="00683EB7">
        <w:rPr>
          <w:rFonts w:hint="eastAsia"/>
        </w:rPr>
        <w:t>式作为新的顶点。</w:t>
      </w:r>
    </w:p>
    <w:p w:rsidR="00683EB7" w:rsidRDefault="00EE3C2E" w:rsidP="00EE3C2E">
      <w:pPr>
        <w:pStyle w:val="4"/>
        <w:ind w:firstLine="0"/>
      </w:pPr>
      <w:r>
        <w:rPr>
          <w:rFonts w:hint="eastAsia"/>
        </w:rPr>
        <w:t>可视化</w:t>
      </w:r>
    </w:p>
    <w:p w:rsidR="00C85A9D" w:rsidRDefault="003C7336" w:rsidP="00C85A9D">
      <w:pPr>
        <w:ind w:left="360" w:firstLine="0"/>
      </w:pPr>
      <w:r>
        <w:rPr>
          <w:rFonts w:hint="eastAsia"/>
        </w:rPr>
        <w:t>本实验开发的工具支持三种使用方式：</w:t>
      </w:r>
    </w:p>
    <w:p w:rsidR="003C7336" w:rsidRDefault="00891E97" w:rsidP="003C7336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以动画的形式对比原型和</w:t>
      </w:r>
      <w:r>
        <w:rPr>
          <w:rFonts w:hint="eastAsia"/>
        </w:rPr>
        <w:t>3</w:t>
      </w:r>
      <w:r>
        <w:rPr>
          <w:rFonts w:hint="eastAsia"/>
        </w:rPr>
        <w:t>种方法的效果（图</w:t>
      </w:r>
      <w:r w:rsidR="00C715F7">
        <w:rPr>
          <w:rFonts w:hint="eastAsia"/>
        </w:rPr>
        <w:t>3</w:t>
      </w:r>
      <w:r>
        <w:rPr>
          <w:rFonts w:hint="eastAsia"/>
        </w:rPr>
        <w:t>）。</w:t>
      </w:r>
    </w:p>
    <w:p w:rsidR="00891E97" w:rsidRDefault="00891E97" w:rsidP="003C7336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指定目标面片数，在应用程序中查看模型（图</w:t>
      </w:r>
      <w:r w:rsidR="00655EF5">
        <w:rPr>
          <w:rFonts w:hint="eastAsia"/>
        </w:rPr>
        <w:t>2</w:t>
      </w:r>
      <w:r>
        <w:rPr>
          <w:rFonts w:hint="eastAsia"/>
        </w:rPr>
        <w:t>）。</w:t>
      </w:r>
    </w:p>
    <w:p w:rsidR="00891E97" w:rsidRDefault="00891E97" w:rsidP="0046689C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指定目标面片数，导出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文件，使用其他软件查看模型（图</w:t>
      </w:r>
      <w:r w:rsidR="001E04BA">
        <w:rPr>
          <w:rFonts w:hint="eastAsia"/>
        </w:rPr>
        <w:t>2</w:t>
      </w:r>
      <w:r>
        <w:rPr>
          <w:rFonts w:hint="eastAsia"/>
        </w:rPr>
        <w:t>）。</w:t>
      </w:r>
    </w:p>
    <w:p w:rsidR="00C42130" w:rsidRDefault="006E501E" w:rsidP="006E501E">
      <w:pPr>
        <w:ind w:firstLine="0"/>
        <w:jc w:val="center"/>
      </w:pPr>
      <w:r>
        <w:rPr>
          <w:noProof/>
        </w:rPr>
        <w:drawing>
          <wp:inline distT="0" distB="0" distL="0" distR="0" wp14:anchorId="70D1CBCA" wp14:editId="3B83EFE8">
            <wp:extent cx="2224637" cy="2301811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14" cy="23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4F9763EF" wp14:editId="7DE19AB1">
            <wp:extent cx="2119071" cy="22949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58" cy="229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01E" w:rsidRDefault="001E04BA" w:rsidP="001E04BA">
      <w:pPr>
        <w:pStyle w:val="a4"/>
        <w:numPr>
          <w:ilvl w:val="0"/>
          <w:numId w:val="20"/>
        </w:numPr>
        <w:ind w:firstLineChars="0"/>
        <w:jc w:val="center"/>
      </w:pPr>
      <w:r>
        <w:rPr>
          <w:rFonts w:hint="eastAsia"/>
        </w:rPr>
        <w:t xml:space="preserve">                                (b)</w:t>
      </w:r>
    </w:p>
    <w:p w:rsidR="00B01AD3" w:rsidRPr="00B01AD3" w:rsidRDefault="00C715F7" w:rsidP="005B372F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E7B4B">
        <w:rPr>
          <w:noProof/>
        </w:rPr>
        <w:t>2</w:t>
      </w:r>
      <w:r>
        <w:fldChar w:fldCharType="end"/>
      </w:r>
      <w:r>
        <w:rPr>
          <w:rFonts w:hint="eastAsia"/>
        </w:rPr>
        <w:t>：使用</w:t>
      </w:r>
      <w:r>
        <w:rPr>
          <w:rFonts w:hint="eastAsia"/>
        </w:rPr>
        <w:t>OpenGL</w:t>
      </w:r>
      <w:r>
        <w:rPr>
          <w:rFonts w:hint="eastAsia"/>
        </w:rPr>
        <w:t>渲染的模型</w:t>
      </w:r>
      <w:r>
        <w:rPr>
          <w:rFonts w:hint="eastAsia"/>
        </w:rPr>
        <w:t>(a)</w:t>
      </w:r>
      <w:r>
        <w:rPr>
          <w:rFonts w:hint="eastAsia"/>
        </w:rPr>
        <w:t>，使用</w:t>
      </w:r>
      <w:r>
        <w:rPr>
          <w:rFonts w:hint="eastAsia"/>
        </w:rPr>
        <w:t>3Ds max</w:t>
      </w:r>
      <w:r>
        <w:rPr>
          <w:rFonts w:hint="eastAsia"/>
        </w:rPr>
        <w:t>查看生成的模型</w:t>
      </w:r>
      <w:r>
        <w:rPr>
          <w:rFonts w:hint="eastAsia"/>
        </w:rPr>
        <w:t>(b)</w:t>
      </w:r>
    </w:p>
    <w:p w:rsidR="006D781B" w:rsidRDefault="006D781B" w:rsidP="001D3F7D">
      <w:pPr>
        <w:pStyle w:val="1"/>
        <w:rPr>
          <w:rFonts w:hint="eastAsia"/>
        </w:rPr>
      </w:pPr>
      <w:r w:rsidRPr="00F07569">
        <w:lastRenderedPageBreak/>
        <w:t>实验效果</w:t>
      </w:r>
    </w:p>
    <w:p w:rsidR="0006553B" w:rsidRPr="0006553B" w:rsidRDefault="0006553B" w:rsidP="0006553B">
      <w:pPr>
        <w:pStyle w:val="4"/>
        <w:ind w:firstLine="0"/>
        <w:rPr>
          <w:rFonts w:hint="eastAsia"/>
        </w:rPr>
      </w:pPr>
      <w:r>
        <w:rPr>
          <w:rFonts w:hint="eastAsia"/>
        </w:rPr>
        <w:t>算法对比</w:t>
      </w:r>
    </w:p>
    <w:p w:rsidR="008C37D7" w:rsidRPr="008C37D7" w:rsidRDefault="008C37D7" w:rsidP="008C37D7">
      <w:pPr>
        <w:ind w:left="60"/>
        <w:rPr>
          <w:rFonts w:hint="eastAsia"/>
        </w:rPr>
      </w:pPr>
      <w:r>
        <w:rPr>
          <w:rFonts w:hint="eastAsia"/>
        </w:rPr>
        <w:t>对比三种方法的简化模型如图</w:t>
      </w:r>
      <w:r>
        <w:rPr>
          <w:rFonts w:hint="eastAsia"/>
        </w:rPr>
        <w:t>3</w:t>
      </w:r>
      <w:r>
        <w:rPr>
          <w:rFonts w:hint="eastAsia"/>
        </w:rPr>
        <w:t>。同预料中一致，方法</w:t>
      </w:r>
      <w:r>
        <w:rPr>
          <w:rFonts w:hint="eastAsia"/>
        </w:rPr>
        <w:t>1</w:t>
      </w:r>
      <w:r>
        <w:rPr>
          <w:rFonts w:hint="eastAsia"/>
        </w:rPr>
        <w:t>因为优先简化短边，丢失了高频的细节特征；方法</w:t>
      </w:r>
      <w:r>
        <w:rPr>
          <w:rFonts w:hint="eastAsia"/>
        </w:rPr>
        <w:t>2</w:t>
      </w:r>
      <w:r>
        <w:rPr>
          <w:rFonts w:hint="eastAsia"/>
        </w:rPr>
        <w:t>保留了细节，但面片的位置有一定误差。方法</w:t>
      </w:r>
      <w:r>
        <w:rPr>
          <w:rFonts w:hint="eastAsia"/>
        </w:rPr>
        <w:t>3</w:t>
      </w:r>
      <w:r>
        <w:rPr>
          <w:rFonts w:hint="eastAsia"/>
        </w:rPr>
        <w:t>与原模型最为接近。</w:t>
      </w:r>
    </w:p>
    <w:p w:rsidR="001D3F7D" w:rsidRDefault="001D3F7D" w:rsidP="001D3F7D">
      <w:pPr>
        <w:rPr>
          <w:rFonts w:hint="eastAsia"/>
        </w:rPr>
      </w:pPr>
      <w:r>
        <w:rPr>
          <w:noProof/>
        </w:rPr>
        <w:drawing>
          <wp:inline distT="0" distB="0" distL="0" distR="0" wp14:anchorId="70488151" wp14:editId="2895EFD9">
            <wp:extent cx="5263763" cy="44845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4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8F7" w:rsidRDefault="00FC78F7" w:rsidP="00FC78F7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E7B4B">
        <w:rPr>
          <w:noProof/>
        </w:rPr>
        <w:t>3</w:t>
      </w:r>
      <w:r>
        <w:fldChar w:fldCharType="end"/>
      </w:r>
      <w:r>
        <w:rPr>
          <w:rFonts w:hint="eastAsia"/>
        </w:rPr>
        <w:t>：将</w:t>
      </w:r>
      <w:r w:rsidR="0006553B">
        <w:rPr>
          <w:rFonts w:hint="eastAsia"/>
        </w:rPr>
        <w:t>46398</w:t>
      </w:r>
      <w:r>
        <w:rPr>
          <w:rFonts w:hint="eastAsia"/>
        </w:rPr>
        <w:t>个面片的</w:t>
      </w:r>
      <w:proofErr w:type="spellStart"/>
      <w:r>
        <w:rPr>
          <w:rFonts w:hint="eastAsia"/>
        </w:rPr>
        <w:t>Arma</w:t>
      </w:r>
      <w:proofErr w:type="spellEnd"/>
      <w:r>
        <w:rPr>
          <w:rFonts w:hint="eastAsia"/>
        </w:rPr>
        <w:t>模型简化到</w:t>
      </w:r>
      <w:r>
        <w:rPr>
          <w:rFonts w:hint="eastAsia"/>
        </w:rPr>
        <w:t>2200</w:t>
      </w:r>
      <w:r>
        <w:rPr>
          <w:rFonts w:hint="eastAsia"/>
        </w:rPr>
        <w:t>个面片。左上、右上、左下、右下分别为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原模型、方法</w:t>
      </w:r>
      <w:r>
        <w:rPr>
          <w:rFonts w:hint="eastAsia"/>
        </w:rPr>
        <w:t>1</w:t>
      </w:r>
      <w:r>
        <w:rPr>
          <w:rFonts w:hint="eastAsia"/>
        </w:rPr>
        <w:t>、方法</w:t>
      </w:r>
      <w:r>
        <w:rPr>
          <w:rFonts w:hint="eastAsia"/>
        </w:rPr>
        <w:t>2</w:t>
      </w:r>
      <w:r>
        <w:rPr>
          <w:rFonts w:hint="eastAsia"/>
        </w:rPr>
        <w:t>、方法</w:t>
      </w:r>
      <w:r>
        <w:rPr>
          <w:rFonts w:hint="eastAsia"/>
        </w:rPr>
        <w:t>3</w:t>
      </w:r>
    </w:p>
    <w:p w:rsidR="0006553B" w:rsidRDefault="0006553B" w:rsidP="0006553B">
      <w:pPr>
        <w:pStyle w:val="4"/>
        <w:ind w:firstLine="0"/>
        <w:rPr>
          <w:rFonts w:hint="eastAsia"/>
        </w:rPr>
      </w:pPr>
      <w:r>
        <w:rPr>
          <w:rFonts w:hint="eastAsia"/>
        </w:rPr>
        <w:t>面片数对模型质量的影响</w:t>
      </w:r>
    </w:p>
    <w:p w:rsidR="00273BD1" w:rsidRPr="00273BD1" w:rsidRDefault="00273BD1" w:rsidP="00273BD1">
      <w:pPr>
        <w:ind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不同面片数的效果对比如图</w:t>
      </w:r>
      <w:r>
        <w:rPr>
          <w:rFonts w:hint="eastAsia"/>
        </w:rPr>
        <w:t>4</w:t>
      </w:r>
      <w:r>
        <w:rPr>
          <w:rFonts w:hint="eastAsia"/>
        </w:rPr>
        <w:t>、图</w:t>
      </w:r>
      <w:r w:rsidR="00952274">
        <w:rPr>
          <w:rFonts w:hint="eastAsia"/>
        </w:rPr>
        <w:t>5</w:t>
      </w:r>
      <w:r w:rsidR="00952274">
        <w:rPr>
          <w:rFonts w:hint="eastAsia"/>
        </w:rPr>
        <w:t>。可以发现在这个大小下</w:t>
      </w:r>
      <w:r w:rsidR="00952274">
        <w:rPr>
          <w:rFonts w:hint="eastAsia"/>
        </w:rPr>
        <w:t>20%</w:t>
      </w:r>
      <w:r w:rsidR="00952274">
        <w:rPr>
          <w:rFonts w:hint="eastAsia"/>
        </w:rPr>
        <w:t>的面片数与原模型除了光滑程度差异不大。如果查看缩小后的模型，</w:t>
      </w:r>
      <w:r w:rsidR="00952274">
        <w:rPr>
          <w:rFonts w:hint="eastAsia"/>
        </w:rPr>
        <w:t>1%</w:t>
      </w:r>
      <w:r w:rsidR="00952274">
        <w:rPr>
          <w:rFonts w:hint="eastAsia"/>
        </w:rPr>
        <w:t>的面片数仍然可以看清物体的大致形状。</w:t>
      </w:r>
    </w:p>
    <w:p w:rsidR="00C12AFE" w:rsidRDefault="0006553B" w:rsidP="00C12AFE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3D022E" wp14:editId="2C899074">
            <wp:extent cx="5259705" cy="43376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AFE" w:rsidRDefault="00C12AFE" w:rsidP="00C12AFE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E7B4B">
        <w:rPr>
          <w:noProof/>
        </w:rPr>
        <w:t>4</w:t>
      </w:r>
      <w:r>
        <w:fldChar w:fldCharType="end"/>
      </w:r>
      <w:r>
        <w:rPr>
          <w:rFonts w:hint="eastAsia"/>
        </w:rPr>
        <w:t>：</w:t>
      </w:r>
      <w:proofErr w:type="spellStart"/>
      <w:r w:rsidR="00D27DAF">
        <w:rPr>
          <w:rFonts w:hint="eastAsia"/>
        </w:rPr>
        <w:t>Arma</w:t>
      </w:r>
      <w:proofErr w:type="spellEnd"/>
      <w:r w:rsidR="00D27DAF">
        <w:rPr>
          <w:rFonts w:hint="eastAsia"/>
        </w:rPr>
        <w:t>模型，依次为</w:t>
      </w:r>
      <w:r w:rsidR="00D27DAF">
        <w:rPr>
          <w:rFonts w:hint="eastAsia"/>
        </w:rPr>
        <w:t>100%</w:t>
      </w:r>
      <w:r w:rsidR="00D27DAF">
        <w:rPr>
          <w:rFonts w:hint="eastAsia"/>
        </w:rPr>
        <w:t>、</w:t>
      </w:r>
      <w:r w:rsidR="00D27DAF">
        <w:rPr>
          <w:rFonts w:hint="eastAsia"/>
        </w:rPr>
        <w:t>50%</w:t>
      </w:r>
      <w:r w:rsidR="00D27DAF">
        <w:rPr>
          <w:rFonts w:hint="eastAsia"/>
        </w:rPr>
        <w:t>、</w:t>
      </w:r>
      <w:r w:rsidR="00D27DAF">
        <w:rPr>
          <w:rFonts w:hint="eastAsia"/>
        </w:rPr>
        <w:t>20%</w:t>
      </w:r>
      <w:r w:rsidR="00D27DAF">
        <w:rPr>
          <w:rFonts w:hint="eastAsia"/>
        </w:rPr>
        <w:t>、</w:t>
      </w:r>
      <w:r w:rsidR="00D27DAF">
        <w:rPr>
          <w:rFonts w:hint="eastAsia"/>
        </w:rPr>
        <w:t>7%</w:t>
      </w:r>
      <w:r w:rsidR="00D27DAF">
        <w:rPr>
          <w:rFonts w:hint="eastAsia"/>
        </w:rPr>
        <w:t>、</w:t>
      </w:r>
      <w:r w:rsidR="00D27DAF">
        <w:rPr>
          <w:rFonts w:hint="eastAsia"/>
        </w:rPr>
        <w:t>2%</w:t>
      </w:r>
      <w:r w:rsidR="00D27DAF">
        <w:rPr>
          <w:rFonts w:hint="eastAsia"/>
        </w:rPr>
        <w:t>、</w:t>
      </w:r>
      <w:r w:rsidR="00D27DAF">
        <w:rPr>
          <w:rFonts w:hint="eastAsia"/>
        </w:rPr>
        <w:t>1%</w:t>
      </w:r>
      <w:r w:rsidR="00D27DAF">
        <w:rPr>
          <w:rFonts w:hint="eastAsia"/>
        </w:rPr>
        <w:t>的面片数，最后一个模型共</w:t>
      </w:r>
      <w:r w:rsidR="00D27DAF">
        <w:rPr>
          <w:rFonts w:hint="eastAsia"/>
        </w:rPr>
        <w:t>464</w:t>
      </w:r>
      <w:r w:rsidR="00D27DAF">
        <w:rPr>
          <w:rFonts w:hint="eastAsia"/>
        </w:rPr>
        <w:t>个面片。</w:t>
      </w:r>
    </w:p>
    <w:p w:rsidR="00952037" w:rsidRDefault="00C12AFE" w:rsidP="00952037">
      <w:pPr>
        <w:keepNext/>
        <w:ind w:firstLine="0"/>
      </w:pPr>
      <w:r>
        <w:rPr>
          <w:rFonts w:hint="eastAsia"/>
          <w:noProof/>
        </w:rPr>
        <w:drawing>
          <wp:inline distT="0" distB="0" distL="0" distR="0" wp14:anchorId="329D9B7A" wp14:editId="636252D0">
            <wp:extent cx="5267325" cy="19907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AFE" w:rsidRDefault="00952037" w:rsidP="00952037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E7B4B">
        <w:rPr>
          <w:noProof/>
        </w:rPr>
        <w:t>5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Buddha</w:t>
      </w:r>
      <w:r>
        <w:rPr>
          <w:rFonts w:hint="eastAsia"/>
        </w:rPr>
        <w:t>模型，</w:t>
      </w:r>
      <w:r>
        <w:rPr>
          <w:rFonts w:hint="eastAsia"/>
        </w:rPr>
        <w:t>依次为</w:t>
      </w:r>
      <w:r>
        <w:rPr>
          <w:rFonts w:hint="eastAsia"/>
        </w:rPr>
        <w:t>100%</w:t>
      </w:r>
      <w:r>
        <w:rPr>
          <w:rFonts w:hint="eastAsia"/>
        </w:rPr>
        <w:t>、</w:t>
      </w:r>
      <w:r>
        <w:rPr>
          <w:rFonts w:hint="eastAsia"/>
        </w:rPr>
        <w:t>50%</w:t>
      </w:r>
      <w:r>
        <w:rPr>
          <w:rFonts w:hint="eastAsia"/>
        </w:rPr>
        <w:t>、</w:t>
      </w:r>
      <w:r>
        <w:rPr>
          <w:rFonts w:hint="eastAsia"/>
        </w:rPr>
        <w:t>20%</w:t>
      </w:r>
      <w:r>
        <w:rPr>
          <w:rFonts w:hint="eastAsia"/>
        </w:rPr>
        <w:t>、</w:t>
      </w:r>
      <w:r>
        <w:rPr>
          <w:rFonts w:hint="eastAsia"/>
        </w:rPr>
        <w:t>7%</w:t>
      </w:r>
      <w:r>
        <w:rPr>
          <w:rFonts w:hint="eastAsia"/>
        </w:rPr>
        <w:t>、</w:t>
      </w:r>
      <w:r>
        <w:rPr>
          <w:rFonts w:hint="eastAsia"/>
        </w:rPr>
        <w:t>2%</w:t>
      </w:r>
      <w:r>
        <w:rPr>
          <w:rFonts w:hint="eastAsia"/>
        </w:rPr>
        <w:t>、</w:t>
      </w:r>
      <w:r>
        <w:rPr>
          <w:rFonts w:hint="eastAsia"/>
        </w:rPr>
        <w:t>1%</w:t>
      </w:r>
      <w:r>
        <w:rPr>
          <w:rFonts w:hint="eastAsia"/>
        </w:rPr>
        <w:t>的面片数，最后一个模型共</w:t>
      </w:r>
      <w:r>
        <w:rPr>
          <w:rFonts w:hint="eastAsia"/>
        </w:rPr>
        <w:t>1230</w:t>
      </w:r>
      <w:r>
        <w:rPr>
          <w:rFonts w:hint="eastAsia"/>
        </w:rPr>
        <w:t>个面片。</w:t>
      </w:r>
    </w:p>
    <w:p w:rsidR="00C247D1" w:rsidRDefault="00C247D1" w:rsidP="00C247D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1169B3" wp14:editId="4610E38D">
            <wp:extent cx="1464097" cy="553339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909" cy="55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D82" w:rsidRDefault="00877D82" w:rsidP="00877D82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缩小后的</w:t>
      </w:r>
      <w:r>
        <w:rPr>
          <w:rFonts w:hint="eastAsia"/>
        </w:rPr>
        <w:t>Buddha</w:t>
      </w:r>
      <w:r>
        <w:rPr>
          <w:rFonts w:hint="eastAsia"/>
        </w:rPr>
        <w:t>模型，</w:t>
      </w:r>
      <w:r w:rsidR="00B5325B">
        <w:rPr>
          <w:rFonts w:hint="eastAsia"/>
        </w:rPr>
        <w:t>六个</w:t>
      </w:r>
      <w:r>
        <w:rPr>
          <w:rFonts w:hint="eastAsia"/>
        </w:rPr>
        <w:t>模型差别不大</w:t>
      </w:r>
    </w:p>
    <w:p w:rsidR="00877D82" w:rsidRPr="00877D82" w:rsidRDefault="00877D82" w:rsidP="00C247D1">
      <w:pPr>
        <w:jc w:val="center"/>
        <w:rPr>
          <w:rFonts w:hint="eastAsia"/>
        </w:rPr>
      </w:pPr>
    </w:p>
    <w:p w:rsidR="006D781B" w:rsidRPr="00F07569" w:rsidRDefault="006D781B" w:rsidP="001D3F7D">
      <w:pPr>
        <w:pStyle w:val="1"/>
      </w:pPr>
      <w:r w:rsidRPr="00F07569">
        <w:lastRenderedPageBreak/>
        <w:t>实验总结</w:t>
      </w:r>
    </w:p>
    <w:p w:rsidR="00D87CF1" w:rsidRPr="00F07569" w:rsidRDefault="003528B5" w:rsidP="006A3C20">
      <w:pPr>
        <w:ind w:firstLineChars="221" w:firstLine="464"/>
      </w:pPr>
      <w:r w:rsidRPr="00F07569">
        <w:t>本次实验基本完成了预定目标。</w:t>
      </w:r>
      <w:r w:rsidR="00D87CF1">
        <w:rPr>
          <w:rFonts w:hint="eastAsia"/>
        </w:rPr>
        <w:t>网格简化</w:t>
      </w:r>
      <w:r w:rsidR="006A3C20">
        <w:rPr>
          <w:rFonts w:hint="eastAsia"/>
        </w:rPr>
        <w:t>是强有力的解决存储空间和计算资源的工具。</w:t>
      </w:r>
      <w:r w:rsidR="006A3C20">
        <w:rPr>
          <w:rFonts w:hint="eastAsia"/>
        </w:rPr>
        <w:t>1%</w:t>
      </w:r>
      <w:r w:rsidR="006A3C20">
        <w:rPr>
          <w:rFonts w:hint="eastAsia"/>
        </w:rPr>
        <w:t>的面片在远距离看与原图形差别并不大，在渲染时可以大大节省计算开销。</w:t>
      </w:r>
    </w:p>
    <w:p w:rsidR="00CF6390" w:rsidRPr="00F07569" w:rsidRDefault="00CF6390" w:rsidP="001D3F7D">
      <w:pPr>
        <w:pStyle w:val="1"/>
      </w:pPr>
      <w:r w:rsidRPr="00F07569">
        <w:t>参考文献</w:t>
      </w:r>
    </w:p>
    <w:p w:rsidR="00CF6390" w:rsidRPr="00F07569" w:rsidRDefault="00EE291B" w:rsidP="007A1EA9">
      <w:proofErr w:type="gramStart"/>
      <w:r w:rsidRPr="00F07569">
        <w:t xml:space="preserve">[1] Michael Garland and Paul S. </w:t>
      </w:r>
      <w:proofErr w:type="spellStart"/>
      <w:r w:rsidRPr="00F07569">
        <w:t>Heckbert</w:t>
      </w:r>
      <w:proofErr w:type="spellEnd"/>
      <w:r w:rsidRPr="00F07569">
        <w:t>.</w:t>
      </w:r>
      <w:proofErr w:type="gramEnd"/>
      <w:r w:rsidRPr="00F07569">
        <w:t xml:space="preserve"> 1997. Surface simplification using quadric error metrics. </w:t>
      </w:r>
      <w:proofErr w:type="gramStart"/>
      <w:r w:rsidRPr="00F07569">
        <w:t>In Proceedings of the 24th annual conference on Computer graphics and interactive techniques (SIGGRAPH '97).</w:t>
      </w:r>
      <w:proofErr w:type="gramEnd"/>
    </w:p>
    <w:sectPr w:rsidR="00CF6390" w:rsidRPr="00F075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084A" w:rsidRDefault="00DB084A" w:rsidP="007A1EA9">
      <w:r>
        <w:separator/>
      </w:r>
    </w:p>
  </w:endnote>
  <w:endnote w:type="continuationSeparator" w:id="0">
    <w:p w:rsidR="00DB084A" w:rsidRDefault="00DB084A" w:rsidP="007A1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084A" w:rsidRDefault="00DB084A" w:rsidP="007A1EA9">
      <w:r>
        <w:separator/>
      </w:r>
    </w:p>
  </w:footnote>
  <w:footnote w:type="continuationSeparator" w:id="0">
    <w:p w:rsidR="00DB084A" w:rsidRDefault="00DB084A" w:rsidP="007A1E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C5CD1"/>
    <w:multiLevelType w:val="hybridMultilevel"/>
    <w:tmpl w:val="0742E19E"/>
    <w:lvl w:ilvl="0" w:tplc="26E6B8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5F80509"/>
    <w:multiLevelType w:val="hybridMultilevel"/>
    <w:tmpl w:val="D4A0BC96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">
    <w:nsid w:val="18181202"/>
    <w:multiLevelType w:val="multilevel"/>
    <w:tmpl w:val="24B21D7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>
    <w:nsid w:val="1AF303E1"/>
    <w:multiLevelType w:val="hybridMultilevel"/>
    <w:tmpl w:val="671876F4"/>
    <w:lvl w:ilvl="0" w:tplc="F16A2582">
      <w:start w:val="1"/>
      <w:numFmt w:val="lowerLetter"/>
      <w:lvlText w:val="(%1)"/>
      <w:lvlJc w:val="left"/>
      <w:pPr>
        <w:ind w:left="23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35" w:hanging="420"/>
      </w:pPr>
    </w:lvl>
    <w:lvl w:ilvl="2" w:tplc="0409001B" w:tentative="1">
      <w:start w:val="1"/>
      <w:numFmt w:val="lowerRoman"/>
      <w:lvlText w:val="%3."/>
      <w:lvlJc w:val="right"/>
      <w:pPr>
        <w:ind w:left="3255" w:hanging="420"/>
      </w:pPr>
    </w:lvl>
    <w:lvl w:ilvl="3" w:tplc="0409000F" w:tentative="1">
      <w:start w:val="1"/>
      <w:numFmt w:val="decimal"/>
      <w:lvlText w:val="%4."/>
      <w:lvlJc w:val="left"/>
      <w:pPr>
        <w:ind w:left="3675" w:hanging="420"/>
      </w:pPr>
    </w:lvl>
    <w:lvl w:ilvl="4" w:tplc="04090019" w:tentative="1">
      <w:start w:val="1"/>
      <w:numFmt w:val="lowerLetter"/>
      <w:lvlText w:val="%5)"/>
      <w:lvlJc w:val="left"/>
      <w:pPr>
        <w:ind w:left="4095" w:hanging="420"/>
      </w:pPr>
    </w:lvl>
    <w:lvl w:ilvl="5" w:tplc="0409001B" w:tentative="1">
      <w:start w:val="1"/>
      <w:numFmt w:val="lowerRoman"/>
      <w:lvlText w:val="%6."/>
      <w:lvlJc w:val="right"/>
      <w:pPr>
        <w:ind w:left="4515" w:hanging="420"/>
      </w:pPr>
    </w:lvl>
    <w:lvl w:ilvl="6" w:tplc="0409000F" w:tentative="1">
      <w:start w:val="1"/>
      <w:numFmt w:val="decimal"/>
      <w:lvlText w:val="%7."/>
      <w:lvlJc w:val="left"/>
      <w:pPr>
        <w:ind w:left="4935" w:hanging="420"/>
      </w:pPr>
    </w:lvl>
    <w:lvl w:ilvl="7" w:tplc="04090019" w:tentative="1">
      <w:start w:val="1"/>
      <w:numFmt w:val="lowerLetter"/>
      <w:lvlText w:val="%8)"/>
      <w:lvlJc w:val="left"/>
      <w:pPr>
        <w:ind w:left="5355" w:hanging="420"/>
      </w:pPr>
    </w:lvl>
    <w:lvl w:ilvl="8" w:tplc="0409001B" w:tentative="1">
      <w:start w:val="1"/>
      <w:numFmt w:val="lowerRoman"/>
      <w:lvlText w:val="%9."/>
      <w:lvlJc w:val="right"/>
      <w:pPr>
        <w:ind w:left="5775" w:hanging="420"/>
      </w:pPr>
    </w:lvl>
  </w:abstractNum>
  <w:abstractNum w:abstractNumId="4">
    <w:nsid w:val="20B03BFB"/>
    <w:multiLevelType w:val="hybridMultilevel"/>
    <w:tmpl w:val="9FBC7DDE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5">
    <w:nsid w:val="246D1A25"/>
    <w:multiLevelType w:val="hybridMultilevel"/>
    <w:tmpl w:val="472A8C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47852DC"/>
    <w:multiLevelType w:val="hybridMultilevel"/>
    <w:tmpl w:val="C24C4F62"/>
    <w:lvl w:ilvl="0" w:tplc="EDA8DEB8">
      <w:start w:val="1"/>
      <w:numFmt w:val="lowerLetter"/>
      <w:lvlText w:val="(%1)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7">
    <w:nsid w:val="279A7A32"/>
    <w:multiLevelType w:val="hybridMultilevel"/>
    <w:tmpl w:val="4EF0BDDA"/>
    <w:lvl w:ilvl="0" w:tplc="F4B8E28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DF25F4D"/>
    <w:multiLevelType w:val="hybridMultilevel"/>
    <w:tmpl w:val="3AC28AA2"/>
    <w:lvl w:ilvl="0" w:tplc="103E84F2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FD83643"/>
    <w:multiLevelType w:val="hybridMultilevel"/>
    <w:tmpl w:val="D24E779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5F47F05"/>
    <w:multiLevelType w:val="hybridMultilevel"/>
    <w:tmpl w:val="6E8686A2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1">
    <w:nsid w:val="423F34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4F74F29"/>
    <w:multiLevelType w:val="hybridMultilevel"/>
    <w:tmpl w:val="265261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0CB1044"/>
    <w:multiLevelType w:val="hybridMultilevel"/>
    <w:tmpl w:val="E5D60A40"/>
    <w:lvl w:ilvl="0" w:tplc="B3BA7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6620311C"/>
    <w:multiLevelType w:val="hybridMultilevel"/>
    <w:tmpl w:val="291EABD8"/>
    <w:lvl w:ilvl="0" w:tplc="070A8C5C">
      <w:start w:val="1"/>
      <w:numFmt w:val="lowerLetter"/>
      <w:lvlText w:val="（%1）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35" w:hanging="420"/>
      </w:pPr>
    </w:lvl>
    <w:lvl w:ilvl="2" w:tplc="0409001B" w:tentative="1">
      <w:start w:val="1"/>
      <w:numFmt w:val="lowerRoman"/>
      <w:lvlText w:val="%3."/>
      <w:lvlJc w:val="right"/>
      <w:pPr>
        <w:ind w:left="3255" w:hanging="420"/>
      </w:pPr>
    </w:lvl>
    <w:lvl w:ilvl="3" w:tplc="0409000F" w:tentative="1">
      <w:start w:val="1"/>
      <w:numFmt w:val="decimal"/>
      <w:lvlText w:val="%4."/>
      <w:lvlJc w:val="left"/>
      <w:pPr>
        <w:ind w:left="3675" w:hanging="420"/>
      </w:pPr>
    </w:lvl>
    <w:lvl w:ilvl="4" w:tplc="04090019" w:tentative="1">
      <w:start w:val="1"/>
      <w:numFmt w:val="lowerLetter"/>
      <w:lvlText w:val="%5)"/>
      <w:lvlJc w:val="left"/>
      <w:pPr>
        <w:ind w:left="4095" w:hanging="420"/>
      </w:pPr>
    </w:lvl>
    <w:lvl w:ilvl="5" w:tplc="0409001B" w:tentative="1">
      <w:start w:val="1"/>
      <w:numFmt w:val="lowerRoman"/>
      <w:lvlText w:val="%6."/>
      <w:lvlJc w:val="right"/>
      <w:pPr>
        <w:ind w:left="4515" w:hanging="420"/>
      </w:pPr>
    </w:lvl>
    <w:lvl w:ilvl="6" w:tplc="0409000F" w:tentative="1">
      <w:start w:val="1"/>
      <w:numFmt w:val="decimal"/>
      <w:lvlText w:val="%7."/>
      <w:lvlJc w:val="left"/>
      <w:pPr>
        <w:ind w:left="4935" w:hanging="420"/>
      </w:pPr>
    </w:lvl>
    <w:lvl w:ilvl="7" w:tplc="04090019" w:tentative="1">
      <w:start w:val="1"/>
      <w:numFmt w:val="lowerLetter"/>
      <w:lvlText w:val="%8)"/>
      <w:lvlJc w:val="left"/>
      <w:pPr>
        <w:ind w:left="5355" w:hanging="420"/>
      </w:pPr>
    </w:lvl>
    <w:lvl w:ilvl="8" w:tplc="0409001B" w:tentative="1">
      <w:start w:val="1"/>
      <w:numFmt w:val="lowerRoman"/>
      <w:lvlText w:val="%9."/>
      <w:lvlJc w:val="right"/>
      <w:pPr>
        <w:ind w:left="5775" w:hanging="420"/>
      </w:pPr>
    </w:lvl>
  </w:abstractNum>
  <w:abstractNum w:abstractNumId="15">
    <w:nsid w:val="6A31366D"/>
    <w:multiLevelType w:val="hybridMultilevel"/>
    <w:tmpl w:val="3022CE18"/>
    <w:lvl w:ilvl="0" w:tplc="2E50015A">
      <w:start w:val="1"/>
      <w:numFmt w:val="lowerLetter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6">
    <w:nsid w:val="6B1006D2"/>
    <w:multiLevelType w:val="hybridMultilevel"/>
    <w:tmpl w:val="D660DC5A"/>
    <w:lvl w:ilvl="0" w:tplc="6AAE36C0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CF41FD5"/>
    <w:multiLevelType w:val="hybridMultilevel"/>
    <w:tmpl w:val="E67EF0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705D71FC"/>
    <w:multiLevelType w:val="hybridMultilevel"/>
    <w:tmpl w:val="1A62A930"/>
    <w:lvl w:ilvl="0" w:tplc="43D4729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AF2903"/>
    <w:multiLevelType w:val="multilevel"/>
    <w:tmpl w:val="7490201A"/>
    <w:lvl w:ilvl="0">
      <w:start w:val="1"/>
      <w:numFmt w:val="decimal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77D21868"/>
    <w:multiLevelType w:val="multilevel"/>
    <w:tmpl w:val="AD58BF56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7"/>
  </w:num>
  <w:num w:numId="2">
    <w:abstractNumId w:val="4"/>
  </w:num>
  <w:num w:numId="3">
    <w:abstractNumId w:val="1"/>
  </w:num>
  <w:num w:numId="4">
    <w:abstractNumId w:val="9"/>
  </w:num>
  <w:num w:numId="5">
    <w:abstractNumId w:val="12"/>
  </w:num>
  <w:num w:numId="6">
    <w:abstractNumId w:val="19"/>
  </w:num>
  <w:num w:numId="7">
    <w:abstractNumId w:val="11"/>
  </w:num>
  <w:num w:numId="8">
    <w:abstractNumId w:val="2"/>
  </w:num>
  <w:num w:numId="9">
    <w:abstractNumId w:val="15"/>
  </w:num>
  <w:num w:numId="10">
    <w:abstractNumId w:val="5"/>
  </w:num>
  <w:num w:numId="11">
    <w:abstractNumId w:val="3"/>
  </w:num>
  <w:num w:numId="12">
    <w:abstractNumId w:val="6"/>
  </w:num>
  <w:num w:numId="13">
    <w:abstractNumId w:val="14"/>
  </w:num>
  <w:num w:numId="14">
    <w:abstractNumId w:val="20"/>
  </w:num>
  <w:num w:numId="15">
    <w:abstractNumId w:val="18"/>
  </w:num>
  <w:num w:numId="16">
    <w:abstractNumId w:val="7"/>
  </w:num>
  <w:num w:numId="17">
    <w:abstractNumId w:val="10"/>
  </w:num>
  <w:num w:numId="18">
    <w:abstractNumId w:val="0"/>
  </w:num>
  <w:num w:numId="19">
    <w:abstractNumId w:val="13"/>
  </w:num>
  <w:num w:numId="20">
    <w:abstractNumId w:val="16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490"/>
    <w:rsid w:val="00000A97"/>
    <w:rsid w:val="00005475"/>
    <w:rsid w:val="00013F10"/>
    <w:rsid w:val="000234A4"/>
    <w:rsid w:val="00025187"/>
    <w:rsid w:val="000342D1"/>
    <w:rsid w:val="00036ED2"/>
    <w:rsid w:val="00044407"/>
    <w:rsid w:val="00052C75"/>
    <w:rsid w:val="0005380F"/>
    <w:rsid w:val="00056D90"/>
    <w:rsid w:val="00060344"/>
    <w:rsid w:val="0006553B"/>
    <w:rsid w:val="0007147C"/>
    <w:rsid w:val="00091636"/>
    <w:rsid w:val="0009347F"/>
    <w:rsid w:val="00096E08"/>
    <w:rsid w:val="000B58CA"/>
    <w:rsid w:val="000B61B2"/>
    <w:rsid w:val="000E2203"/>
    <w:rsid w:val="000E4C39"/>
    <w:rsid w:val="000F0716"/>
    <w:rsid w:val="000F2ECB"/>
    <w:rsid w:val="000F3401"/>
    <w:rsid w:val="000F449F"/>
    <w:rsid w:val="001044AA"/>
    <w:rsid w:val="00130FF7"/>
    <w:rsid w:val="00132DC5"/>
    <w:rsid w:val="0014535F"/>
    <w:rsid w:val="00157B95"/>
    <w:rsid w:val="00161C27"/>
    <w:rsid w:val="0016796E"/>
    <w:rsid w:val="00175DC9"/>
    <w:rsid w:val="00176F9C"/>
    <w:rsid w:val="00177414"/>
    <w:rsid w:val="00182758"/>
    <w:rsid w:val="001B501E"/>
    <w:rsid w:val="001B5E67"/>
    <w:rsid w:val="001D3D8A"/>
    <w:rsid w:val="001D3F7D"/>
    <w:rsid w:val="001E04BA"/>
    <w:rsid w:val="001E5B3D"/>
    <w:rsid w:val="001F43C3"/>
    <w:rsid w:val="002220B0"/>
    <w:rsid w:val="0023598F"/>
    <w:rsid w:val="00242CB6"/>
    <w:rsid w:val="00245E75"/>
    <w:rsid w:val="00253382"/>
    <w:rsid w:val="00266BE1"/>
    <w:rsid w:val="00273BD1"/>
    <w:rsid w:val="00277C56"/>
    <w:rsid w:val="00280B13"/>
    <w:rsid w:val="00281233"/>
    <w:rsid w:val="00281D2C"/>
    <w:rsid w:val="002A25BC"/>
    <w:rsid w:val="002A2682"/>
    <w:rsid w:val="002B2A35"/>
    <w:rsid w:val="002D4024"/>
    <w:rsid w:val="0030325C"/>
    <w:rsid w:val="003049A4"/>
    <w:rsid w:val="00304F53"/>
    <w:rsid w:val="00315E2B"/>
    <w:rsid w:val="00324D59"/>
    <w:rsid w:val="003277AA"/>
    <w:rsid w:val="0033134E"/>
    <w:rsid w:val="00334C4D"/>
    <w:rsid w:val="00336CCC"/>
    <w:rsid w:val="0034411B"/>
    <w:rsid w:val="003528B5"/>
    <w:rsid w:val="00352BBB"/>
    <w:rsid w:val="003627BB"/>
    <w:rsid w:val="0036330B"/>
    <w:rsid w:val="00371341"/>
    <w:rsid w:val="003724FF"/>
    <w:rsid w:val="0037492E"/>
    <w:rsid w:val="00377347"/>
    <w:rsid w:val="00387662"/>
    <w:rsid w:val="00390D88"/>
    <w:rsid w:val="0039336B"/>
    <w:rsid w:val="0039608D"/>
    <w:rsid w:val="003A231C"/>
    <w:rsid w:val="003A3124"/>
    <w:rsid w:val="003A41ED"/>
    <w:rsid w:val="003A7F52"/>
    <w:rsid w:val="003A7FC5"/>
    <w:rsid w:val="003B5946"/>
    <w:rsid w:val="003C1614"/>
    <w:rsid w:val="003C7336"/>
    <w:rsid w:val="003D1A77"/>
    <w:rsid w:val="003D4D77"/>
    <w:rsid w:val="003D5769"/>
    <w:rsid w:val="003D6E4D"/>
    <w:rsid w:val="003E10F2"/>
    <w:rsid w:val="003E216D"/>
    <w:rsid w:val="00407D63"/>
    <w:rsid w:val="0041157A"/>
    <w:rsid w:val="00412CC8"/>
    <w:rsid w:val="004249E8"/>
    <w:rsid w:val="00435D00"/>
    <w:rsid w:val="004372E7"/>
    <w:rsid w:val="00454BA5"/>
    <w:rsid w:val="00455C0B"/>
    <w:rsid w:val="0046562C"/>
    <w:rsid w:val="0046689C"/>
    <w:rsid w:val="0047136E"/>
    <w:rsid w:val="004743BD"/>
    <w:rsid w:val="0047518B"/>
    <w:rsid w:val="00480739"/>
    <w:rsid w:val="0048458D"/>
    <w:rsid w:val="004920E2"/>
    <w:rsid w:val="004968D6"/>
    <w:rsid w:val="004A7F2A"/>
    <w:rsid w:val="004B233E"/>
    <w:rsid w:val="004B2F21"/>
    <w:rsid w:val="004B4079"/>
    <w:rsid w:val="004C4611"/>
    <w:rsid w:val="004D64EC"/>
    <w:rsid w:val="004E5364"/>
    <w:rsid w:val="004E5FD1"/>
    <w:rsid w:val="004E76FE"/>
    <w:rsid w:val="004E7F8D"/>
    <w:rsid w:val="00503E9B"/>
    <w:rsid w:val="00513155"/>
    <w:rsid w:val="005228DE"/>
    <w:rsid w:val="0054322A"/>
    <w:rsid w:val="00551BBC"/>
    <w:rsid w:val="00553163"/>
    <w:rsid w:val="00560779"/>
    <w:rsid w:val="00563830"/>
    <w:rsid w:val="00563977"/>
    <w:rsid w:val="0056546D"/>
    <w:rsid w:val="0056584B"/>
    <w:rsid w:val="00572371"/>
    <w:rsid w:val="00574016"/>
    <w:rsid w:val="00583228"/>
    <w:rsid w:val="00585E2B"/>
    <w:rsid w:val="005A1829"/>
    <w:rsid w:val="005A1D86"/>
    <w:rsid w:val="005A24A7"/>
    <w:rsid w:val="005B1581"/>
    <w:rsid w:val="005B372F"/>
    <w:rsid w:val="005B6589"/>
    <w:rsid w:val="005E1022"/>
    <w:rsid w:val="005F1AE0"/>
    <w:rsid w:val="005F3EED"/>
    <w:rsid w:val="005F6EC6"/>
    <w:rsid w:val="005F7417"/>
    <w:rsid w:val="00605AC9"/>
    <w:rsid w:val="0060637B"/>
    <w:rsid w:val="006106AB"/>
    <w:rsid w:val="00614284"/>
    <w:rsid w:val="00621CE8"/>
    <w:rsid w:val="006245A6"/>
    <w:rsid w:val="00626CFF"/>
    <w:rsid w:val="00633212"/>
    <w:rsid w:val="00634BDF"/>
    <w:rsid w:val="006458A1"/>
    <w:rsid w:val="00655EF5"/>
    <w:rsid w:val="00665A4F"/>
    <w:rsid w:val="006679A3"/>
    <w:rsid w:val="00672CE9"/>
    <w:rsid w:val="00676527"/>
    <w:rsid w:val="00683EB7"/>
    <w:rsid w:val="00695FD5"/>
    <w:rsid w:val="006A3C20"/>
    <w:rsid w:val="006A7147"/>
    <w:rsid w:val="006C1788"/>
    <w:rsid w:val="006D0DC3"/>
    <w:rsid w:val="006D42A0"/>
    <w:rsid w:val="006D45BD"/>
    <w:rsid w:val="006D5C7F"/>
    <w:rsid w:val="006D781B"/>
    <w:rsid w:val="006E3F0F"/>
    <w:rsid w:val="006E501E"/>
    <w:rsid w:val="006F423C"/>
    <w:rsid w:val="00702CA8"/>
    <w:rsid w:val="00710EC8"/>
    <w:rsid w:val="007318E2"/>
    <w:rsid w:val="00740094"/>
    <w:rsid w:val="00743A41"/>
    <w:rsid w:val="0075541D"/>
    <w:rsid w:val="00772F9A"/>
    <w:rsid w:val="00773ECC"/>
    <w:rsid w:val="00776D37"/>
    <w:rsid w:val="007807DF"/>
    <w:rsid w:val="007808BF"/>
    <w:rsid w:val="00782D6C"/>
    <w:rsid w:val="00787448"/>
    <w:rsid w:val="007A1EA9"/>
    <w:rsid w:val="007B3371"/>
    <w:rsid w:val="007B61BA"/>
    <w:rsid w:val="007B753F"/>
    <w:rsid w:val="007C2B62"/>
    <w:rsid w:val="007D0A06"/>
    <w:rsid w:val="007D2457"/>
    <w:rsid w:val="007D3852"/>
    <w:rsid w:val="007E0629"/>
    <w:rsid w:val="00801B51"/>
    <w:rsid w:val="0080365F"/>
    <w:rsid w:val="008141EF"/>
    <w:rsid w:val="00821951"/>
    <w:rsid w:val="008522F9"/>
    <w:rsid w:val="00862C2E"/>
    <w:rsid w:val="00877D82"/>
    <w:rsid w:val="00891E97"/>
    <w:rsid w:val="008A634A"/>
    <w:rsid w:val="008C37D7"/>
    <w:rsid w:val="008C5705"/>
    <w:rsid w:val="008D4898"/>
    <w:rsid w:val="008D70CE"/>
    <w:rsid w:val="008E5BC3"/>
    <w:rsid w:val="008E6216"/>
    <w:rsid w:val="008F17D6"/>
    <w:rsid w:val="008F2B9A"/>
    <w:rsid w:val="008F42E1"/>
    <w:rsid w:val="008F46A3"/>
    <w:rsid w:val="0091149A"/>
    <w:rsid w:val="00913FC0"/>
    <w:rsid w:val="00922A1F"/>
    <w:rsid w:val="009378BD"/>
    <w:rsid w:val="009503FF"/>
    <w:rsid w:val="00952037"/>
    <w:rsid w:val="00952274"/>
    <w:rsid w:val="009522F0"/>
    <w:rsid w:val="00954761"/>
    <w:rsid w:val="0095494E"/>
    <w:rsid w:val="00960F8B"/>
    <w:rsid w:val="00967036"/>
    <w:rsid w:val="00967A89"/>
    <w:rsid w:val="009739AA"/>
    <w:rsid w:val="00974A2A"/>
    <w:rsid w:val="00980F91"/>
    <w:rsid w:val="00981A48"/>
    <w:rsid w:val="009824F9"/>
    <w:rsid w:val="009B06AA"/>
    <w:rsid w:val="009B2A95"/>
    <w:rsid w:val="009B5014"/>
    <w:rsid w:val="009C0F1E"/>
    <w:rsid w:val="009C1ACB"/>
    <w:rsid w:val="009C705A"/>
    <w:rsid w:val="009D2D0A"/>
    <w:rsid w:val="009D7369"/>
    <w:rsid w:val="009D7728"/>
    <w:rsid w:val="00A0164E"/>
    <w:rsid w:val="00A02371"/>
    <w:rsid w:val="00A21C23"/>
    <w:rsid w:val="00A265BB"/>
    <w:rsid w:val="00A50659"/>
    <w:rsid w:val="00A62104"/>
    <w:rsid w:val="00A84490"/>
    <w:rsid w:val="00A93542"/>
    <w:rsid w:val="00A97C4C"/>
    <w:rsid w:val="00AA4F10"/>
    <w:rsid w:val="00AB544B"/>
    <w:rsid w:val="00AD0914"/>
    <w:rsid w:val="00AD6668"/>
    <w:rsid w:val="00AE328A"/>
    <w:rsid w:val="00B017C0"/>
    <w:rsid w:val="00B01AD3"/>
    <w:rsid w:val="00B01BDA"/>
    <w:rsid w:val="00B031AF"/>
    <w:rsid w:val="00B218BB"/>
    <w:rsid w:val="00B23353"/>
    <w:rsid w:val="00B25480"/>
    <w:rsid w:val="00B50202"/>
    <w:rsid w:val="00B5325B"/>
    <w:rsid w:val="00B74518"/>
    <w:rsid w:val="00B8244D"/>
    <w:rsid w:val="00B83F07"/>
    <w:rsid w:val="00B84FA1"/>
    <w:rsid w:val="00B91A03"/>
    <w:rsid w:val="00B920DB"/>
    <w:rsid w:val="00B9211B"/>
    <w:rsid w:val="00B92A3E"/>
    <w:rsid w:val="00B93A41"/>
    <w:rsid w:val="00B97D05"/>
    <w:rsid w:val="00BA4F3D"/>
    <w:rsid w:val="00BA66EB"/>
    <w:rsid w:val="00BA7AEF"/>
    <w:rsid w:val="00BB4841"/>
    <w:rsid w:val="00BC2749"/>
    <w:rsid w:val="00BE09BB"/>
    <w:rsid w:val="00BE0DDC"/>
    <w:rsid w:val="00BE1C00"/>
    <w:rsid w:val="00C12AFE"/>
    <w:rsid w:val="00C17086"/>
    <w:rsid w:val="00C21EC8"/>
    <w:rsid w:val="00C247D1"/>
    <w:rsid w:val="00C2747D"/>
    <w:rsid w:val="00C355AF"/>
    <w:rsid w:val="00C35D39"/>
    <w:rsid w:val="00C42130"/>
    <w:rsid w:val="00C50221"/>
    <w:rsid w:val="00C64373"/>
    <w:rsid w:val="00C671CD"/>
    <w:rsid w:val="00C67F60"/>
    <w:rsid w:val="00C715F7"/>
    <w:rsid w:val="00C766BA"/>
    <w:rsid w:val="00C85A9D"/>
    <w:rsid w:val="00C93493"/>
    <w:rsid w:val="00CA11CF"/>
    <w:rsid w:val="00CA5AD5"/>
    <w:rsid w:val="00CA7539"/>
    <w:rsid w:val="00CB25A5"/>
    <w:rsid w:val="00CB6319"/>
    <w:rsid w:val="00CE2299"/>
    <w:rsid w:val="00CE7B4B"/>
    <w:rsid w:val="00CF6390"/>
    <w:rsid w:val="00D01A57"/>
    <w:rsid w:val="00D05BD9"/>
    <w:rsid w:val="00D12ACC"/>
    <w:rsid w:val="00D14E77"/>
    <w:rsid w:val="00D27DAF"/>
    <w:rsid w:val="00D32756"/>
    <w:rsid w:val="00D35EB1"/>
    <w:rsid w:val="00D36922"/>
    <w:rsid w:val="00D44643"/>
    <w:rsid w:val="00D45329"/>
    <w:rsid w:val="00D52EDD"/>
    <w:rsid w:val="00D70AB6"/>
    <w:rsid w:val="00D8288E"/>
    <w:rsid w:val="00D82ECE"/>
    <w:rsid w:val="00D8779F"/>
    <w:rsid w:val="00D87C7F"/>
    <w:rsid w:val="00D87CF1"/>
    <w:rsid w:val="00DB084A"/>
    <w:rsid w:val="00DB16A5"/>
    <w:rsid w:val="00DB2F75"/>
    <w:rsid w:val="00DB321F"/>
    <w:rsid w:val="00DE66F2"/>
    <w:rsid w:val="00DE7A1E"/>
    <w:rsid w:val="00DF5B31"/>
    <w:rsid w:val="00DF63D9"/>
    <w:rsid w:val="00E10720"/>
    <w:rsid w:val="00E1796A"/>
    <w:rsid w:val="00E30844"/>
    <w:rsid w:val="00E34977"/>
    <w:rsid w:val="00E5496D"/>
    <w:rsid w:val="00E57F6A"/>
    <w:rsid w:val="00E610FF"/>
    <w:rsid w:val="00E63F58"/>
    <w:rsid w:val="00E67593"/>
    <w:rsid w:val="00E7578E"/>
    <w:rsid w:val="00E93EAE"/>
    <w:rsid w:val="00E979C0"/>
    <w:rsid w:val="00EB47CE"/>
    <w:rsid w:val="00EB5473"/>
    <w:rsid w:val="00ED5600"/>
    <w:rsid w:val="00EE0C7E"/>
    <w:rsid w:val="00EE20D5"/>
    <w:rsid w:val="00EE291B"/>
    <w:rsid w:val="00EE3C2E"/>
    <w:rsid w:val="00EF6A8A"/>
    <w:rsid w:val="00F0251E"/>
    <w:rsid w:val="00F0658D"/>
    <w:rsid w:val="00F07569"/>
    <w:rsid w:val="00F21F23"/>
    <w:rsid w:val="00F32125"/>
    <w:rsid w:val="00F32728"/>
    <w:rsid w:val="00F36545"/>
    <w:rsid w:val="00F36B29"/>
    <w:rsid w:val="00F46F46"/>
    <w:rsid w:val="00F64183"/>
    <w:rsid w:val="00F90A92"/>
    <w:rsid w:val="00F94C64"/>
    <w:rsid w:val="00FA3713"/>
    <w:rsid w:val="00FA4636"/>
    <w:rsid w:val="00FC4B66"/>
    <w:rsid w:val="00FC78F7"/>
    <w:rsid w:val="00FD3938"/>
    <w:rsid w:val="00FD68F0"/>
    <w:rsid w:val="00FD7CBD"/>
    <w:rsid w:val="00FE68B2"/>
    <w:rsid w:val="00FE6A97"/>
    <w:rsid w:val="00FF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1EA9"/>
    <w:pPr>
      <w:widowControl w:val="0"/>
      <w:ind w:firstLine="360"/>
      <w:jc w:val="both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Char"/>
    <w:uiPriority w:val="9"/>
    <w:qFormat/>
    <w:rsid w:val="001D3F7D"/>
    <w:pPr>
      <w:keepNext/>
      <w:keepLines/>
      <w:numPr>
        <w:numId w:val="2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2758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753F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67A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449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449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D3F7D"/>
    <w:rPr>
      <w:rFonts w:ascii="Times New Roman" w:hAnsi="Times New Roman" w:cs="Times New Roman"/>
      <w:b/>
      <w:bCs/>
      <w:kern w:val="44"/>
      <w:sz w:val="36"/>
      <w:szCs w:val="44"/>
    </w:rPr>
  </w:style>
  <w:style w:type="paragraph" w:styleId="a4">
    <w:name w:val="List Paragraph"/>
    <w:basedOn w:val="a"/>
    <w:uiPriority w:val="34"/>
    <w:qFormat/>
    <w:rsid w:val="00A0237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827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footnote text"/>
    <w:basedOn w:val="a"/>
    <w:link w:val="Char0"/>
    <w:uiPriority w:val="99"/>
    <w:unhideWhenUsed/>
    <w:rsid w:val="00BB4841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5"/>
    <w:uiPriority w:val="99"/>
    <w:rsid w:val="00BB4841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BB4841"/>
    <w:rPr>
      <w:vertAlign w:val="superscript"/>
    </w:rPr>
  </w:style>
  <w:style w:type="character" w:styleId="a7">
    <w:name w:val="Hyperlink"/>
    <w:basedOn w:val="a0"/>
    <w:uiPriority w:val="99"/>
    <w:unhideWhenUsed/>
    <w:rsid w:val="00BB4841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7B753F"/>
    <w:rPr>
      <w:b/>
      <w:bCs/>
      <w:sz w:val="28"/>
      <w:szCs w:val="32"/>
    </w:rPr>
  </w:style>
  <w:style w:type="paragraph" w:styleId="a8">
    <w:name w:val="caption"/>
    <w:basedOn w:val="a"/>
    <w:next w:val="a"/>
    <w:uiPriority w:val="35"/>
    <w:unhideWhenUsed/>
    <w:qFormat/>
    <w:rsid w:val="002B2A35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59"/>
    <w:rsid w:val="009522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387662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967A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63F5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63F58"/>
  </w:style>
  <w:style w:type="paragraph" w:styleId="20">
    <w:name w:val="toc 2"/>
    <w:basedOn w:val="a"/>
    <w:next w:val="a"/>
    <w:autoRedefine/>
    <w:uiPriority w:val="39"/>
    <w:unhideWhenUsed/>
    <w:rsid w:val="00E63F5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63F58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1EA9"/>
    <w:pPr>
      <w:widowControl w:val="0"/>
      <w:ind w:firstLine="360"/>
      <w:jc w:val="both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Char"/>
    <w:uiPriority w:val="9"/>
    <w:qFormat/>
    <w:rsid w:val="001D3F7D"/>
    <w:pPr>
      <w:keepNext/>
      <w:keepLines/>
      <w:numPr>
        <w:numId w:val="2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2758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753F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67A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449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449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D3F7D"/>
    <w:rPr>
      <w:rFonts w:ascii="Times New Roman" w:hAnsi="Times New Roman" w:cs="Times New Roman"/>
      <w:b/>
      <w:bCs/>
      <w:kern w:val="44"/>
      <w:sz w:val="36"/>
      <w:szCs w:val="44"/>
    </w:rPr>
  </w:style>
  <w:style w:type="paragraph" w:styleId="a4">
    <w:name w:val="List Paragraph"/>
    <w:basedOn w:val="a"/>
    <w:uiPriority w:val="34"/>
    <w:qFormat/>
    <w:rsid w:val="00A0237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827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footnote text"/>
    <w:basedOn w:val="a"/>
    <w:link w:val="Char0"/>
    <w:uiPriority w:val="99"/>
    <w:unhideWhenUsed/>
    <w:rsid w:val="00BB4841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5"/>
    <w:uiPriority w:val="99"/>
    <w:rsid w:val="00BB4841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BB4841"/>
    <w:rPr>
      <w:vertAlign w:val="superscript"/>
    </w:rPr>
  </w:style>
  <w:style w:type="character" w:styleId="a7">
    <w:name w:val="Hyperlink"/>
    <w:basedOn w:val="a0"/>
    <w:uiPriority w:val="99"/>
    <w:unhideWhenUsed/>
    <w:rsid w:val="00BB4841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7B753F"/>
    <w:rPr>
      <w:b/>
      <w:bCs/>
      <w:sz w:val="28"/>
      <w:szCs w:val="32"/>
    </w:rPr>
  </w:style>
  <w:style w:type="paragraph" w:styleId="a8">
    <w:name w:val="caption"/>
    <w:basedOn w:val="a"/>
    <w:next w:val="a"/>
    <w:uiPriority w:val="35"/>
    <w:unhideWhenUsed/>
    <w:qFormat/>
    <w:rsid w:val="002B2A35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59"/>
    <w:rsid w:val="009522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387662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967A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63F5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63F58"/>
  </w:style>
  <w:style w:type="paragraph" w:styleId="20">
    <w:name w:val="toc 2"/>
    <w:basedOn w:val="a"/>
    <w:next w:val="a"/>
    <w:autoRedefine/>
    <w:uiPriority w:val="39"/>
    <w:unhideWhenUsed/>
    <w:rsid w:val="00E63F5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63F5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3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0D373C-89DE-442F-9A8A-002679854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</Pages>
  <Words>277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</dc:creator>
  <cp:lastModifiedBy>Chris</cp:lastModifiedBy>
  <cp:revision>219</cp:revision>
  <cp:lastPrinted>2012-06-10T12:50:00Z</cp:lastPrinted>
  <dcterms:created xsi:type="dcterms:W3CDTF">2012-05-04T08:48:00Z</dcterms:created>
  <dcterms:modified xsi:type="dcterms:W3CDTF">2012-06-10T12:50:00Z</dcterms:modified>
</cp:coreProperties>
</file>