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34" o:spid="_x0000_s1034" o:spt="1" style="position:absolute;left:0pt;margin-left:2.35pt;margin-top:469.65pt;height:54pt;width:431.1pt;mso-wrap-style:none;z-index:251661312;mso-width-relative:page;mso-height-relative:page;" stroked="f" coordsize="21600,21600">
            <v:path/>
            <v:fill focussize="0,0"/>
            <v:stroke on="f"/>
            <v:imagedata o:title=""/>
            <o:lock v:ext="edit" grouping="f" rotation="f" text="f" aspectratio="f"/>
            <v:textbox style="mso-fit-shape-to-text:t;">
              <w:txbxContent>
                <w:p>
                  <w:pPr>
                    <w:rPr>
                      <w:rFonts w:hint="default"/>
                      <w:lang w:val="en-US"/>
                    </w:rPr>
                  </w:pPr>
                  <w:bookmarkStart w:id="0" w:name="_Abstract#3451862810"/>
                  <w:r>
                    <w:rPr>
                      <w:rFonts w:hint="default" w:ascii="Times New Roman" w:hAnsi="Times New Roman" w:cs="Times New Roman"/>
                      <w:b/>
                      <w:bCs/>
                      <w:color w:val="808080"/>
                      <w:lang w:val="zh-CN"/>
                    </w:rPr>
                    <w:t>[</w:t>
                  </w:r>
                  <w:r>
                    <w:rPr>
                      <w:rFonts w:hint="default" w:ascii="Times New Roman" w:hAnsi="Times New Roman" w:cs="Times New Roman"/>
                      <w:b/>
                      <w:bCs/>
                      <w:color w:val="808080"/>
                      <w:lang w:val="en-US"/>
                    </w:rPr>
                    <w:t>Quá trình tạo</w:t>
                  </w:r>
                  <w:bookmarkEnd w:id="0"/>
                  <w:r>
                    <w:rPr>
                      <w:rFonts w:hint="default" w:ascii="Times New Roman" w:hAnsi="Times New Roman" w:cs="Times New Roman"/>
                      <w:b/>
                      <w:bCs/>
                      <w:color w:val="808080"/>
                      <w:lang w:val="en-US"/>
                    </w:rPr>
                    <w:t xml:space="preserve"> ra một con game 2D của tác giả lần đầu. Sử dụng công nghệ hỗ trợ Unity. Với mục tiêu tạo ra con game có hệ thống OOP rõ ràng và tựa game tâm thuyết lần đầu.</w:t>
                  </w:r>
                </w:p>
              </w:txbxContent>
            </v:textbox>
          </v:rect>
        </w:pict>
      </w:r>
      <w:r>
        <w:pict>
          <v:rect id="_x0000_s1035" o:spid="_x0000_s1035" o:spt="1" style="position:absolute;left:0pt;margin-left:4.6pt;margin-top:388.55pt;height:132pt;width:448.85pt;z-index:251660288;mso-width-relative:page;mso-height-relative:page;" stroked="f" coordsize="21600,21600">
            <v:path/>
            <v:fill focussize="0,0"/>
            <v:stroke on="f"/>
            <v:imagedata o:title=""/>
            <o:lock v:ext="edit" grouping="f" rotation="f" text="f" aspectratio="f"/>
            <v:textbox>
              <w:txbxContent>
                <w:p>
                  <w:pPr>
                    <w:pStyle w:val="11"/>
                    <w:rPr>
                      <w:rFonts w:hint="default"/>
                      <w:sz w:val="84"/>
                    </w:rPr>
                  </w:pPr>
                  <w:bookmarkStart w:id="1" w:name="_Title#3910760528"/>
                  <w:r>
                    <w:rPr>
                      <w:rFonts w:hint="default"/>
                      <w:sz w:val="84"/>
                      <w:lang w:val="en-US" w:eastAsia="zh-CN"/>
                    </w:rPr>
                    <w:t>Kai Game 01</w:t>
                  </w:r>
                  <w:bookmarkEnd w:id="1"/>
                </w:p>
              </w:txbxContent>
            </v:textbox>
          </v:rect>
        </w:pict>
      </w:r>
      <w:r>
        <w:rPr>
          <w:rFonts w:hint="eastAsia" w:eastAsia="SimSun"/>
          <w:lang w:eastAsia="zh-CN"/>
        </w:rPr>
        <w:pict>
          <v:shape id="_x0000_s1036" o:spid="_x0000_s1036" o:spt="75" type="#_x0000_t75" style="position:absolute;left:0pt;height:453.4pt;width:612.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6" o:title="未标题-1"/>
            <o:lock v:ext="edit" grouping="f" rotation="f" text="f" aspectratio="t"/>
          </v:shape>
        </w:pict>
      </w:r>
    </w:p>
    <w:p>
      <w:pPr>
        <w:rPr>
          <w:rFonts w:hint="default" w:ascii="Times New Roman" w:hAnsi="Times New Roman" w:cs="Times New Roman"/>
          <w:lang w:val="en-US"/>
        </w:rPr>
        <w:sectPr>
          <w:headerReference r:id="rId3" w:type="default"/>
          <w:pgSz w:w="11906" w:h="16838"/>
          <w:pgMar w:top="1440" w:right="1800" w:bottom="1440" w:left="1800" w:header="720" w:footer="720" w:gutter="0"/>
          <w:cols w:space="720" w:num="1"/>
          <w:docGrid w:linePitch="360" w:charSpace="0"/>
        </w:sectPr>
      </w:pPr>
      <w:r>
        <w:pict>
          <v:rect id="_x0000_s1033" o:spid="_x0000_s1033" o:spt="1" style="position:absolute;left:0pt;margin-left:69.6pt;margin-top:529.5pt;height:173.8pt;width:293.1pt;z-index:251662336;v-text-anchor:bottom;mso-width-relative:page;mso-height-relative:page;" filled="f" stroked="f" coordsize="21600,21600">
            <v:path/>
            <v:fill on="f" focussize="0,0"/>
            <v:stroke on="f"/>
            <v:imagedata o:title=""/>
            <o:lock v:ext="edit" aspectratio="f"/>
            <v:textbox inset="0mm,1.27mm,2.54mm,1.27mm">
              <w:txbxContent>
                <w:p>
                  <w:pPr>
                    <w:jc w:val="center"/>
                    <w:rPr>
                      <w:rFonts w:hint="default" w:ascii="Times New Roman" w:hAnsi="Times New Roman" w:cs="Times New Roman"/>
                      <w:b/>
                      <w:color w:val="000000"/>
                      <w:spacing w:val="60"/>
                      <w:lang w:val="en-US"/>
                    </w:rPr>
                  </w:pPr>
                  <w:r>
                    <w:rPr>
                      <w:rFonts w:hint="default" w:ascii="Times New Roman" w:hAnsi="Times New Roman" w:cs="Times New Roman"/>
                      <w:b/>
                      <w:color w:val="000000"/>
                      <w:spacing w:val="60"/>
                      <w:lang w:val="en-US"/>
                    </w:rPr>
                    <w:t>Tác giả : Tăng Chí Chung</w:t>
                  </w:r>
                </w:p>
                <w:p>
                  <w:pPr>
                    <w:jc w:val="center"/>
                    <w:rPr>
                      <w:rFonts w:hint="default" w:ascii="Times New Roman" w:hAnsi="Times New Roman" w:cs="Times New Roman"/>
                      <w:b/>
                      <w:color w:val="000000"/>
                      <w:spacing w:val="60"/>
                      <w:lang w:val="en-US"/>
                    </w:rPr>
                  </w:pPr>
                </w:p>
                <w:p>
                  <w:pPr>
                    <w:jc w:val="center"/>
                    <w:rPr>
                      <w:rFonts w:hint="default" w:ascii="Times New Roman" w:hAnsi="Times New Roman" w:cs="Times New Roman"/>
                      <w:b/>
                      <w:color w:val="000000"/>
                      <w:spacing w:val="60"/>
                      <w:lang w:val="en-US"/>
                    </w:rPr>
                  </w:pPr>
                </w:p>
                <w:p>
                  <w:pPr>
                    <w:jc w:val="center"/>
                    <w:rPr>
                      <w:rFonts w:hint="default" w:ascii="Times New Roman" w:hAnsi="Times New Roman" w:cs="Times New Roman"/>
                      <w:b/>
                      <w:color w:val="000000"/>
                      <w:spacing w:val="60"/>
                      <w:lang w:val="en-US"/>
                    </w:rPr>
                  </w:pPr>
                </w:p>
                <w:p>
                  <w:pPr>
                    <w:jc w:val="center"/>
                    <w:rPr>
                      <w:rFonts w:hint="default" w:ascii="Times New Roman" w:hAnsi="Times New Roman" w:cs="Times New Roman"/>
                      <w:b/>
                      <w:color w:val="000000"/>
                      <w:spacing w:val="60"/>
                      <w:lang w:val="en-US"/>
                    </w:rPr>
                  </w:pPr>
                </w:p>
                <w:p>
                  <w:pPr>
                    <w:jc w:val="center"/>
                    <w:rPr>
                      <w:rFonts w:hint="default" w:ascii="Times New Roman" w:hAnsi="Times New Roman" w:cs="Times New Roman"/>
                      <w:b/>
                      <w:color w:val="000000"/>
                      <w:spacing w:val="60"/>
                      <w:lang w:val="en-US"/>
                    </w:rPr>
                  </w:pPr>
                </w:p>
                <w:p>
                  <w:pPr>
                    <w:jc w:val="center"/>
                    <w:rPr>
                      <w:rFonts w:hint="default" w:ascii="Times New Roman" w:hAnsi="Times New Roman" w:eastAsia="Times New Roman" w:cs="Times New Roman"/>
                      <w:b/>
                      <w:color w:val="000000"/>
                      <w:spacing w:val="60"/>
                    </w:rPr>
                  </w:pPr>
                </w:p>
                <w:p>
                  <w:pPr>
                    <w:pStyle w:val="11"/>
                    <w:ind w:left="0" w:leftChars="0" w:right="0" w:rightChars="0" w:firstLine="0" w:firstLineChars="0"/>
                    <w:jc w:val="center"/>
                    <w:rPr>
                      <w:rStyle w:val="4"/>
                      <w:rFonts w:hint="default" w:ascii="Times New Roman" w:hAnsi="Times New Roman" w:cs="Times New Roman"/>
                      <w:color w:val="000000"/>
                      <w:lang w:val="en-US"/>
                    </w:rPr>
                  </w:pPr>
                  <w:r>
                    <w:rPr>
                      <w:rFonts w:hint="default" w:cs="Times New Roman"/>
                      <w:b/>
                      <w:color w:val="000000"/>
                      <w:spacing w:val="60"/>
                      <w:lang w:val="en-US"/>
                    </w:rPr>
                    <w:t>TP.HCM 29/5/2022</w:t>
                  </w:r>
                </w:p>
                <w:p>
                  <w:pPr>
                    <w:ind w:left="0" w:leftChars="0" w:right="0" w:rightChars="0" w:firstLine="0" w:firstLineChars="0"/>
                    <w:jc w:val="center"/>
                    <w:rPr>
                      <w:lang w:val="en-US"/>
                    </w:rPr>
                  </w:pPr>
                </w:p>
              </w:txbxContent>
            </v:textbox>
          </v:rect>
        </w:pic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jc w:val="center"/>
        <w:rPr>
          <w:rFonts w:hint="default" w:ascii="Times New Roman" w:hAnsi="Times New Roman" w:cs="Times New Roman"/>
          <w:sz w:val="52"/>
          <w:szCs w:val="40"/>
          <w:lang w:val="en-US"/>
        </w:rPr>
      </w:pPr>
      <w:r>
        <w:rPr>
          <w:rFonts w:hint="default" w:cs="Times New Roman"/>
          <w:sz w:val="52"/>
          <w:szCs w:val="40"/>
          <w:lang w:val="en-US"/>
        </w:rPr>
        <w:t>Sơ lược về tác giả</w:t>
      </w:r>
    </w:p>
    <w:p>
      <w:pPr>
        <w:bidi w:val="0"/>
        <w:rPr>
          <w:rFonts w:hint="default"/>
          <w:lang w:val="en-US"/>
        </w:rPr>
      </w:pPr>
    </w:p>
    <w:p>
      <w:pPr>
        <w:bidi w:val="0"/>
        <w:jc w:val="both"/>
        <w:rPr>
          <w:rFonts w:hint="default"/>
          <w:lang w:val="en-US"/>
        </w:rPr>
      </w:pPr>
      <w:r>
        <w:rPr>
          <w:rFonts w:hint="default"/>
          <w:lang w:val="en-US"/>
        </w:rPr>
        <w:tab/>
      </w:r>
      <w:r>
        <w:rPr>
          <w:rFonts w:hint="default"/>
          <w:lang w:val="en-US"/>
        </w:rPr>
        <w:t xml:space="preserve">Chào bạn đọc, mình là Tăng Chí Chung, hiện tại mình là sinh viên năm thứ 4 trường Đại Học Sài Gòn ở thành phố Hồ Chí Minh. </w:t>
      </w:r>
    </w:p>
    <w:p>
      <w:pPr>
        <w:bidi w:val="0"/>
        <w:ind w:firstLine="720" w:firstLineChars="0"/>
        <w:jc w:val="both"/>
        <w:rPr>
          <w:rFonts w:hint="default"/>
          <w:lang w:val="en-US"/>
        </w:rPr>
      </w:pPr>
      <w:r>
        <w:rPr>
          <w:rFonts w:hint="default"/>
          <w:lang w:val="en-US"/>
        </w:rPr>
        <w:t>Với đam mê về toán học và lập trình kèm theo khả năng phân tích của mình, tôi đã dấn thân vào ngành công nghiệp game hiện đang nổi lên ở Việt Nam. Mình đã và đang sử dụng Website CodingGame và Brilliant như một thói quen để luyện code và trí tuệ khi đang ở trong thời gian rãnh mùa làm đồ án môn học hay thời gian bí ý tưởng.</w:t>
      </w:r>
    </w:p>
    <w:p>
      <w:pPr>
        <w:bidi w:val="0"/>
        <w:jc w:val="both"/>
        <w:rPr>
          <w:rFonts w:hint="default"/>
          <w:lang w:val="en-US"/>
        </w:rPr>
      </w:pPr>
      <w:r>
        <w:rPr>
          <w:rFonts w:hint="default"/>
          <w:lang w:val="en-US"/>
        </w:rPr>
        <w:tab/>
      </w:r>
      <w:r>
        <w:rPr>
          <w:rFonts w:hint="default"/>
          <w:lang w:val="en-US"/>
        </w:rPr>
        <w:t>Mình viết tài liệu này để lưu lại kỷ niệm làm game lần đầu tiên.</w:t>
      </w:r>
      <w:r>
        <w:rPr>
          <w:rFonts w:hint="default"/>
          <w:lang w:val="en-US"/>
        </w:rPr>
        <w:br w:type="page"/>
      </w:r>
    </w:p>
    <w:sdt>
      <w:sdtPr>
        <w:rPr>
          <w:rFonts w:ascii="SimSun" w:hAnsi="SimSun" w:eastAsia="SimSun" w:cstheme="minorBidi"/>
          <w:sz w:val="21"/>
          <w:lang w:val="en-US" w:eastAsia="zh-CN" w:bidi="ar-SA"/>
        </w:rPr>
        <w:id w:val="147462457"/>
        <w15:color w:val="DBDBDB"/>
        <w:docPartObj>
          <w:docPartGallery w:val="Table of Contents"/>
          <w:docPartUnique/>
        </w:docPartObj>
      </w:sdtPr>
      <w:sdtEndPr>
        <w:rPr>
          <w:rFonts w:hint="default" w:ascii="Times New Roman" w:hAnsi="Times New Roman" w:cs="Times New Roman" w:eastAsiaTheme="minorEastAsia"/>
          <w:b/>
          <w:sz w:val="26"/>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2"/>
            <w:tabs>
              <w:tab w:val="right" w:leader="dot" w:pos="8306"/>
            </w:tabs>
            <w:rPr>
              <w:b/>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"1-2" \h \u </w:instrText>
          </w:r>
          <w:r>
            <w:rPr>
              <w:rFonts w:hint="default" w:ascii="Times New Roman" w:hAnsi="Times New Roman" w:cs="Times New Roman"/>
              <w:lang w:val="en-US"/>
            </w:rPr>
            <w:fldChar w:fldCharType="separate"/>
          </w:r>
          <w:r>
            <w:rPr>
              <w:rFonts w:hint="default" w:ascii="Times New Roman" w:hAnsi="Times New Roman" w:cs="Times New Roman"/>
              <w:b/>
              <w:lang w:val="en-US"/>
            </w:rPr>
            <w:fldChar w:fldCharType="begin"/>
          </w:r>
          <w:r>
            <w:rPr>
              <w:rFonts w:hint="default" w:ascii="Times New Roman" w:hAnsi="Times New Roman" w:cs="Times New Roman"/>
              <w:b/>
              <w:lang w:val="en-US"/>
            </w:rPr>
            <w:instrText xml:space="preserve"> HYPERLINK \l _Toc16553 </w:instrText>
          </w:r>
          <w:r>
            <w:rPr>
              <w:rFonts w:hint="default" w:ascii="Times New Roman" w:hAnsi="Times New Roman" w:cs="Times New Roman"/>
              <w:b/>
              <w:lang w:val="en-US"/>
            </w:rPr>
            <w:fldChar w:fldCharType="separate"/>
          </w:r>
          <w:r>
            <w:rPr>
              <w:rFonts w:hint="default" w:ascii="Times New Roman" w:hAnsi="Times New Roman" w:cs="Times New Roman"/>
              <w:b/>
              <w:lang w:val="en-US"/>
            </w:rPr>
            <w:t>Nội dung</w:t>
          </w:r>
          <w:r>
            <w:rPr>
              <w:b/>
            </w:rPr>
            <w:tab/>
          </w:r>
          <w:r>
            <w:rPr>
              <w:b/>
            </w:rPr>
            <w:fldChar w:fldCharType="begin"/>
          </w:r>
          <w:r>
            <w:rPr>
              <w:b/>
            </w:rPr>
            <w:instrText xml:space="preserve"> PAGEREF _Toc16553 \h </w:instrText>
          </w:r>
          <w:r>
            <w:rPr>
              <w:b/>
            </w:rPr>
            <w:fldChar w:fldCharType="separate"/>
          </w:r>
          <w:r>
            <w:rPr>
              <w:b/>
            </w:rPr>
            <w:t>2</w:t>
          </w:r>
          <w:r>
            <w:rPr>
              <w:b/>
            </w:rPr>
            <w:fldChar w:fldCharType="end"/>
          </w:r>
          <w:r>
            <w:rPr>
              <w:rFonts w:hint="default" w:ascii="Times New Roman" w:hAnsi="Times New Roman" w:cs="Times New Roman"/>
              <w:b/>
              <w:lang w:val="en-US"/>
            </w:rPr>
            <w:fldChar w:fldCharType="end"/>
          </w:r>
        </w:p>
        <w:p>
          <w:pPr>
            <w:rPr>
              <w:rFonts w:hint="default" w:ascii="Times New Roman" w:hAnsi="Times New Roman" w:cs="Times New Roman" w:eastAsiaTheme="minorEastAsia"/>
              <w:b/>
              <w:sz w:val="26"/>
              <w:lang w:val="en-US" w:eastAsia="zh-CN" w:bidi="ar-SA"/>
            </w:rPr>
            <w:sectPr>
              <w:footerReference r:id="rId4" w:type="default"/>
              <w:pgSz w:w="11906" w:h="16838"/>
              <w:pgMar w:top="1440" w:right="1800" w:bottom="1440" w:left="1800" w:header="720" w:footer="720" w:gutter="0"/>
              <w:pgNumType w:fmt="decimal" w:start="1"/>
              <w:cols w:space="720" w:num="1"/>
              <w:docGrid w:linePitch="360" w:charSpace="0"/>
            </w:sectPr>
          </w:pPr>
          <w:r>
            <w:rPr>
              <w:rFonts w:hint="default" w:ascii="Times New Roman" w:hAnsi="Times New Roman" w:cs="Times New Roman"/>
              <w:b/>
              <w:lang w:val="en-US"/>
            </w:rPr>
            <w:fldChar w:fldCharType="end"/>
          </w:r>
        </w:p>
      </w:sdtContent>
    </w:sdt>
    <w:p>
      <w:pPr>
        <w:rPr>
          <w:rFonts w:hint="default" w:ascii="Times New Roman" w:hAnsi="Times New Roman" w:cs="Times New Roman" w:eastAsiaTheme="minorEastAsia"/>
          <w:b/>
          <w:sz w:val="26"/>
          <w:lang w:val="en-US" w:eastAsia="zh-CN" w:bidi="ar-SA"/>
        </w:rPr>
      </w:pPr>
    </w:p>
    <w:p>
      <w:pPr>
        <w:pStyle w:val="2"/>
        <w:numPr>
          <w:ilvl w:val="0"/>
          <w:numId w:val="1"/>
        </w:numPr>
        <w:bidi w:val="0"/>
        <w:spacing w:line="360" w:lineRule="auto"/>
        <w:ind w:left="425" w:leftChars="0" w:hanging="425" w:firstLineChars="0"/>
        <w:jc w:val="left"/>
        <w:rPr>
          <w:rFonts w:hint="default" w:ascii="Times New Roman" w:hAnsi="Times New Roman" w:cs="Times New Roman"/>
          <w:lang w:val="en-US"/>
        </w:rPr>
      </w:pPr>
      <w:r>
        <w:rPr>
          <w:rFonts w:hint="default" w:cs="Times New Roman"/>
          <w:lang w:val="en-US"/>
        </w:rPr>
        <w:t>Tổng quan</w:t>
      </w:r>
    </w:p>
    <w:p>
      <w:pPr>
        <w:spacing w:line="360" w:lineRule="auto"/>
        <w:ind w:firstLine="720" w:firstLineChars="0"/>
        <w:jc w:val="both"/>
        <w:rPr>
          <w:rFonts w:hint="default"/>
          <w:lang w:val="en-US"/>
        </w:rPr>
      </w:pPr>
      <w:r>
        <w:rPr>
          <w:rFonts w:hint="default"/>
          <w:lang w:val="en-US"/>
        </w:rPr>
        <w:t>Người chơi sẽ vào vai một hiệp sĩ, người chơi sẽ phải vượt qua các hành trình nguy hiểm để có thể giải cứu được công chúa.</w:t>
      </w:r>
    </w:p>
    <w:p>
      <w:pPr>
        <w:spacing w:line="360" w:lineRule="auto"/>
        <w:jc w:val="both"/>
        <w:rPr>
          <w:rFonts w:hint="default"/>
          <w:lang w:val="en-US"/>
        </w:rPr>
      </w:pPr>
      <w:r>
        <w:rPr>
          <w:rFonts w:hint="default"/>
          <w:lang w:val="en-US"/>
        </w:rPr>
        <w:tab/>
      </w:r>
      <w:r>
        <w:rPr>
          <w:rFonts w:hint="default"/>
          <w:lang w:val="en-US"/>
        </w:rPr>
        <w:t>Người chơi có thể chọn cho mình loại chiến đầu phù hợp với các thông số:</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420" w:type="dxa"/>
          </w:tcPr>
          <w:p>
            <w:pPr>
              <w:widowControl w:val="0"/>
              <w:numPr>
                <w:ilvl w:val="0"/>
                <w:numId w:val="0"/>
              </w:numPr>
              <w:spacing w:line="360" w:lineRule="auto"/>
              <w:jc w:val="both"/>
              <w:rPr>
                <w:rFonts w:hint="default"/>
                <w:vertAlign w:val="baseline"/>
                <w:lang w:val="en-US"/>
              </w:rPr>
            </w:pPr>
          </w:p>
        </w:tc>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Hp</w:t>
            </w:r>
          </w:p>
        </w:tc>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MP</w:t>
            </w:r>
          </w:p>
        </w:tc>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DEF</w:t>
            </w:r>
          </w:p>
        </w:tc>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ATK</w:t>
            </w:r>
          </w:p>
        </w:tc>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SPD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Đấu sĩ</w:t>
            </w:r>
          </w:p>
        </w:tc>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300</w:t>
            </w:r>
          </w:p>
        </w:tc>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200</w:t>
            </w:r>
          </w:p>
        </w:tc>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30</w:t>
            </w:r>
          </w:p>
        </w:tc>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Xạ thủ</w:t>
            </w:r>
          </w:p>
        </w:tc>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200</w:t>
            </w:r>
          </w:p>
        </w:tc>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w:t>
            </w:r>
          </w:p>
        </w:tc>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Pháp sư</w:t>
            </w:r>
          </w:p>
        </w:tc>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300</w:t>
            </w:r>
          </w:p>
        </w:tc>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150</w:t>
            </w:r>
          </w:p>
        </w:tc>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50</w:t>
            </w:r>
          </w:p>
        </w:tc>
        <w:tc>
          <w:tcPr>
            <w:tcW w:w="1420"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r>
    </w:tbl>
    <w:p>
      <w:pPr>
        <w:numPr>
          <w:ilvl w:val="0"/>
          <w:numId w:val="0"/>
        </w:numPr>
        <w:spacing w:line="360" w:lineRule="auto"/>
        <w:jc w:val="center"/>
        <w:rPr>
          <w:rFonts w:hint="default"/>
          <w:lang w:val="en-US"/>
        </w:rPr>
      </w:pPr>
      <w:r>
        <w:rPr>
          <w:rFonts w:hint="default"/>
          <w:lang w:val="en-US"/>
        </w:rPr>
        <w:t>Bảng 1. Stats class hero.</w:t>
      </w:r>
    </w:p>
    <w:p>
      <w:pPr>
        <w:numPr>
          <w:ilvl w:val="0"/>
          <w:numId w:val="0"/>
        </w:numPr>
        <w:spacing w:line="360" w:lineRule="auto"/>
        <w:jc w:val="both"/>
        <w:rPr>
          <w:rFonts w:hint="default"/>
          <w:lang w:val="en-US"/>
        </w:rPr>
      </w:pPr>
    </w:p>
    <w:p>
      <w:pPr>
        <w:numPr>
          <w:ilvl w:val="0"/>
          <w:numId w:val="0"/>
        </w:numPr>
        <w:spacing w:line="360" w:lineRule="auto"/>
        <w:jc w:val="both"/>
        <w:rPr>
          <w:rFonts w:hint="default"/>
          <w:lang w:val="en-US"/>
        </w:rPr>
      </w:pPr>
      <w:r>
        <w:rPr>
          <w:rFonts w:hint="default"/>
          <w:lang w:val="en-US"/>
        </w:rPr>
        <w:tab/>
      </w:r>
      <w:r>
        <w:rPr>
          <w:rFonts w:hint="default"/>
          <w:lang w:val="en-US"/>
        </w:rPr>
        <w:t>Người chơi sẽ chiến đấu với nhiều loại quái khác nhau. Các loại bậc quái:</w:t>
      </w:r>
      <w:bookmarkStart w:id="2" w:name="_GoBack"/>
      <w:bookmarkEnd w:id="2"/>
    </w:p>
    <w:tbl>
      <w:tblPr>
        <w:tblStyle w:val="9"/>
        <w:tblW w:w="85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1"/>
        <w:gridCol w:w="1485"/>
        <w:gridCol w:w="1408"/>
        <w:gridCol w:w="1549"/>
        <w:gridCol w:w="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1" w:hRule="atLeast"/>
        </w:trPr>
        <w:tc>
          <w:tcPr>
            <w:tcW w:w="3131" w:type="dxa"/>
          </w:tcPr>
          <w:p>
            <w:pPr>
              <w:widowControl w:val="0"/>
              <w:numPr>
                <w:ilvl w:val="0"/>
                <w:numId w:val="0"/>
              </w:numPr>
              <w:spacing w:line="360" w:lineRule="auto"/>
              <w:jc w:val="both"/>
              <w:rPr>
                <w:rFonts w:hint="default"/>
                <w:vertAlign w:val="baseline"/>
                <w:lang w:val="en-US"/>
              </w:rPr>
            </w:pPr>
          </w:p>
        </w:tc>
        <w:tc>
          <w:tcPr>
            <w:tcW w:w="1485" w:type="dxa"/>
          </w:tcPr>
          <w:p>
            <w:pPr>
              <w:widowControl w:val="0"/>
              <w:numPr>
                <w:ilvl w:val="0"/>
                <w:numId w:val="0"/>
              </w:numPr>
              <w:spacing w:line="360" w:lineRule="auto"/>
              <w:jc w:val="both"/>
              <w:rPr>
                <w:rFonts w:hint="default"/>
                <w:vertAlign w:val="baseline"/>
                <w:lang w:val="en-US"/>
              </w:rPr>
            </w:pPr>
            <w:r>
              <w:rPr>
                <w:rFonts w:hint="default"/>
                <w:vertAlign w:val="baseline"/>
                <w:lang w:val="en-US"/>
              </w:rPr>
              <w:t>Hp</w:t>
            </w:r>
          </w:p>
        </w:tc>
        <w:tc>
          <w:tcPr>
            <w:tcW w:w="1408" w:type="dxa"/>
          </w:tcPr>
          <w:p>
            <w:pPr>
              <w:widowControl w:val="0"/>
              <w:numPr>
                <w:ilvl w:val="0"/>
                <w:numId w:val="0"/>
              </w:numPr>
              <w:spacing w:line="360" w:lineRule="auto"/>
              <w:jc w:val="both"/>
              <w:rPr>
                <w:rFonts w:hint="default"/>
                <w:vertAlign w:val="baseline"/>
                <w:lang w:val="en-US"/>
              </w:rPr>
            </w:pPr>
            <w:r>
              <w:rPr>
                <w:rFonts w:hint="default"/>
                <w:vertAlign w:val="baseline"/>
                <w:lang w:val="en-US"/>
              </w:rPr>
              <w:t>DEF</w:t>
            </w:r>
          </w:p>
        </w:tc>
        <w:tc>
          <w:tcPr>
            <w:tcW w:w="1549" w:type="dxa"/>
          </w:tcPr>
          <w:p>
            <w:pPr>
              <w:widowControl w:val="0"/>
              <w:numPr>
                <w:ilvl w:val="0"/>
                <w:numId w:val="0"/>
              </w:numPr>
              <w:spacing w:line="360" w:lineRule="auto"/>
              <w:jc w:val="both"/>
              <w:rPr>
                <w:rFonts w:hint="default"/>
                <w:vertAlign w:val="baseline"/>
                <w:lang w:val="en-US"/>
              </w:rPr>
            </w:pPr>
            <w:r>
              <w:rPr>
                <w:rFonts w:hint="default"/>
                <w:vertAlign w:val="baseline"/>
                <w:lang w:val="en-US"/>
              </w:rPr>
              <w:t>ATK</w:t>
            </w:r>
          </w:p>
        </w:tc>
        <w:tc>
          <w:tcPr>
            <w:tcW w:w="985" w:type="dxa"/>
          </w:tcPr>
          <w:p>
            <w:pPr>
              <w:widowControl w:val="0"/>
              <w:numPr>
                <w:ilvl w:val="0"/>
                <w:numId w:val="0"/>
              </w:numPr>
              <w:spacing w:line="360" w:lineRule="auto"/>
              <w:jc w:val="both"/>
              <w:rPr>
                <w:rFonts w:hint="default"/>
                <w:vertAlign w:val="baseline"/>
                <w:lang w:val="en-US"/>
              </w:rPr>
            </w:pPr>
            <w:r>
              <w:rPr>
                <w:rFonts w:hint="default"/>
                <w:vertAlign w:val="baseline"/>
                <w:lang w:val="en-US"/>
              </w:rPr>
              <w:t>SPD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3131" w:type="dxa"/>
          </w:tcPr>
          <w:p>
            <w:pPr>
              <w:widowControl w:val="0"/>
              <w:numPr>
                <w:ilvl w:val="0"/>
                <w:numId w:val="0"/>
              </w:numPr>
              <w:spacing w:line="360" w:lineRule="auto"/>
              <w:jc w:val="both"/>
              <w:rPr>
                <w:rFonts w:hint="default"/>
                <w:vertAlign w:val="baseline"/>
                <w:lang w:val="en-US"/>
              </w:rPr>
            </w:pPr>
            <w:r>
              <w:rPr>
                <w:rFonts w:hint="default"/>
                <w:vertAlign w:val="baseline"/>
                <w:lang w:val="en-US"/>
              </w:rPr>
              <w:t>Đấu sĩ</w:t>
            </w:r>
          </w:p>
        </w:tc>
        <w:tc>
          <w:tcPr>
            <w:tcW w:w="1485"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1408" w:type="dxa"/>
          </w:tcPr>
          <w:p>
            <w:pPr>
              <w:widowControl w:val="0"/>
              <w:numPr>
                <w:ilvl w:val="0"/>
                <w:numId w:val="0"/>
              </w:numPr>
              <w:spacing w:line="360" w:lineRule="auto"/>
              <w:jc w:val="both"/>
              <w:rPr>
                <w:rFonts w:hint="default"/>
                <w:vertAlign w:val="baseline"/>
                <w:lang w:val="en-US"/>
              </w:rPr>
            </w:pPr>
            <w:r>
              <w:rPr>
                <w:rFonts w:hint="default"/>
                <w:vertAlign w:val="baseline"/>
                <w:lang w:val="en-US"/>
              </w:rPr>
              <w:t>50</w:t>
            </w:r>
          </w:p>
        </w:tc>
        <w:tc>
          <w:tcPr>
            <w:tcW w:w="1549"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c>
          <w:tcPr>
            <w:tcW w:w="985"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3131" w:type="dxa"/>
          </w:tcPr>
          <w:p>
            <w:pPr>
              <w:widowControl w:val="0"/>
              <w:numPr>
                <w:ilvl w:val="0"/>
                <w:numId w:val="0"/>
              </w:numPr>
              <w:spacing w:line="360" w:lineRule="auto"/>
              <w:jc w:val="both"/>
              <w:rPr>
                <w:rFonts w:hint="default"/>
                <w:vertAlign w:val="baseline"/>
                <w:lang w:val="en-US"/>
              </w:rPr>
            </w:pPr>
            <w:r>
              <w:rPr>
                <w:rFonts w:hint="default"/>
                <w:vertAlign w:val="baseline"/>
                <w:lang w:val="en-US"/>
              </w:rPr>
              <w:t>Sát thủ</w:t>
            </w:r>
          </w:p>
        </w:tc>
        <w:tc>
          <w:tcPr>
            <w:tcW w:w="1485"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200</w:t>
            </w:r>
          </w:p>
        </w:tc>
        <w:tc>
          <w:tcPr>
            <w:tcW w:w="1408"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1549"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w:t>
            </w:r>
          </w:p>
        </w:tc>
        <w:tc>
          <w:tcPr>
            <w:tcW w:w="985"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3131" w:type="dxa"/>
          </w:tcPr>
          <w:p>
            <w:pPr>
              <w:widowControl w:val="0"/>
              <w:numPr>
                <w:ilvl w:val="0"/>
                <w:numId w:val="0"/>
              </w:numPr>
              <w:spacing w:line="360" w:lineRule="auto"/>
              <w:jc w:val="both"/>
              <w:rPr>
                <w:rFonts w:hint="default"/>
                <w:vertAlign w:val="baseline"/>
                <w:lang w:val="en-US"/>
              </w:rPr>
            </w:pPr>
            <w:r>
              <w:rPr>
                <w:rFonts w:hint="default"/>
                <w:vertAlign w:val="baseline"/>
                <w:lang w:val="en-US"/>
              </w:rPr>
              <w:t>Triệu hồi sư</w:t>
            </w:r>
          </w:p>
        </w:tc>
        <w:tc>
          <w:tcPr>
            <w:tcW w:w="1485" w:type="dxa"/>
          </w:tcPr>
          <w:p>
            <w:pPr>
              <w:widowControl w:val="0"/>
              <w:numPr>
                <w:ilvl w:val="0"/>
                <w:numId w:val="0"/>
              </w:numPr>
              <w:spacing w:line="360" w:lineRule="auto"/>
              <w:jc w:val="both"/>
              <w:rPr>
                <w:rFonts w:hint="default"/>
                <w:vertAlign w:val="baseline"/>
                <w:lang w:val="en-US"/>
              </w:rPr>
            </w:pPr>
            <w:r>
              <w:rPr>
                <w:rFonts w:hint="default"/>
                <w:vertAlign w:val="baseline"/>
                <w:lang w:val="en-US"/>
              </w:rPr>
              <w:t>400</w:t>
            </w:r>
          </w:p>
        </w:tc>
        <w:tc>
          <w:tcPr>
            <w:tcW w:w="1408" w:type="dxa"/>
          </w:tcPr>
          <w:p>
            <w:pPr>
              <w:widowControl w:val="0"/>
              <w:numPr>
                <w:ilvl w:val="0"/>
                <w:numId w:val="0"/>
              </w:numPr>
              <w:spacing w:line="360" w:lineRule="auto"/>
              <w:jc w:val="both"/>
              <w:rPr>
                <w:rFonts w:hint="default"/>
                <w:vertAlign w:val="baseline"/>
                <w:lang w:val="en-US"/>
              </w:rPr>
            </w:pPr>
            <w:r>
              <w:rPr>
                <w:rFonts w:hint="default"/>
                <w:vertAlign w:val="baseline"/>
                <w:lang w:val="en-US"/>
              </w:rPr>
              <w:t>150</w:t>
            </w:r>
          </w:p>
        </w:tc>
        <w:tc>
          <w:tcPr>
            <w:tcW w:w="1549" w:type="dxa"/>
          </w:tcPr>
          <w:p>
            <w:pPr>
              <w:widowControl w:val="0"/>
              <w:numPr>
                <w:ilvl w:val="0"/>
                <w:numId w:val="0"/>
              </w:numPr>
              <w:spacing w:line="360" w:lineRule="auto"/>
              <w:jc w:val="both"/>
              <w:rPr>
                <w:rFonts w:hint="default"/>
                <w:vertAlign w:val="baseline"/>
                <w:lang w:val="en-US"/>
              </w:rPr>
            </w:pPr>
            <w:r>
              <w:rPr>
                <w:rFonts w:hint="default"/>
                <w:vertAlign w:val="baseline"/>
                <w:lang w:val="en-US"/>
              </w:rPr>
              <w:t>40</w:t>
            </w:r>
          </w:p>
        </w:tc>
        <w:tc>
          <w:tcPr>
            <w:tcW w:w="985"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3131" w:type="dxa"/>
          </w:tcPr>
          <w:p>
            <w:pPr>
              <w:widowControl w:val="0"/>
              <w:numPr>
                <w:ilvl w:val="0"/>
                <w:numId w:val="0"/>
              </w:numPr>
              <w:spacing w:line="360" w:lineRule="auto"/>
              <w:jc w:val="both"/>
              <w:rPr>
                <w:rFonts w:hint="default"/>
                <w:vertAlign w:val="baseline"/>
                <w:lang w:val="en-US"/>
              </w:rPr>
            </w:pPr>
            <w:r>
              <w:rPr>
                <w:rFonts w:hint="default"/>
                <w:vertAlign w:val="baseline"/>
                <w:lang w:val="en-US"/>
              </w:rPr>
              <w:t>Boss</w:t>
            </w:r>
          </w:p>
        </w:tc>
        <w:tc>
          <w:tcPr>
            <w:tcW w:w="1485"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1000</w:t>
            </w:r>
          </w:p>
        </w:tc>
        <w:tc>
          <w:tcPr>
            <w:tcW w:w="1408"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200</w:t>
            </w:r>
          </w:p>
        </w:tc>
        <w:tc>
          <w:tcPr>
            <w:tcW w:w="1549"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985"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r>
    </w:tbl>
    <w:p>
      <w:pPr>
        <w:numPr>
          <w:ilvl w:val="0"/>
          <w:numId w:val="0"/>
        </w:numPr>
        <w:spacing w:line="360" w:lineRule="auto"/>
        <w:jc w:val="center"/>
        <w:rPr>
          <w:rFonts w:hint="default"/>
          <w:lang w:val="en-US"/>
        </w:rPr>
      </w:pPr>
      <w:r>
        <w:rPr>
          <w:rFonts w:hint="default"/>
          <w:lang w:val="en-US"/>
        </w:rPr>
        <w:t>Bảng 2. Stats Enemy.</w:t>
      </w:r>
    </w:p>
    <w:p>
      <w:pPr>
        <w:numPr>
          <w:ilvl w:val="0"/>
          <w:numId w:val="0"/>
        </w:numPr>
        <w:spacing w:line="360" w:lineRule="auto"/>
        <w:jc w:val="both"/>
        <w:rPr>
          <w:rFonts w:hint="default"/>
          <w:lang w:val="en-US"/>
        </w:rPr>
      </w:pPr>
    </w:p>
    <w:p>
      <w:pPr>
        <w:numPr>
          <w:ilvl w:val="0"/>
          <w:numId w:val="0"/>
        </w:numPr>
        <w:spacing w:line="360" w:lineRule="auto"/>
        <w:jc w:val="both"/>
        <w:rPr>
          <w:rFonts w:hint="default"/>
          <w:lang w:val="en-US"/>
        </w:rPr>
      </w:pPr>
      <w:r>
        <w:rPr>
          <w:rFonts w:hint="default"/>
          <w:lang w:val="en-US"/>
        </w:rPr>
        <w:tab/>
      </w:r>
    </w:p>
    <w:p>
      <w:pPr>
        <w:rPr>
          <w:rFonts w:hint="default"/>
          <w:lang w:val="en-US"/>
        </w:rPr>
      </w:pPr>
      <w:r>
        <w:rPr>
          <w:rFonts w:hint="default"/>
          <w:lang w:val="en-US"/>
        </w:rPr>
        <w:br w:type="page"/>
      </w:r>
    </w:p>
    <w:p>
      <w:pPr>
        <w:numPr>
          <w:ilvl w:val="0"/>
          <w:numId w:val="0"/>
        </w:numPr>
        <w:spacing w:line="360" w:lineRule="auto"/>
        <w:ind w:firstLine="720" w:firstLineChars="0"/>
        <w:jc w:val="both"/>
        <w:rPr>
          <w:rFonts w:hint="default"/>
          <w:lang w:val="en-US"/>
        </w:rPr>
      </w:pPr>
      <w:r>
        <w:rPr>
          <w:rFonts w:hint="default"/>
          <w:lang w:val="en-US"/>
        </w:rPr>
        <w:t>Để có thể đánh lại những con quái đó người chơi có thể loot từ rương ra những vật phẩm để buff cho bản thân.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4"/>
        <w:gridCol w:w="1117"/>
        <w:gridCol w:w="918"/>
        <w:gridCol w:w="1059"/>
        <w:gridCol w:w="1165"/>
        <w:gridCol w:w="1023"/>
        <w:gridCol w:w="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Hp</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MP</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DEF</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ATK</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ATK SPD</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SPD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Khiên</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Kiếm</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Cung</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Sách</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Giày</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Đồ hiếm</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0-10</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0-10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0-10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0-10</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0-10</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0-10</w:t>
            </w:r>
          </w:p>
        </w:tc>
      </w:tr>
    </w:tbl>
    <w:p>
      <w:pPr>
        <w:numPr>
          <w:ilvl w:val="0"/>
          <w:numId w:val="0"/>
        </w:numPr>
        <w:spacing w:line="360" w:lineRule="auto"/>
        <w:jc w:val="center"/>
        <w:rPr>
          <w:rFonts w:hint="default"/>
          <w:lang w:val="en-US"/>
        </w:rPr>
      </w:pPr>
      <w:r>
        <w:rPr>
          <w:rFonts w:hint="default"/>
          <w:lang w:val="en-US"/>
        </w:rPr>
        <w:t>Bảng 3. Stats items.</w:t>
      </w:r>
    </w:p>
    <w:p>
      <w:pPr>
        <w:numPr>
          <w:ilvl w:val="0"/>
          <w:numId w:val="0"/>
        </w:numPr>
        <w:spacing w:line="360" w:lineRule="auto"/>
        <w:jc w:val="both"/>
        <w:rPr>
          <w:rFonts w:hint="default"/>
          <w:lang w:val="en-US"/>
        </w:rPr>
      </w:pPr>
    </w:p>
    <w:p>
      <w:pPr>
        <w:numPr>
          <w:ilvl w:val="0"/>
          <w:numId w:val="0"/>
        </w:numPr>
        <w:spacing w:line="360" w:lineRule="auto"/>
        <w:jc w:val="both"/>
        <w:rPr>
          <w:rFonts w:hint="default"/>
          <w:lang w:val="en-US"/>
        </w:rPr>
      </w:pPr>
      <w:r>
        <w:rPr>
          <w:rFonts w:hint="default"/>
          <w:lang w:val="en-US"/>
        </w:rPr>
        <w:tab/>
      </w:r>
      <w:r>
        <w:rPr>
          <w:rFonts w:hint="default"/>
          <w:lang w:val="en-US"/>
        </w:rPr>
        <w:t>Các loại tướng tương tác với nhau, như trò chơi búa kéo bao, chúng ta sẽ tạo ra 3 loại đặc trưng là : Lửa, Nước và Lá với các hệ số tấn công như sau:</w:t>
      </w:r>
    </w:p>
    <w:p>
      <w:pPr>
        <w:numPr>
          <w:ilvl w:val="0"/>
          <w:numId w:val="0"/>
        </w:numPr>
        <w:spacing w:line="360" w:lineRule="auto"/>
        <w:jc w:val="both"/>
        <w:rPr>
          <w:rFonts w:hint="default"/>
          <w:vertAlign w:val="baseline"/>
          <w:lang w:val="en-US"/>
        </w:rPr>
      </w:pPr>
      <w:r>
        <w:rPr>
          <w:rFonts w:hint="default"/>
          <w:lang w:val="en-US"/>
        </w:rPr>
        <w:t xml:space="preserve"> </w:t>
      </w:r>
      <w:r>
        <w:rPr>
          <w:rFonts w:hint="default"/>
          <w:lang w:val="en-US"/>
        </w:rPr>
        <w:tab/>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6"/>
        <w:gridCol w:w="1003"/>
        <w:gridCol w:w="1247"/>
        <w:gridCol w:w="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Loại</w:t>
            </w:r>
          </w:p>
        </w:tc>
        <w:tc>
          <w:tcPr>
            <w:tcW w:w="1003"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Lửa</w:t>
            </w:r>
          </w:p>
        </w:tc>
        <w:tc>
          <w:tcPr>
            <w:tcW w:w="1247"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Nước</w:t>
            </w:r>
          </w:p>
        </w:tc>
        <w:tc>
          <w:tcPr>
            <w:tcW w:w="941"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Lá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jc w:val="center"/>
        </w:trPr>
        <w:tc>
          <w:tcPr>
            <w:tcW w:w="1186"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Lửa</w:t>
            </w:r>
          </w:p>
        </w:tc>
        <w:tc>
          <w:tcPr>
            <w:tcW w:w="1003"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1.0</w:t>
            </w:r>
          </w:p>
        </w:tc>
        <w:tc>
          <w:tcPr>
            <w:tcW w:w="1247"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0.5</w:t>
            </w:r>
          </w:p>
        </w:tc>
        <w:tc>
          <w:tcPr>
            <w:tcW w:w="941"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Nước</w:t>
            </w:r>
          </w:p>
        </w:tc>
        <w:tc>
          <w:tcPr>
            <w:tcW w:w="1003"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2.0</w:t>
            </w:r>
          </w:p>
        </w:tc>
        <w:tc>
          <w:tcPr>
            <w:tcW w:w="1247"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1.0</w:t>
            </w:r>
          </w:p>
        </w:tc>
        <w:tc>
          <w:tcPr>
            <w:tcW w:w="941"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Lá</w:t>
            </w:r>
          </w:p>
        </w:tc>
        <w:tc>
          <w:tcPr>
            <w:tcW w:w="1003"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0.5</w:t>
            </w:r>
          </w:p>
        </w:tc>
        <w:tc>
          <w:tcPr>
            <w:tcW w:w="1247"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2.0</w:t>
            </w:r>
          </w:p>
        </w:tc>
        <w:tc>
          <w:tcPr>
            <w:tcW w:w="941"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1.0</w:t>
            </w:r>
          </w:p>
        </w:tc>
      </w:tr>
    </w:tbl>
    <w:p>
      <w:pPr>
        <w:numPr>
          <w:ilvl w:val="0"/>
          <w:numId w:val="0"/>
        </w:numPr>
        <w:spacing w:line="360" w:lineRule="auto"/>
        <w:jc w:val="center"/>
        <w:rPr>
          <w:rFonts w:hint="default"/>
          <w:lang w:val="en-US"/>
        </w:rPr>
      </w:pPr>
      <w:r>
        <w:rPr>
          <w:rFonts w:hint="default"/>
          <w:lang w:val="en-US"/>
        </w:rPr>
        <w:t>Bảng 4. Tương tác giữa các loại.</w:t>
      </w:r>
    </w:p>
    <w:p>
      <w:pPr>
        <w:numPr>
          <w:ilvl w:val="0"/>
          <w:numId w:val="0"/>
        </w:numPr>
        <w:spacing w:line="360" w:lineRule="auto"/>
        <w:jc w:val="both"/>
        <w:rPr>
          <w:rFonts w:hint="default"/>
          <w:lang w:val="en-US"/>
        </w:rPr>
      </w:pPr>
    </w:p>
    <w:p>
      <w:pPr>
        <w:rPr>
          <w:rFonts w:hint="default"/>
          <w:lang w:val="en-US"/>
        </w:rPr>
      </w:pPr>
      <w:r>
        <w:rPr>
          <w:rFonts w:hint="default"/>
          <w:lang w:val="en-US"/>
        </w:rPr>
        <w:br w:type="page"/>
      </w:r>
    </w:p>
    <w:p>
      <w:pPr>
        <w:pStyle w:val="2"/>
        <w:numPr>
          <w:ilvl w:val="0"/>
          <w:numId w:val="1"/>
        </w:numPr>
        <w:bidi w:val="0"/>
        <w:spacing w:line="360" w:lineRule="auto"/>
        <w:ind w:left="425" w:leftChars="0" w:hanging="425" w:firstLineChars="0"/>
        <w:rPr>
          <w:rFonts w:hint="default"/>
          <w:lang w:val="en-US"/>
        </w:rPr>
      </w:pPr>
      <w:r>
        <w:rPr>
          <w:rFonts w:hint="default"/>
          <w:lang w:val="en-US"/>
        </w:rPr>
        <w:t xml:space="preserve"> Phân tích</w:t>
      </w:r>
    </w:p>
    <w:p>
      <w:pPr>
        <w:pStyle w:val="3"/>
        <w:numPr>
          <w:ilvl w:val="0"/>
          <w:numId w:val="2"/>
        </w:numPr>
        <w:tabs>
          <w:tab w:val="clear" w:pos="425"/>
        </w:tabs>
        <w:bidi w:val="0"/>
        <w:ind w:left="425" w:leftChars="0" w:hanging="425" w:firstLineChars="0"/>
        <w:rPr>
          <w:rFonts w:hint="default"/>
          <w:lang w:val="en-US"/>
        </w:rPr>
      </w:pPr>
      <w:r>
        <w:rPr>
          <w:rFonts w:hint="default"/>
          <w:lang w:val="en-US"/>
        </w:rPr>
        <w:t>Di chuyễn</w:t>
      </w:r>
    </w:p>
    <w:p>
      <w:pPr>
        <w:rPr>
          <w:rFonts w:hint="default"/>
          <w:lang w:val="en-US"/>
        </w:rPr>
      </w:pPr>
      <w:r>
        <w:rPr>
          <w:rFonts w:hint="default"/>
          <w:lang w:val="en-US"/>
        </w:rPr>
        <w:tab/>
      </w:r>
      <w:r>
        <w:rPr>
          <w:rFonts w:hint="default"/>
          <w:lang w:val="en-US"/>
        </w:rPr>
        <w:t xml:space="preserve">Trong Unity có rất nhiều cách để có thể di chuyển một vật thể, </w:t>
      </w:r>
      <w:r>
        <w:rPr>
          <w:rFonts w:hint="default"/>
          <w:lang w:val="en-US"/>
        </w:rPr>
        <w:fldChar w:fldCharType="begin"/>
      </w:r>
      <w:r>
        <w:rPr>
          <w:rFonts w:hint="default"/>
          <w:lang w:val="en-US"/>
        </w:rPr>
        <w:instrText xml:space="preserve"> HYPERLINK "https://assetstore.unity.com/packages/2d/environments/pixel-art-top-down-basic-187605" </w:instrText>
      </w:r>
      <w:r>
        <w:rPr>
          <w:rFonts w:hint="default"/>
          <w:lang w:val="en-US"/>
        </w:rPr>
        <w:fldChar w:fldCharType="separate"/>
      </w:r>
      <w:r>
        <w:rPr>
          <w:rStyle w:val="8"/>
          <w:rFonts w:hint="default"/>
          <w:lang w:val="en-US"/>
        </w:rPr>
        <w:t>6 cách để di chuyển vật thể trong Unity</w:t>
      </w:r>
      <w:r>
        <w:rPr>
          <w:rFonts w:hint="default"/>
          <w:lang w:val="en-US"/>
        </w:rPr>
        <w:fldChar w:fldCharType="end"/>
      </w:r>
      <w:r>
        <w:rPr>
          <w:rFonts w:hint="default"/>
          <w:lang w:val="en-US"/>
        </w:rPr>
        <w:t>. Chúng ta sẽ dùng cách đơn giản nhất là velcocity.</w:t>
      </w:r>
    </w:p>
    <w:p>
      <w:pPr>
        <w:rPr>
          <w:rFonts w:hint="default"/>
          <w:vertAlign w:val="baseline"/>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rPr>
                <w:rFonts w:hint="default"/>
                <w:vertAlign w:val="baseline"/>
                <w:lang w:val="en-US"/>
              </w:rPr>
            </w:pPr>
            <w:r>
              <w:rPr>
                <w:rFonts w:hint="default"/>
                <w:vertAlign w:val="baseline"/>
                <w:lang w:val="en-US"/>
              </w:rPr>
              <w:t>PlayerController.cs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7" w:type="dxa"/>
          </w:tcPr>
          <w:p>
            <w:pPr>
              <w:widowControl w:val="0"/>
              <w:rPr>
                <w:rFonts w:hint="default"/>
                <w:vertAlign w:val="baseline"/>
                <w:lang w:val="en-US"/>
              </w:rPr>
            </w:pPr>
            <w:r>
              <w:rPr>
                <w:rFonts w:hint="default"/>
                <w:vertAlign w:val="baseline"/>
                <w:lang w:val="en-US"/>
              </w:rPr>
              <w:t>1</w:t>
            </w:r>
          </w:p>
          <w:p>
            <w:pPr>
              <w:widowControl w:val="0"/>
              <w:rPr>
                <w:rFonts w:hint="default"/>
                <w:vertAlign w:val="baseline"/>
                <w:lang w:val="en-US"/>
              </w:rPr>
            </w:pPr>
            <w:r>
              <w:rPr>
                <w:rFonts w:hint="default"/>
                <w:vertAlign w:val="baseline"/>
                <w:lang w:val="en-US"/>
              </w:rPr>
              <w:t>2</w:t>
            </w:r>
          </w:p>
          <w:p>
            <w:pPr>
              <w:widowControl w:val="0"/>
              <w:rPr>
                <w:rFonts w:hint="default"/>
                <w:vertAlign w:val="baseline"/>
                <w:lang w:val="en-US"/>
              </w:rPr>
            </w:pPr>
            <w:r>
              <w:rPr>
                <w:rFonts w:hint="default"/>
                <w:vertAlign w:val="baseline"/>
                <w:lang w:val="en-US"/>
              </w:rPr>
              <w:t>3</w:t>
            </w:r>
          </w:p>
          <w:p>
            <w:pPr>
              <w:widowControl w:val="0"/>
              <w:rPr>
                <w:rFonts w:hint="default"/>
                <w:vertAlign w:val="baseline"/>
                <w:lang w:val="en-US"/>
              </w:rPr>
            </w:pPr>
            <w:r>
              <w:rPr>
                <w:rFonts w:hint="default"/>
                <w:vertAlign w:val="baseline"/>
                <w:lang w:val="en-US"/>
              </w:rPr>
              <w:t>4</w:t>
            </w:r>
          </w:p>
          <w:p>
            <w:pPr>
              <w:widowControl w:val="0"/>
              <w:rPr>
                <w:rFonts w:hint="default"/>
                <w:vertAlign w:val="baseline"/>
                <w:lang w:val="en-US"/>
              </w:rPr>
            </w:pPr>
            <w:r>
              <w:rPr>
                <w:rFonts w:hint="default"/>
                <w:vertAlign w:val="baseline"/>
                <w:lang w:val="en-US"/>
              </w:rPr>
              <w:t>5</w:t>
            </w:r>
          </w:p>
          <w:p>
            <w:pPr>
              <w:widowControl w:val="0"/>
              <w:rPr>
                <w:rFonts w:hint="default"/>
                <w:vertAlign w:val="baseline"/>
                <w:lang w:val="en-US"/>
              </w:rPr>
            </w:pPr>
            <w:r>
              <w:rPr>
                <w:rFonts w:hint="default"/>
                <w:vertAlign w:val="baseline"/>
                <w:lang w:val="en-US"/>
              </w:rPr>
              <w:t>6</w:t>
            </w:r>
          </w:p>
          <w:p>
            <w:pPr>
              <w:widowControl w:val="0"/>
              <w:rPr>
                <w:rFonts w:hint="default"/>
                <w:vertAlign w:val="baseline"/>
                <w:lang w:val="en-US"/>
              </w:rPr>
            </w:pPr>
            <w:r>
              <w:rPr>
                <w:rFonts w:hint="default"/>
                <w:vertAlign w:val="baseline"/>
                <w:lang w:val="en-US"/>
              </w:rPr>
              <w:t>7</w:t>
            </w:r>
          </w:p>
          <w:p>
            <w:pPr>
              <w:widowControl w:val="0"/>
              <w:rPr>
                <w:rFonts w:hint="default"/>
                <w:vertAlign w:val="baseline"/>
                <w:lang w:val="en-US"/>
              </w:rPr>
            </w:pPr>
            <w:r>
              <w:rPr>
                <w:rFonts w:hint="default"/>
                <w:vertAlign w:val="baseline"/>
                <w:lang w:val="en-US"/>
              </w:rPr>
              <w:t>8</w:t>
            </w:r>
          </w:p>
          <w:p>
            <w:pPr>
              <w:widowControl w:val="0"/>
              <w:rPr>
                <w:rFonts w:hint="default"/>
                <w:vertAlign w:val="baseline"/>
                <w:lang w:val="en-US"/>
              </w:rPr>
            </w:pPr>
            <w:r>
              <w:rPr>
                <w:rFonts w:hint="default"/>
                <w:vertAlign w:val="baseline"/>
                <w:lang w:val="en-US"/>
              </w:rPr>
              <w:t>9</w:t>
            </w:r>
          </w:p>
          <w:p>
            <w:pPr>
              <w:widowControl w:val="0"/>
              <w:rPr>
                <w:rFonts w:hint="default"/>
                <w:vertAlign w:val="baseline"/>
                <w:lang w:val="en-US"/>
              </w:rPr>
            </w:pPr>
            <w:r>
              <w:rPr>
                <w:rFonts w:hint="default"/>
                <w:vertAlign w:val="baseline"/>
                <w:lang w:val="en-US"/>
              </w:rPr>
              <w:t>10</w:t>
            </w:r>
          </w:p>
          <w:p>
            <w:pPr>
              <w:widowControl w:val="0"/>
              <w:rPr>
                <w:rFonts w:hint="default"/>
                <w:vertAlign w:val="baseline"/>
                <w:lang w:val="en-US"/>
              </w:rPr>
            </w:pPr>
            <w:r>
              <w:rPr>
                <w:rFonts w:hint="default"/>
                <w:vertAlign w:val="baseline"/>
                <w:lang w:val="en-US"/>
              </w:rPr>
              <w:t>11</w:t>
            </w:r>
          </w:p>
          <w:p>
            <w:pPr>
              <w:widowControl w:val="0"/>
              <w:rPr>
                <w:rFonts w:hint="default"/>
                <w:vertAlign w:val="baseline"/>
                <w:lang w:val="en-US"/>
              </w:rPr>
            </w:pPr>
            <w:r>
              <w:rPr>
                <w:rFonts w:hint="default"/>
                <w:vertAlign w:val="baseline"/>
                <w:lang w:val="en-US"/>
              </w:rPr>
              <w:t>12</w:t>
            </w:r>
          </w:p>
          <w:p>
            <w:pPr>
              <w:widowControl w:val="0"/>
              <w:rPr>
                <w:rFonts w:hint="default"/>
                <w:vertAlign w:val="baseline"/>
                <w:lang w:val="en-US"/>
              </w:rPr>
            </w:pPr>
            <w:r>
              <w:rPr>
                <w:rFonts w:hint="default"/>
                <w:vertAlign w:val="baseline"/>
                <w:lang w:val="en-US"/>
              </w:rPr>
              <w:t>13</w:t>
            </w:r>
          </w:p>
          <w:p>
            <w:pPr>
              <w:widowControl w:val="0"/>
              <w:rPr>
                <w:rFonts w:hint="default"/>
                <w:vertAlign w:val="baseline"/>
                <w:lang w:val="en-US"/>
              </w:rPr>
            </w:pPr>
            <w:r>
              <w:rPr>
                <w:rFonts w:hint="default"/>
                <w:vertAlign w:val="baseline"/>
                <w:lang w:val="en-US"/>
              </w:rPr>
              <w:t>14</w:t>
            </w:r>
          </w:p>
          <w:p>
            <w:pPr>
              <w:widowControl w:val="0"/>
              <w:rPr>
                <w:rFonts w:hint="default"/>
                <w:vertAlign w:val="baseline"/>
                <w:lang w:val="en-US"/>
              </w:rPr>
            </w:pPr>
            <w:r>
              <w:rPr>
                <w:rFonts w:hint="default"/>
                <w:vertAlign w:val="baseline"/>
                <w:lang w:val="en-US"/>
              </w:rPr>
              <w:t>15</w:t>
            </w:r>
          </w:p>
          <w:p>
            <w:pPr>
              <w:widowControl w:val="0"/>
              <w:rPr>
                <w:rFonts w:hint="default"/>
                <w:vertAlign w:val="baseline"/>
                <w:lang w:val="en-US"/>
              </w:rPr>
            </w:pPr>
            <w:r>
              <w:rPr>
                <w:rFonts w:hint="default"/>
                <w:vertAlign w:val="baseline"/>
                <w:lang w:val="en-US"/>
              </w:rPr>
              <w:t>16</w:t>
            </w:r>
          </w:p>
          <w:p>
            <w:pPr>
              <w:widowControl w:val="0"/>
              <w:rPr>
                <w:rFonts w:hint="default"/>
                <w:vertAlign w:val="baseline"/>
                <w:lang w:val="en-US"/>
              </w:rPr>
            </w:pPr>
            <w:r>
              <w:rPr>
                <w:rFonts w:hint="default"/>
                <w:vertAlign w:val="baseline"/>
                <w:lang w:val="en-US"/>
              </w:rPr>
              <w:t>17</w:t>
            </w:r>
          </w:p>
          <w:p>
            <w:pPr>
              <w:widowControl w:val="0"/>
              <w:rPr>
                <w:rFonts w:hint="default"/>
                <w:vertAlign w:val="baseline"/>
                <w:lang w:val="en-US"/>
              </w:rPr>
            </w:pPr>
            <w:r>
              <w:rPr>
                <w:rFonts w:hint="default"/>
                <w:vertAlign w:val="baseline"/>
                <w:lang w:val="en-US"/>
              </w:rPr>
              <w:t>18</w:t>
            </w:r>
          </w:p>
          <w:p>
            <w:pPr>
              <w:widowControl w:val="0"/>
              <w:rPr>
                <w:rFonts w:hint="default"/>
                <w:vertAlign w:val="baseline"/>
                <w:lang w:val="en-US"/>
              </w:rPr>
            </w:pPr>
            <w:r>
              <w:rPr>
                <w:rFonts w:hint="default"/>
                <w:vertAlign w:val="baseline"/>
                <w:lang w:val="en-US"/>
              </w:rPr>
              <w:t>19</w:t>
            </w:r>
          </w:p>
        </w:tc>
        <w:tc>
          <w:tcPr>
            <w:tcW w:w="8045" w:type="dxa"/>
            <w:shd w:val="clear" w:color="auto" w:fill="D7D7D7" w:themeFill="background1" w:themeFillShade="D8"/>
          </w:tcPr>
          <w:p>
            <w:pPr>
              <w:widowControl w:val="0"/>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public Rigidbody2D _rb2D;</w:t>
            </w:r>
          </w:p>
          <w:p>
            <w:pPr>
              <w:widowControl w:val="0"/>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float _movementSpeed = 5.0f;</w:t>
            </w:r>
          </w:p>
          <w:p>
            <w:pPr>
              <w:widowControl w:val="0"/>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Vector2 movement;</w:t>
            </w:r>
          </w:p>
          <w:p>
            <w:pPr>
              <w:widowControl w:val="0"/>
              <w:bidi w:val="0"/>
              <w:jc w:val="both"/>
              <w:rPr>
                <w:rFonts w:hint="default" w:ascii="Times New Roman" w:hAnsi="Times New Roman" w:cs="Times New Roman"/>
                <w:sz w:val="26"/>
                <w:szCs w:val="26"/>
              </w:rPr>
            </w:pPr>
          </w:p>
          <w:p>
            <w:pPr>
              <w:widowControl w:val="0"/>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private void Awake()</w:t>
            </w:r>
          </w:p>
          <w:p>
            <w:pPr>
              <w:widowControl w:val="0"/>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w:t>
            </w:r>
          </w:p>
          <w:p>
            <w:pPr>
              <w:widowControl w:val="0"/>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_rb2D = GetComponent&lt;Rigidbody2D&gt;();</w:t>
            </w:r>
          </w:p>
          <w:p>
            <w:pPr>
              <w:widowControl w:val="0"/>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w:t>
            </w:r>
          </w:p>
          <w:p>
            <w:pPr>
              <w:widowControl w:val="0"/>
              <w:bidi w:val="0"/>
              <w:jc w:val="both"/>
              <w:rPr>
                <w:rFonts w:hint="default" w:ascii="Times New Roman" w:hAnsi="Times New Roman" w:cs="Times New Roman"/>
                <w:sz w:val="26"/>
                <w:szCs w:val="26"/>
              </w:rPr>
            </w:pPr>
          </w:p>
          <w:p>
            <w:pPr>
              <w:widowControl w:val="0"/>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private void Update()</w:t>
            </w:r>
          </w:p>
          <w:p>
            <w:pPr>
              <w:widowControl w:val="0"/>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w:t>
            </w:r>
          </w:p>
          <w:p>
            <w:pPr>
              <w:widowControl w:val="0"/>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movement.x = Input.GetAxis("Horizontal");</w:t>
            </w:r>
          </w:p>
          <w:p>
            <w:pPr>
              <w:widowControl w:val="0"/>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w:t>
            </w:r>
          </w:p>
          <w:p>
            <w:pPr>
              <w:widowControl w:val="0"/>
              <w:bidi w:val="0"/>
              <w:jc w:val="both"/>
              <w:rPr>
                <w:rFonts w:hint="default" w:ascii="Times New Roman" w:hAnsi="Times New Roman" w:cs="Times New Roman"/>
                <w:sz w:val="26"/>
                <w:szCs w:val="26"/>
              </w:rPr>
            </w:pPr>
          </w:p>
          <w:p>
            <w:pPr>
              <w:widowControl w:val="0"/>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private void FixedUpdate()</w:t>
            </w:r>
          </w:p>
          <w:p>
            <w:pPr>
              <w:widowControl w:val="0"/>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w:t>
            </w:r>
          </w:p>
          <w:p>
            <w:pPr>
              <w:widowControl w:val="0"/>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_rb2D.velocity = new Vector2(movement.x * Time.fixedDeltaTime * _movementSpeed, _rb2D.velocity.y);</w:t>
            </w:r>
          </w:p>
          <w:p>
            <w:pPr>
              <w:widowControl w:val="0"/>
              <w:bidi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eastAsia="zh-CN"/>
              </w:rPr>
              <w:t>}</w:t>
            </w:r>
          </w:p>
        </w:tc>
      </w:tr>
    </w:tbl>
    <w:p>
      <w:pPr>
        <w:rPr>
          <w:rFonts w:hint="default"/>
          <w:lang w:val="en-US"/>
        </w:rPr>
      </w:pPr>
    </w:p>
    <w:p>
      <w:pPr>
        <w:pStyle w:val="3"/>
        <w:numPr>
          <w:ilvl w:val="0"/>
          <w:numId w:val="2"/>
        </w:numPr>
        <w:bidi w:val="0"/>
        <w:ind w:left="425" w:leftChars="0" w:hanging="425" w:firstLineChars="0"/>
        <w:rPr>
          <w:rFonts w:hint="default"/>
          <w:lang w:val="en-US"/>
        </w:rPr>
      </w:pPr>
      <w:r>
        <w:rPr>
          <w:rFonts w:hint="default"/>
          <w:lang w:val="en-US"/>
        </w:rPr>
        <w:t>Nhảy</w:t>
      </w:r>
    </w:p>
    <w:p>
      <w:pPr>
        <w:numPr>
          <w:ilvl w:val="0"/>
          <w:numId w:val="0"/>
        </w:numPr>
        <w:bidi w:val="0"/>
        <w:ind w:leftChars="0"/>
        <w:rPr>
          <w:rFonts w:hint="default"/>
          <w:lang w:val="en-US"/>
        </w:rPr>
      </w:pPr>
      <w:r>
        <w:rPr>
          <w:rFonts w:hint="default"/>
          <w:lang w:val="en-US"/>
        </w:rPr>
        <w:tab/>
      </w:r>
      <w:r>
        <w:rPr>
          <w:rFonts w:hint="default"/>
          <w:lang w:val="en-US"/>
        </w:rPr>
        <w:t>Ở đây mình dùng velcocity để áp dụng vào việc nhảy.</w:t>
      </w:r>
      <w:r>
        <w:rPr>
          <w:rFonts w:hint="default"/>
          <w:lang w:val="en-US"/>
        </w:rPr>
        <w:tab/>
      </w:r>
    </w:p>
    <w:p>
      <w:pPr>
        <w:rPr>
          <w:rFonts w:hint="default"/>
          <w:lang w:val="en-US"/>
        </w:rPr>
      </w:pPr>
      <w:r>
        <w:rPr>
          <w:rFonts w:hint="default"/>
          <w:lang w:val="en-US"/>
        </w:rPr>
        <w:br w:type="page"/>
      </w:r>
    </w:p>
    <w:p>
      <w:pPr>
        <w:pStyle w:val="2"/>
        <w:bidi w:val="0"/>
        <w:rPr>
          <w:rFonts w:hint="default"/>
          <w:lang w:val="en-US"/>
        </w:rPr>
      </w:pPr>
      <w:r>
        <w:rPr>
          <w:rFonts w:hint="default"/>
          <w:lang w:val="en-US"/>
        </w:rPr>
        <w:t>Tài liệu tham khảo</w:t>
      </w:r>
    </w:p>
    <w:p>
      <w:pPr>
        <w:rPr>
          <w:rFonts w:hint="default"/>
          <w:lang w:val="en-US"/>
        </w:rPr>
      </w:pPr>
      <w:r>
        <w:rPr>
          <w:rFonts w:hint="default"/>
          <w:lang w:val="en-US"/>
        </w:rPr>
        <w:fldChar w:fldCharType="begin"/>
      </w:r>
      <w:r>
        <w:rPr>
          <w:rFonts w:hint="default"/>
          <w:lang w:val="en-US"/>
        </w:rPr>
        <w:instrText xml:space="preserve"> HYPERLINK "https://viblo.asia/p/tim-hieu-visitor-pattern-qua-vi-du-ZabG9zedvzY6" </w:instrText>
      </w:r>
      <w:r>
        <w:rPr>
          <w:rFonts w:hint="default"/>
          <w:lang w:val="en-US"/>
        </w:rPr>
        <w:fldChar w:fldCharType="separate"/>
      </w:r>
      <w:r>
        <w:rPr>
          <w:rStyle w:val="8"/>
          <w:rFonts w:hint="default"/>
          <w:lang w:val="en-US"/>
        </w:rPr>
        <w:t>https://viblo.asia/p/tim-hieu-visitor-pattern-qua-vi-du-ZabG9zedvzY6</w:t>
      </w:r>
      <w:r>
        <w:rPr>
          <w:rFonts w:hint="default"/>
          <w:lang w:val="en-US"/>
        </w:rPr>
        <w:fldChar w:fldCharType="end"/>
      </w:r>
    </w:p>
    <w:p>
      <w:pPr>
        <w:rPr>
          <w:rFonts w:hint="default"/>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rFonts w:hint="default"/>
        <w:sz w:val="18"/>
        <w:lang w:val="en-US"/>
      </w:rPr>
      <w:fldChar w:fldCharType="begin"/>
    </w:r>
    <w:r>
      <w:rPr>
        <w:rFonts w:hint="default"/>
        <w:sz w:val="18"/>
        <w:lang w:val="en-US"/>
      </w:rPr>
      <w:instrText xml:space="preserve">Time \@ "DDDD, MMMM D, YYYY"</w:instrText>
    </w:r>
    <w:r>
      <w:rPr>
        <w:rFonts w:hint="default"/>
        <w:sz w:val="18"/>
        <w:lang w:val="en-US"/>
      </w:rPr>
      <w:fldChar w:fldCharType="separate"/>
    </w:r>
    <w:r>
      <w:rPr>
        <w:rFonts w:hint="default"/>
        <w:sz w:val="18"/>
        <w:lang w:val="en-US"/>
      </w:rPr>
      <w:t>Saturday, June 4, 2022</w:t>
    </w:r>
    <w:r>
      <w:rPr>
        <w:rFonts w:hint="default"/>
        <w:sz w:val="18"/>
        <w:lang w:val="en-US"/>
      </w:rPr>
      <w:fldChar w:fldCharType="end"/>
    </w:r>
    <w:r>
      <w:rPr>
        <w:rFonts w:hint="default"/>
        <w:sz w:val="18"/>
        <w:lang w:val="en-US"/>
      </w:rPr>
      <w:fldChar w:fldCharType="begin"/>
    </w:r>
    <w:r>
      <w:rPr>
        <w:rFonts w:hint="default"/>
        <w:sz w:val="18"/>
        <w:lang w:val="en-US"/>
      </w:rPr>
      <w:instrText xml:space="preserve"> PAGE \* MERGEFORMAT </w:instrText>
    </w:r>
    <w:r>
      <w:rPr>
        <w:rFonts w:hint="default"/>
        <w:sz w:val="18"/>
        <w:lang w:val="en-US"/>
      </w:rPr>
      <w:fldChar w:fldCharType="separate"/>
    </w:r>
    <w:r>
      <w:rPr>
        <w:rFonts w:hint="default"/>
        <w:sz w:val="18"/>
        <w:lang w:val="en-US"/>
      </w:rPr>
      <w:t>1</w:t>
    </w:r>
    <w:r>
      <w:rPr>
        <w:rFonts w:hint="default"/>
        <w:sz w:val="18"/>
        <w:lang w:val="en-US"/>
      </w:rPr>
      <w:fldChar w:fldCharType="end"/>
    </w:r>
    <w:r>
      <w:rPr>
        <w:sz w:val="18"/>
      </w:rPr>
      <mc:AlternateContent>
        <mc:Choice Requires="wps">
          <w:drawing>
            <wp:anchor distT="0" distB="0" distL="114300" distR="114300" simplePos="0" relativeHeight="251660288" behindDoc="0" locked="0" layoutInCell="1" allowOverlap="1">
              <wp:simplePos x="0" y="0"/>
              <wp:positionH relativeFrom="margin">
                <wp:posOffset>5245100</wp:posOffset>
              </wp:positionH>
              <wp:positionV relativeFrom="paragraph">
                <wp:posOffset>-17145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13pt;margin-top:-1.35pt;height:144pt;width:144pt;mso-position-horizontal-relative:margin;mso-wrap-style:none;z-index:251660288;mso-width-relative:page;mso-height-relative:page;" filled="f" stroked="f" coordsize="21600,21600" o:gfxdata="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3TAD&#10;N9kAAAALAQAADwAAAAAAAAABACAAAAAiAAAAZHJzL2Rvd25yZXYueG1sUEsBAhQAFAAAAAgAh07i&#10;QHWPZxIhAgAAYAQAAA4AAAAAAAAAAQAgAAAAKAEAAGRycy9lMm9Eb2MueG1sUEsFBgAAAAAGAAYA&#10;WQEAALsFAAAA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thinThickMediumGap" w:color="auto" w:sz="18"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1DAF7"/>
    <w:multiLevelType w:val="singleLevel"/>
    <w:tmpl w:val="9EE1DAF7"/>
    <w:lvl w:ilvl="0" w:tentative="0">
      <w:start w:val="1"/>
      <w:numFmt w:val="decimal"/>
      <w:lvlText w:val="%1."/>
      <w:lvlJc w:val="left"/>
      <w:pPr>
        <w:tabs>
          <w:tab w:val="left" w:pos="425"/>
        </w:tabs>
        <w:ind w:left="425" w:leftChars="0" w:hanging="425" w:firstLineChars="0"/>
      </w:pPr>
      <w:rPr>
        <w:rFonts w:hint="default"/>
      </w:rPr>
    </w:lvl>
  </w:abstractNum>
  <w:abstractNum w:abstractNumId="1">
    <w:nsid w:val="C29FE0C3"/>
    <w:multiLevelType w:val="singleLevel"/>
    <w:tmpl w:val="C29FE0C3"/>
    <w:lvl w:ilvl="0" w:tentative="0">
      <w:start w:val="1"/>
      <w:numFmt w:val="upperLetter"/>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CC2427"/>
    <w:rsid w:val="251A2161"/>
    <w:rsid w:val="2DEC3126"/>
    <w:rsid w:val="33F457C6"/>
    <w:rsid w:val="4DBC4ED5"/>
    <w:rsid w:val="51C6122B"/>
    <w:rsid w:val="53E74544"/>
    <w:rsid w:val="5E572255"/>
    <w:rsid w:val="67EC2E2D"/>
    <w:rsid w:val="699C53B8"/>
    <w:rsid w:val="6E402990"/>
    <w:rsid w:val="7A3A4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sz w:val="26"/>
      <w:lang w:val="en-US" w:eastAsia="zh-CN" w:bidi="ar-SA"/>
    </w:rPr>
  </w:style>
  <w:style w:type="paragraph" w:styleId="2">
    <w:name w:val="heading 1"/>
    <w:basedOn w:val="1"/>
    <w:next w:val="1"/>
    <w:qFormat/>
    <w:uiPriority w:val="0"/>
    <w:pPr>
      <w:keepNext/>
      <w:keepLines/>
      <w:spacing w:before="340" w:after="330" w:line="240"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240" w:lineRule="auto"/>
      <w:outlineLvl w:val="1"/>
    </w:pPr>
    <w:rPr>
      <w:b/>
      <w:bCs/>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widowControl w:val="0"/>
      <w:tabs>
        <w:tab w:val="center" w:pos="4153"/>
        <w:tab w:val="right" w:pos="8306"/>
      </w:tabs>
      <w:snapToGrid w:val="0"/>
      <w:jc w:val="left"/>
    </w:pPr>
    <w:rPr>
      <w:rFonts w:ascii="Times New Roman" w:hAnsi="Times New Roman" w:eastAsia="SimSun" w:cstheme="minorBidi"/>
      <w:kern w:val="2"/>
      <w:sz w:val="18"/>
    </w:rPr>
  </w:style>
  <w:style w:type="paragraph" w:styleId="7">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rPr>
  </w:style>
  <w:style w:type="character" w:styleId="8">
    <w:name w:val="Hyperlink"/>
    <w:basedOn w:val="4"/>
    <w:uiPriority w:val="0"/>
    <w:rPr>
      <w:color w:val="0000FF"/>
      <w:u w:val="single"/>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无间隔 Char"/>
    <w:basedOn w:val="4"/>
    <w:link w:val="11"/>
    <w:uiPriority w:val="0"/>
    <w:rPr>
      <w:rFonts w:hint="default" w:ascii="Times New Roman" w:hAnsi="Times New Roman" w:eastAsia="SimSun"/>
      <w:sz w:val="22"/>
    </w:rPr>
  </w:style>
  <w:style w:type="paragraph" w:customStyle="1" w:styleId="11">
    <w:name w:val="No Spacing"/>
    <w:link w:val="10"/>
    <w:uiPriority w:val="0"/>
    <w:rPr>
      <w:rFonts w:hint="default" w:ascii="Times New Roman" w:hAnsi="Times New Roman" w:eastAsia="SimSun" w:cstheme="minorBidi"/>
      <w:sz w:val="22"/>
    </w:rPr>
  </w:style>
  <w:style w:type="paragraph" w:customStyle="1" w:styleId="12">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mKaito\Documents\Unity%20Projects\KaiGame_0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ops>
  <customShpExts>
    <customShpInfo spid="_x0000_s1026" textRotate="1"/>
    <customShpInfo spid="_x0000_s1034"/>
    <customShpInfo spid="_x0000_s1035"/>
    <customShpInfo spid="_x0000_s1036"/>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2022-05-27T14:03:00Z</dcterms:created>
  <dc:creator>HiamKaito</dc:creator>
  <cp:lastModifiedBy>Tăng Chí Chung</cp:lastModifiedBy>
  <dcterms:modified xsi:type="dcterms:W3CDTF">2022-06-04T03:39:03Z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4DBA753A91934D0697F8791B2A5BB173</vt:lpwstr>
  </property>
</Properties>
</file>