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73" w:rsidRDefault="003D0873" w:rsidP="003D0873"/>
    <w:tbl>
      <w:tblPr>
        <w:tblW w:w="1119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99"/>
      </w:tblGrid>
      <w:tr w:rsidR="003D0873" w:rsidRPr="00D64AB9" w:rsidTr="00B1794F">
        <w:tc>
          <w:tcPr>
            <w:tcW w:w="1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109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266"/>
              <w:gridCol w:w="4110"/>
              <w:gridCol w:w="4572"/>
            </w:tblGrid>
            <w:tr w:rsidR="003D0873" w:rsidRPr="00D64AB9" w:rsidTr="00B1794F">
              <w:tc>
                <w:tcPr>
                  <w:tcW w:w="10948" w:type="dxa"/>
                  <w:gridSpan w:val="3"/>
                  <w:shd w:val="clear" w:color="auto" w:fill="auto"/>
                </w:tcPr>
                <w:p w:rsidR="003D0873" w:rsidRPr="004363E6" w:rsidRDefault="003D0873" w:rsidP="00B1794F">
                  <w:pPr>
                    <w:rPr>
                      <w:lang w:val="en-US"/>
                    </w:rPr>
                  </w:pPr>
                  <w:r>
                    <w:rPr>
                      <w:noProof/>
                      <w:lang w:eastAsia="vi-VN"/>
                    </w:rPr>
                    <w:drawing>
                      <wp:anchor distT="0" distB="0" distL="114300" distR="114300" simplePos="0" relativeHeight="251659264" behindDoc="0" locked="0" layoutInCell="1" allowOverlap="1" wp14:anchorId="64A145F6" wp14:editId="1A05D4A6">
                        <wp:simplePos x="0" y="0"/>
                        <wp:positionH relativeFrom="column">
                          <wp:posOffset>979048</wp:posOffset>
                        </wp:positionH>
                        <wp:positionV relativeFrom="paragraph">
                          <wp:posOffset>379</wp:posOffset>
                        </wp:positionV>
                        <wp:extent cx="4924425" cy="4010025"/>
                        <wp:effectExtent l="0" t="0" r="9525" b="9525"/>
                        <wp:wrapThrough wrapText="bothSides">
                          <wp:wrapPolygon edited="0">
                            <wp:start x="3760" y="0"/>
                            <wp:lineTo x="3760" y="6567"/>
                            <wp:lineTo x="501" y="8209"/>
                            <wp:lineTo x="167" y="9133"/>
                            <wp:lineTo x="251" y="9543"/>
                            <wp:lineTo x="668" y="9851"/>
                            <wp:lineTo x="0" y="11595"/>
                            <wp:lineTo x="0" y="12314"/>
                            <wp:lineTo x="3760" y="13134"/>
                            <wp:lineTo x="3760" y="21549"/>
                            <wp:lineTo x="21558" y="21549"/>
                            <wp:lineTo x="21558" y="0"/>
                            <wp:lineTo x="3760" y="0"/>
                          </wp:wrapPolygon>
                        </wp:wrapThrough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QL_HangHoa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4425" cy="401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Use Case</w:t>
                  </w:r>
                  <w:r>
                    <w:rPr>
                      <w:b/>
                      <w:lang w:val="en-US"/>
                    </w:rPr>
                    <w:t xml:space="preserve"> n</w:t>
                  </w:r>
                  <w:r w:rsidRPr="00D64AB9">
                    <w:rPr>
                      <w:b/>
                    </w:rPr>
                    <w:t xml:space="preserve">umber:  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4363E6" w:rsidRDefault="003D0873" w:rsidP="00B179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Use Case Name: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4363E6" w:rsidRDefault="003D0873" w:rsidP="00B1794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Quản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lý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hàng</w:t>
                  </w:r>
                  <w:proofErr w:type="spellEnd"/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Actor (s):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4363E6" w:rsidRDefault="003D0873" w:rsidP="00B1794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Thủ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kho</w:t>
                  </w:r>
                  <w:proofErr w:type="spellEnd"/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>Priority</w:t>
                  </w:r>
                  <w:r w:rsidRPr="00D64AB9">
                    <w:rPr>
                      <w:b/>
                    </w:rPr>
                    <w:t xml:space="preserve">: 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BF21F0" w:rsidRDefault="003D0873" w:rsidP="00B1794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Phải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có</w:t>
                  </w:r>
                  <w:proofErr w:type="spellEnd"/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  <w:r w:rsidRPr="00D64AB9">
                    <w:rPr>
                      <w:b/>
                    </w:rPr>
                    <w:t>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012D06" w:rsidRDefault="003D0873" w:rsidP="00B1794F">
                  <w:r w:rsidRPr="00AE2CDB">
                    <w:t>Thủ kho quả</w:t>
                  </w:r>
                  <w:r>
                    <w:t>n lý kho hàng, thông báo cho thư ký nếu có hàng tồn kho.</w:t>
                  </w:r>
                </w:p>
              </w:tc>
            </w:tr>
            <w:tr w:rsidR="003D0873" w:rsidRPr="00D64AB9" w:rsidTr="00B1794F">
              <w:trPr>
                <w:trHeight w:val="465"/>
              </w:trPr>
              <w:tc>
                <w:tcPr>
                  <w:tcW w:w="2266" w:type="dxa"/>
                  <w:vMerge w:val="restart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Basic Course of Events:</w:t>
                  </w:r>
                </w:p>
              </w:tc>
              <w:tc>
                <w:tcPr>
                  <w:tcW w:w="4110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Actor Action</w:t>
                  </w:r>
                </w:p>
              </w:tc>
              <w:tc>
                <w:tcPr>
                  <w:tcW w:w="4572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System Response</w:t>
                  </w:r>
                </w:p>
              </w:tc>
            </w:tr>
            <w:tr w:rsidR="003D0873" w:rsidRPr="00D64AB9" w:rsidTr="00B1794F">
              <w:trPr>
                <w:trHeight w:val="255"/>
              </w:trPr>
              <w:tc>
                <w:tcPr>
                  <w:tcW w:w="2266" w:type="dxa"/>
                  <w:vMerge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3D0873" w:rsidRPr="00167F94" w:rsidRDefault="003D0873" w:rsidP="00B1794F">
                  <w:r>
                    <w:t>1. T</w:t>
                  </w:r>
                  <w:r w:rsidRPr="00167F94">
                    <w:t>hủ kho chọn chức năng quản lý kho hàng.</w:t>
                  </w:r>
                </w:p>
              </w:tc>
              <w:tc>
                <w:tcPr>
                  <w:tcW w:w="4572" w:type="dxa"/>
                  <w:shd w:val="clear" w:color="auto" w:fill="auto"/>
                </w:tcPr>
                <w:p w:rsidR="003D0873" w:rsidRPr="00D64AB9" w:rsidRDefault="003D0873" w:rsidP="00B1794F"/>
              </w:tc>
            </w:tr>
            <w:tr w:rsidR="003D0873" w:rsidRPr="00D64AB9" w:rsidTr="00B1794F">
              <w:trPr>
                <w:trHeight w:val="330"/>
              </w:trPr>
              <w:tc>
                <w:tcPr>
                  <w:tcW w:w="2266" w:type="dxa"/>
                  <w:vMerge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Cs/>
                    </w:rPr>
                  </w:pPr>
                </w:p>
              </w:tc>
              <w:tc>
                <w:tcPr>
                  <w:tcW w:w="4572" w:type="dxa"/>
                  <w:shd w:val="clear" w:color="auto" w:fill="auto"/>
                </w:tcPr>
                <w:p w:rsidR="003D0873" w:rsidRDefault="003D0873" w:rsidP="00B1794F">
                  <w:r w:rsidRPr="00167F94">
                    <w:t xml:space="preserve">2. Hệ thống yêu cầu chọn hình thức </w:t>
                  </w:r>
                  <w:r w:rsidRPr="00AF17A4">
                    <w:t>quản lý</w:t>
                  </w:r>
                  <w:r>
                    <w:t>:</w:t>
                  </w:r>
                </w:p>
                <w:p w:rsidR="003D0873" w:rsidRPr="00210C4C" w:rsidRDefault="003D0873" w:rsidP="00B1794F">
                  <w:r w:rsidRPr="00210C4C">
                    <w:t>Thêm, xóa, sử</w:t>
                  </w:r>
                  <w:r>
                    <w:t>a hay tìm kiếm</w:t>
                  </w:r>
                  <w:r w:rsidRPr="00774E22">
                    <w:t>, báo cáo</w:t>
                  </w:r>
                  <w:r>
                    <w:t>.</w:t>
                  </w:r>
                </w:p>
              </w:tc>
            </w:tr>
            <w:tr w:rsidR="003D0873" w:rsidRPr="00D64AB9" w:rsidTr="00B1794F">
              <w:trPr>
                <w:trHeight w:val="330"/>
              </w:trPr>
              <w:tc>
                <w:tcPr>
                  <w:tcW w:w="2266" w:type="dxa"/>
                  <w:vMerge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3D0873" w:rsidRDefault="003D0873" w:rsidP="00B1794F">
                  <w:r w:rsidRPr="00210C4C">
                    <w:t>3. Thủ kho chọn</w:t>
                  </w:r>
                  <w:r w:rsidRPr="009C1D9C">
                    <w:t xml:space="preserve"> tính năng</w:t>
                  </w:r>
                  <w:r w:rsidRPr="00DB1793">
                    <w:t>.</w:t>
                  </w:r>
                </w:p>
                <w:p w:rsidR="003D0873" w:rsidRPr="00DB1793" w:rsidRDefault="003D0873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A1, A2, A3, A4, A5</w:t>
                  </w:r>
                </w:p>
                <w:p w:rsidR="003D0873" w:rsidRPr="00DB1793" w:rsidRDefault="003D087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572" w:type="dxa"/>
                  <w:shd w:val="clear" w:color="auto" w:fill="auto"/>
                </w:tcPr>
                <w:p w:rsidR="003D0873" w:rsidRPr="00D64AB9" w:rsidRDefault="003D0873" w:rsidP="00B1794F"/>
              </w:tc>
            </w:tr>
            <w:tr w:rsidR="003D0873" w:rsidRPr="00D64AB9" w:rsidTr="00B1794F">
              <w:trPr>
                <w:trHeight w:val="330"/>
              </w:trPr>
              <w:tc>
                <w:tcPr>
                  <w:tcW w:w="2266" w:type="dxa"/>
                  <w:vMerge/>
                  <w:tcBorders>
                    <w:bottom w:val="single" w:sz="4" w:space="0" w:color="auto"/>
                  </w:tcBorders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3D0873" w:rsidRDefault="003D0873" w:rsidP="00B1794F">
                  <w:pPr>
                    <w:rPr>
                      <w:bCs/>
                    </w:rPr>
                  </w:pPr>
                </w:p>
              </w:tc>
              <w:tc>
                <w:tcPr>
                  <w:tcW w:w="4572" w:type="dxa"/>
                  <w:shd w:val="clear" w:color="auto" w:fill="auto"/>
                </w:tcPr>
                <w:p w:rsidR="003D0873" w:rsidRPr="000D4F0A" w:rsidRDefault="003D0873" w:rsidP="00B1794F">
                  <w:pPr>
                    <w:rPr>
                      <w:b/>
                    </w:rPr>
                  </w:pPr>
                  <w:r w:rsidRPr="00DB1793">
                    <w:t>4. Hệ thống hiển thị mặt hàng tương ứng hoặc hiển thị thông báo.</w:t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lastRenderedPageBreak/>
                    <w:t>Alternative Paths: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9C1D9C" w:rsidRDefault="003D0873" w:rsidP="00B1794F">
                  <w:pPr>
                    <w:rPr>
                      <w:b/>
                    </w:rPr>
                  </w:pPr>
                  <w:r w:rsidRPr="00774E22">
                    <w:t>A1 Người dùng chọn tính năng thêm sản phẩm</w:t>
                  </w:r>
                  <w:r w:rsidRPr="009C1D9C">
                    <w:t xml:space="preserve"> </w:t>
                  </w:r>
                  <w:r w:rsidRPr="009C1D9C">
                    <w:rPr>
                      <w:b/>
                    </w:rPr>
                    <w:t>E1</w:t>
                  </w:r>
                </w:p>
                <w:p w:rsidR="003D0873" w:rsidRPr="009C1D9C" w:rsidRDefault="003D0873" w:rsidP="00B1794F">
                  <w:pPr>
                    <w:rPr>
                      <w:b/>
                    </w:rPr>
                  </w:pPr>
                  <w:r w:rsidRPr="00774E22">
                    <w:t>A2 Người dùng</w:t>
                  </w:r>
                  <w:r w:rsidRPr="00F32EDF">
                    <w:t xml:space="preserve"> nhấn vào sản sản phẩm và</w:t>
                  </w:r>
                  <w:r w:rsidRPr="00774E22">
                    <w:t xml:space="preserve"> chọn tính năng xóa sản phẩm</w:t>
                  </w:r>
                  <w:r w:rsidRPr="009C1D9C">
                    <w:t>, sản phẩm sẽ bị ẩn đi chứ không phải bị xóa khỏi cơ sở dữ liệu.</w:t>
                  </w:r>
                </w:p>
                <w:p w:rsidR="003D0873" w:rsidRPr="009C1D9C" w:rsidRDefault="003D0873" w:rsidP="00B1794F">
                  <w:pPr>
                    <w:rPr>
                      <w:b/>
                    </w:rPr>
                  </w:pPr>
                  <w:r w:rsidRPr="00774E22">
                    <w:t xml:space="preserve">A3 Người dùng </w:t>
                  </w:r>
                  <w:r w:rsidRPr="00F32EDF">
                    <w:t>nhấn vào sản sản phẩm và</w:t>
                  </w:r>
                  <w:r w:rsidRPr="00774E22">
                    <w:t xml:space="preserve"> chọn tính năng sửa sản phẩm</w:t>
                  </w:r>
                  <w:r w:rsidRPr="009C1D9C">
                    <w:t xml:space="preserve"> </w:t>
                  </w:r>
                  <w:r>
                    <w:rPr>
                      <w:b/>
                    </w:rPr>
                    <w:t>E2</w:t>
                  </w:r>
                </w:p>
                <w:p w:rsidR="003D0873" w:rsidRPr="009C1D9C" w:rsidRDefault="003D0873" w:rsidP="00B1794F">
                  <w:pPr>
                    <w:rPr>
                      <w:b/>
                    </w:rPr>
                  </w:pPr>
                  <w:r w:rsidRPr="00774E22">
                    <w:t>A4 Người dùng</w:t>
                  </w:r>
                  <w:r w:rsidRPr="009619D4">
                    <w:t xml:space="preserve"> điền thông tin và</w:t>
                  </w:r>
                  <w:r w:rsidRPr="00774E22">
                    <w:t xml:space="preserve"> chọ</w:t>
                  </w:r>
                  <w:r>
                    <w:t>n tính năng tìm kiếm.</w:t>
                  </w:r>
                </w:p>
                <w:p w:rsidR="003D0873" w:rsidRPr="009C1D9C" w:rsidRDefault="003D0873" w:rsidP="00B1794F">
                  <w:pPr>
                    <w:rPr>
                      <w:b/>
                    </w:rPr>
                  </w:pPr>
                  <w:r w:rsidRPr="00774E22">
                    <w:t>A5 Người dùng chọn tính năng báo cáo</w:t>
                  </w:r>
                  <w:r w:rsidRPr="009C1D9C">
                    <w:t xml:space="preserve"> </w:t>
                  </w:r>
                  <w:r>
                    <w:rPr>
                      <w:b/>
                    </w:rPr>
                    <w:t>E3</w:t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Exception Paths: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Default="003D0873" w:rsidP="00B1794F">
                  <w:r w:rsidRPr="009C1D9C">
                    <w:t>E1 Hệ thống sẽ báo lỗi nếu còn nhiều chỗ trống khi nhấn nút lưu sản phẩ</w:t>
                  </w:r>
                  <w:r>
                    <w:t>m.</w:t>
                  </w:r>
                </w:p>
                <w:p w:rsidR="003D0873" w:rsidRDefault="003D0873" w:rsidP="00B1794F">
                  <w:r w:rsidRPr="009C1D9C">
                    <w:t>E2 Hệ thống sẽ báo lỗi nếu còn nhiều chỗ trống khi nhấn nút sửu sản phẩ</w:t>
                  </w:r>
                  <w:r>
                    <w:t>m</w:t>
                  </w:r>
                  <w:r w:rsidRPr="009C1D9C">
                    <w:t>.</w:t>
                  </w:r>
                </w:p>
                <w:p w:rsidR="003D0873" w:rsidRPr="009619D4" w:rsidRDefault="003D0873" w:rsidP="00B1794F">
                  <w:r w:rsidRPr="009619D4">
                    <w:t>E3 Nếu hệ thống tìm thấ</w:t>
                  </w:r>
                  <w:r>
                    <w:t>y các 1 trong các thông tin sau</w:t>
                  </w:r>
                  <w:r w:rsidRPr="009619D4">
                    <w:t xml:space="preserve"> Tiêu đề</w:t>
                  </w:r>
                  <w:r>
                    <w:t xml:space="preserve"> hay N</w:t>
                  </w:r>
                  <w:r w:rsidRPr="009619D4">
                    <w:t xml:space="preserve">ội dung trống thì sẽ hiện thị thông báo yêu cấu người dùng điền đầy đủ thông tin hoặc hủy báo cáo. </w:t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Triggers: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9619D4" w:rsidRDefault="003D0873" w:rsidP="00B1794F">
                  <w:pPr>
                    <w:rPr>
                      <w:lang w:val="en-US"/>
                    </w:rPr>
                  </w:pP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Preconditions: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9619D4" w:rsidRDefault="003D0873" w:rsidP="00B1794F">
                  <w:r w:rsidRPr="00AF17A4">
                    <w:t>Có</w:t>
                  </w:r>
                  <w:r>
                    <w:t xml:space="preserve"> thông tin </w:t>
                  </w:r>
                  <w:r w:rsidRPr="009619D4">
                    <w:t>nhân viên.</w:t>
                  </w:r>
                </w:p>
                <w:p w:rsidR="003D0873" w:rsidRPr="00DF241F" w:rsidRDefault="003D0873" w:rsidP="00B1794F">
                  <w:r w:rsidRPr="009619D4">
                    <w:rPr>
                      <w:lang w:val="fr-FR"/>
                    </w:rPr>
                    <w:t>C</w:t>
                  </w:r>
                  <w:r w:rsidRPr="00DF241F">
                    <w:t>ó kết nối tớ</w:t>
                  </w:r>
                  <w:r>
                    <w:t>i database.</w:t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Post Conditions: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9619D4" w:rsidRDefault="003D0873" w:rsidP="00B1794F">
                  <w:pPr>
                    <w:rPr>
                      <w:lang w:val="en-US"/>
                    </w:rPr>
                  </w:pP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Business Rules: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BF21F0" w:rsidRDefault="003D0873" w:rsidP="00B1794F"/>
              </w:tc>
            </w:tr>
            <w:tr w:rsidR="003D0873" w:rsidRPr="00D64AB9" w:rsidTr="00B1794F">
              <w:tc>
                <w:tcPr>
                  <w:tcW w:w="10948" w:type="dxa"/>
                  <w:gridSpan w:val="3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Activity Diagram:</w:t>
                  </w:r>
                </w:p>
                <w:p w:rsidR="003D0873" w:rsidRPr="00D64AB9" w:rsidRDefault="003D0873" w:rsidP="00B1794F">
                  <w:pPr>
                    <w:jc w:val="center"/>
                    <w:rPr>
                      <w:b/>
                    </w:rPr>
                  </w:pP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 xml:space="preserve">Non – Functional </w:t>
                  </w:r>
                  <w:proofErr w:type="spellStart"/>
                  <w:r>
                    <w:rPr>
                      <w:b/>
                      <w:lang w:val="en-US"/>
                    </w:rPr>
                    <w:t>Requiretment</w:t>
                  </w:r>
                  <w:proofErr w:type="spellEnd"/>
                  <w:r w:rsidRPr="00D64AB9">
                    <w:rPr>
                      <w:b/>
                    </w:rPr>
                    <w:t>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DF241F" w:rsidRDefault="003D0873" w:rsidP="00B1794F">
                  <w:r w:rsidRPr="00DF241F">
                    <w:t>Những cái có trên app nhưng ko để trong yêu cầu.vd: Màn hình đăng nhập có ô thông báo hiển thị nhấp nháy.</w:t>
                  </w:r>
                </w:p>
              </w:tc>
            </w:tr>
            <w:tr w:rsidR="00D6005E" w:rsidRPr="00D64AB9" w:rsidTr="00B1794F">
              <w:tc>
                <w:tcPr>
                  <w:tcW w:w="2266" w:type="dxa"/>
                  <w:shd w:val="clear" w:color="auto" w:fill="auto"/>
                </w:tcPr>
                <w:p w:rsidR="00D6005E" w:rsidRDefault="00D6005E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Author(s):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D6005E" w:rsidRPr="00DF241F" w:rsidRDefault="00D6005E" w:rsidP="00B1794F">
                  <w:bookmarkStart w:id="0" w:name="_GoBack"/>
                  <w:bookmarkEnd w:id="0"/>
                </w:p>
              </w:tc>
            </w:tr>
            <w:tr w:rsidR="00D6005E" w:rsidRPr="00D64AB9" w:rsidTr="00B1794F">
              <w:tc>
                <w:tcPr>
                  <w:tcW w:w="2266" w:type="dxa"/>
                  <w:shd w:val="clear" w:color="auto" w:fill="auto"/>
                </w:tcPr>
                <w:p w:rsidR="00D6005E" w:rsidRDefault="00D6005E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Date: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D6005E" w:rsidRPr="00DF241F" w:rsidRDefault="00D6005E" w:rsidP="00B1794F"/>
              </w:tc>
            </w:tr>
          </w:tbl>
          <w:p w:rsidR="003D0873" w:rsidRPr="00D64AB9" w:rsidRDefault="003D0873" w:rsidP="00B1794F"/>
        </w:tc>
      </w:tr>
    </w:tbl>
    <w:p w:rsidR="003D0873" w:rsidRDefault="003D0873" w:rsidP="003D0873"/>
    <w:p w:rsidR="009428F1" w:rsidRPr="003D0873" w:rsidRDefault="009428F1" w:rsidP="003D0873"/>
    <w:sectPr w:rsidR="009428F1" w:rsidRPr="003D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DengXian Light">
    <w:altName w:val="Rosseville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E1089"/>
    <w:multiLevelType w:val="multilevel"/>
    <w:tmpl w:val="1EBE10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60DF1"/>
    <w:multiLevelType w:val="multilevel"/>
    <w:tmpl w:val="26E60DF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116CA"/>
    <w:multiLevelType w:val="multilevel"/>
    <w:tmpl w:val="36E116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337B2"/>
    <w:multiLevelType w:val="multilevel"/>
    <w:tmpl w:val="42A33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A0E9A"/>
    <w:multiLevelType w:val="multilevel"/>
    <w:tmpl w:val="45DA0E9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65297"/>
    <w:multiLevelType w:val="multilevel"/>
    <w:tmpl w:val="6386529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8188F"/>
    <w:multiLevelType w:val="multilevel"/>
    <w:tmpl w:val="6B38188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27"/>
    <w:rsid w:val="00011E7C"/>
    <w:rsid w:val="00017049"/>
    <w:rsid w:val="00021E22"/>
    <w:rsid w:val="00031C92"/>
    <w:rsid w:val="0006050B"/>
    <w:rsid w:val="000606BF"/>
    <w:rsid w:val="000A2575"/>
    <w:rsid w:val="000A3EF9"/>
    <w:rsid w:val="000D4F0A"/>
    <w:rsid w:val="000E7155"/>
    <w:rsid w:val="001033AE"/>
    <w:rsid w:val="00106975"/>
    <w:rsid w:val="00114FFC"/>
    <w:rsid w:val="0014359D"/>
    <w:rsid w:val="00143DD9"/>
    <w:rsid w:val="00157EDC"/>
    <w:rsid w:val="0018447B"/>
    <w:rsid w:val="00184B2D"/>
    <w:rsid w:val="00196737"/>
    <w:rsid w:val="001A3F96"/>
    <w:rsid w:val="001E3213"/>
    <w:rsid w:val="00204B82"/>
    <w:rsid w:val="00211EB6"/>
    <w:rsid w:val="00212055"/>
    <w:rsid w:val="00235531"/>
    <w:rsid w:val="0029166F"/>
    <w:rsid w:val="002974DF"/>
    <w:rsid w:val="002B7973"/>
    <w:rsid w:val="002D5636"/>
    <w:rsid w:val="00327F74"/>
    <w:rsid w:val="00361C3F"/>
    <w:rsid w:val="00367587"/>
    <w:rsid w:val="00385C27"/>
    <w:rsid w:val="003C113E"/>
    <w:rsid w:val="003D0873"/>
    <w:rsid w:val="003F12EE"/>
    <w:rsid w:val="003F29E3"/>
    <w:rsid w:val="003F2ECD"/>
    <w:rsid w:val="00443075"/>
    <w:rsid w:val="00496C2F"/>
    <w:rsid w:val="00496D0F"/>
    <w:rsid w:val="004A6737"/>
    <w:rsid w:val="004D6794"/>
    <w:rsid w:val="004E0D73"/>
    <w:rsid w:val="004E133D"/>
    <w:rsid w:val="0050756A"/>
    <w:rsid w:val="00515FE5"/>
    <w:rsid w:val="00550E4F"/>
    <w:rsid w:val="005643F9"/>
    <w:rsid w:val="005775FE"/>
    <w:rsid w:val="005821AF"/>
    <w:rsid w:val="005A7D4E"/>
    <w:rsid w:val="005B2493"/>
    <w:rsid w:val="005C06BF"/>
    <w:rsid w:val="005F25E1"/>
    <w:rsid w:val="00607BCC"/>
    <w:rsid w:val="00647785"/>
    <w:rsid w:val="00666685"/>
    <w:rsid w:val="006A37D8"/>
    <w:rsid w:val="006C0AA5"/>
    <w:rsid w:val="006D1035"/>
    <w:rsid w:val="00700DC3"/>
    <w:rsid w:val="00726F64"/>
    <w:rsid w:val="00747498"/>
    <w:rsid w:val="00751583"/>
    <w:rsid w:val="0077036B"/>
    <w:rsid w:val="007A2F2D"/>
    <w:rsid w:val="007B0DAD"/>
    <w:rsid w:val="007B179B"/>
    <w:rsid w:val="007B37DF"/>
    <w:rsid w:val="00802919"/>
    <w:rsid w:val="00806A73"/>
    <w:rsid w:val="00812F29"/>
    <w:rsid w:val="008203EB"/>
    <w:rsid w:val="00822DF0"/>
    <w:rsid w:val="008269BA"/>
    <w:rsid w:val="00831E01"/>
    <w:rsid w:val="008768BF"/>
    <w:rsid w:val="008E5CA6"/>
    <w:rsid w:val="008F6A46"/>
    <w:rsid w:val="00904B4C"/>
    <w:rsid w:val="00937375"/>
    <w:rsid w:val="009428F1"/>
    <w:rsid w:val="009B2B1F"/>
    <w:rsid w:val="009B6C94"/>
    <w:rsid w:val="009D0442"/>
    <w:rsid w:val="009D5482"/>
    <w:rsid w:val="009D698C"/>
    <w:rsid w:val="009F1356"/>
    <w:rsid w:val="009F18BA"/>
    <w:rsid w:val="009F7830"/>
    <w:rsid w:val="00A014E3"/>
    <w:rsid w:val="00A2415A"/>
    <w:rsid w:val="00A72833"/>
    <w:rsid w:val="00A8015C"/>
    <w:rsid w:val="00A847BC"/>
    <w:rsid w:val="00A91FE9"/>
    <w:rsid w:val="00A93902"/>
    <w:rsid w:val="00A96C70"/>
    <w:rsid w:val="00AA02C8"/>
    <w:rsid w:val="00AC0B3C"/>
    <w:rsid w:val="00AC2A10"/>
    <w:rsid w:val="00B05806"/>
    <w:rsid w:val="00B0719C"/>
    <w:rsid w:val="00B70BD7"/>
    <w:rsid w:val="00B74D83"/>
    <w:rsid w:val="00B86D55"/>
    <w:rsid w:val="00B94C28"/>
    <w:rsid w:val="00BA6FFA"/>
    <w:rsid w:val="00BC7024"/>
    <w:rsid w:val="00BD710C"/>
    <w:rsid w:val="00BE1C3E"/>
    <w:rsid w:val="00BE4A4B"/>
    <w:rsid w:val="00C35D6A"/>
    <w:rsid w:val="00C63527"/>
    <w:rsid w:val="00C95E08"/>
    <w:rsid w:val="00CA247F"/>
    <w:rsid w:val="00CC6080"/>
    <w:rsid w:val="00CC6C9D"/>
    <w:rsid w:val="00CD5F2E"/>
    <w:rsid w:val="00CD742C"/>
    <w:rsid w:val="00D36817"/>
    <w:rsid w:val="00D50D31"/>
    <w:rsid w:val="00D6005E"/>
    <w:rsid w:val="00D64AB9"/>
    <w:rsid w:val="00D66BE4"/>
    <w:rsid w:val="00DB6D5A"/>
    <w:rsid w:val="00DC1611"/>
    <w:rsid w:val="00DC6B24"/>
    <w:rsid w:val="00DF5633"/>
    <w:rsid w:val="00E41162"/>
    <w:rsid w:val="00E45296"/>
    <w:rsid w:val="00E602B1"/>
    <w:rsid w:val="00E96E05"/>
    <w:rsid w:val="00EC0A78"/>
    <w:rsid w:val="00EC38DC"/>
    <w:rsid w:val="00EE2E62"/>
    <w:rsid w:val="00F56B5F"/>
    <w:rsid w:val="00F62016"/>
    <w:rsid w:val="00F65D9F"/>
    <w:rsid w:val="00F6639D"/>
    <w:rsid w:val="00F87DC5"/>
    <w:rsid w:val="00F9121B"/>
    <w:rsid w:val="00F917DF"/>
    <w:rsid w:val="00FB722C"/>
    <w:rsid w:val="00FC3BCA"/>
    <w:rsid w:val="00FD3B47"/>
    <w:rsid w:val="0D2B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71178916"/>
  <w15:docId w15:val="{47E2976A-523A-4E21-8D79-D5EC6954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32"/>
      <w:szCs w:val="32"/>
      <w:lang w:val="vi-V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sub-menu">
    <w:name w:val="sub-menu"/>
    <w:basedOn w:val="DefaultParagraphFont"/>
    <w:rsid w:val="00DC6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44DA3B-610F-4F25-8D7C-CFBD1B840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HiamKaito</dc:creator>
  <cp:lastModifiedBy>HiamKaito</cp:lastModifiedBy>
  <cp:revision>57</cp:revision>
  <dcterms:created xsi:type="dcterms:W3CDTF">2020-10-28T15:28:00Z</dcterms:created>
  <dcterms:modified xsi:type="dcterms:W3CDTF">2020-11-29T09:34:00Z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