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7844" w:rsidRDefault="000D14A9" w:rsidP="000D14A9">
      <w:pPr>
        <w:jc w:val="center"/>
        <w:rPr>
          <w:rFonts w:ascii="宋体" w:eastAsia="宋体" w:hAnsi="宋体"/>
          <w:sz w:val="36"/>
          <w:szCs w:val="36"/>
        </w:rPr>
      </w:pPr>
      <w:r w:rsidRPr="000D14A9">
        <w:rPr>
          <w:rFonts w:ascii="宋体" w:eastAsia="宋体" w:hAnsi="宋体" w:hint="eastAsia"/>
          <w:sz w:val="36"/>
          <w:szCs w:val="36"/>
        </w:rPr>
        <w:t>实验步骤</w:t>
      </w:r>
    </w:p>
    <w:p w:rsidR="000D14A9" w:rsidRPr="000D14A9" w:rsidRDefault="000D14A9" w:rsidP="000D14A9">
      <w:pPr>
        <w:rPr>
          <w:rFonts w:ascii="宋体" w:eastAsia="宋体" w:hAnsi="宋体"/>
          <w:sz w:val="28"/>
          <w:szCs w:val="28"/>
        </w:rPr>
      </w:pPr>
      <w:r w:rsidRPr="000D14A9">
        <w:rPr>
          <w:rFonts w:ascii="宋体" w:eastAsia="宋体" w:hAnsi="宋体" w:hint="eastAsia"/>
          <w:sz w:val="28"/>
          <w:szCs w:val="28"/>
        </w:rPr>
        <w:t>一、</w:t>
      </w:r>
      <w:r w:rsidRPr="000D14A9">
        <w:rPr>
          <w:rFonts w:ascii="宋体" w:eastAsia="宋体" w:hAnsi="宋体" w:cs="Segoe UI"/>
          <w:color w:val="24292E"/>
          <w:sz w:val="28"/>
          <w:szCs w:val="28"/>
          <w:shd w:val="clear" w:color="auto" w:fill="FFFFFF"/>
        </w:rPr>
        <w:t>下载TDB药品疾病知识库数据 &amp; clone项目代码</w:t>
      </w:r>
    </w:p>
    <w:p w:rsidR="000D14A9" w:rsidRDefault="000D14A9" w:rsidP="000D14A9">
      <w:pPr>
        <w:rPr>
          <w:rFonts w:ascii="宋体" w:eastAsia="宋体" w:hAnsi="宋体"/>
          <w:sz w:val="28"/>
          <w:szCs w:val="28"/>
        </w:rPr>
      </w:pPr>
      <w:r w:rsidRPr="000D14A9">
        <w:rPr>
          <w:rFonts w:ascii="宋体" w:eastAsia="宋体" w:hAnsi="宋体" w:hint="eastAsia"/>
          <w:sz w:val="28"/>
          <w:szCs w:val="28"/>
        </w:rPr>
        <w:t>二、开启</w:t>
      </w:r>
      <w:proofErr w:type="spellStart"/>
      <w:r w:rsidRPr="000D14A9">
        <w:rPr>
          <w:rFonts w:ascii="宋体" w:eastAsia="宋体" w:hAnsi="宋体" w:hint="eastAsia"/>
          <w:sz w:val="28"/>
          <w:szCs w:val="28"/>
        </w:rPr>
        <w:t>fuseki</w:t>
      </w:r>
      <w:proofErr w:type="spellEnd"/>
      <w:r w:rsidRPr="000D14A9">
        <w:rPr>
          <w:rFonts w:ascii="宋体" w:eastAsia="宋体" w:hAnsi="宋体" w:hint="eastAsia"/>
          <w:sz w:val="28"/>
          <w:szCs w:val="28"/>
        </w:rPr>
        <w:t>服务</w:t>
      </w:r>
    </w:p>
    <w:p w:rsidR="000D14A9" w:rsidRPr="000D14A9" w:rsidRDefault="000D14A9" w:rsidP="000D14A9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Segoe UI"/>
          <w:color w:val="24292E"/>
          <w:kern w:val="0"/>
          <w:sz w:val="24"/>
          <w:szCs w:val="24"/>
        </w:rPr>
      </w:pPr>
      <w:r w:rsidRPr="000D14A9">
        <w:rPr>
          <w:rFonts w:ascii="宋体" w:eastAsia="宋体" w:hAnsi="宋体" w:cs="Segoe UI"/>
          <w:color w:val="24292E"/>
          <w:kern w:val="0"/>
          <w:sz w:val="24"/>
          <w:szCs w:val="24"/>
        </w:rPr>
        <w:t xml:space="preserve">将TDB数据和Apache Jena </w:t>
      </w:r>
      <w:proofErr w:type="spellStart"/>
      <w:r w:rsidRPr="000D14A9">
        <w:rPr>
          <w:rFonts w:ascii="宋体" w:eastAsia="宋体" w:hAnsi="宋体" w:cs="Segoe UI"/>
          <w:color w:val="24292E"/>
          <w:kern w:val="0"/>
          <w:sz w:val="24"/>
          <w:szCs w:val="24"/>
        </w:rPr>
        <w:t>Fuseki</w:t>
      </w:r>
      <w:proofErr w:type="spellEnd"/>
      <w:r w:rsidRPr="000D14A9">
        <w:rPr>
          <w:rFonts w:ascii="宋体" w:eastAsia="宋体" w:hAnsi="宋体" w:cs="Segoe UI"/>
          <w:color w:val="24292E"/>
          <w:kern w:val="0"/>
          <w:sz w:val="24"/>
          <w:szCs w:val="24"/>
        </w:rPr>
        <w:t>放在同一个目录下。</w:t>
      </w:r>
      <w:bookmarkStart w:id="0" w:name="_GoBack"/>
      <w:bookmarkEnd w:id="0"/>
    </w:p>
    <w:p w:rsidR="000D14A9" w:rsidRPr="00082806" w:rsidRDefault="000D14A9" w:rsidP="000D14A9">
      <w:pPr>
        <w:widowControl/>
        <w:numPr>
          <w:ilvl w:val="0"/>
          <w:numId w:val="2"/>
        </w:numPr>
        <w:shd w:val="clear" w:color="auto" w:fill="FFFFFF"/>
        <w:spacing w:before="60" w:after="100" w:afterAutospacing="1"/>
        <w:jc w:val="left"/>
        <w:rPr>
          <w:rFonts w:ascii="宋体" w:eastAsia="宋体" w:hAnsi="宋体" w:cs="Segoe UI"/>
          <w:color w:val="24292E"/>
          <w:kern w:val="0"/>
          <w:sz w:val="24"/>
          <w:szCs w:val="24"/>
        </w:rPr>
      </w:pPr>
      <w:r w:rsidRPr="000D14A9">
        <w:rPr>
          <w:rFonts w:ascii="宋体" w:eastAsia="宋体" w:hAnsi="宋体" w:cs="Segoe UI"/>
          <w:color w:val="24292E"/>
          <w:kern w:val="0"/>
          <w:sz w:val="24"/>
          <w:szCs w:val="24"/>
        </w:rPr>
        <w:t xml:space="preserve">进入Apache Jena </w:t>
      </w:r>
      <w:proofErr w:type="spellStart"/>
      <w:r w:rsidRPr="000D14A9">
        <w:rPr>
          <w:rFonts w:ascii="宋体" w:eastAsia="宋体" w:hAnsi="宋体" w:cs="Segoe UI"/>
          <w:color w:val="24292E"/>
          <w:kern w:val="0"/>
          <w:sz w:val="24"/>
          <w:szCs w:val="24"/>
        </w:rPr>
        <w:t>Fuseki</w:t>
      </w:r>
      <w:proofErr w:type="spellEnd"/>
      <w:r w:rsidRPr="000D14A9">
        <w:rPr>
          <w:rFonts w:ascii="宋体" w:eastAsia="宋体" w:hAnsi="宋体" w:cs="Segoe UI"/>
          <w:color w:val="24292E"/>
          <w:kern w:val="0"/>
          <w:sz w:val="24"/>
          <w:szCs w:val="24"/>
        </w:rPr>
        <w:t>文件夹，运行fuseki-server.bat，然后退出。在当前目录自动创建“run”文件夹</w:t>
      </w:r>
    </w:p>
    <w:p w:rsidR="000D14A9" w:rsidRPr="00082806" w:rsidRDefault="000D14A9" w:rsidP="000D14A9">
      <w:pPr>
        <w:widowControl/>
        <w:numPr>
          <w:ilvl w:val="0"/>
          <w:numId w:val="2"/>
        </w:numPr>
        <w:shd w:val="clear" w:color="auto" w:fill="FFFFFF"/>
        <w:spacing w:before="60" w:after="100" w:afterAutospacing="1"/>
        <w:jc w:val="left"/>
        <w:rPr>
          <w:rFonts w:ascii="宋体" w:eastAsia="宋体" w:hAnsi="宋体" w:cs="Segoe UI"/>
          <w:color w:val="24292E"/>
          <w:kern w:val="0"/>
          <w:sz w:val="24"/>
          <w:szCs w:val="24"/>
        </w:rPr>
      </w:pPr>
      <w:r w:rsidRPr="00082806">
        <w:rPr>
          <w:rFonts w:ascii="宋体" w:eastAsia="宋体" w:hAnsi="宋体" w:cs="Segoe UI" w:hint="eastAsia"/>
          <w:color w:val="24292E"/>
          <w:sz w:val="24"/>
          <w:szCs w:val="24"/>
          <w:shd w:val="clear" w:color="auto" w:fill="FFFFFF"/>
        </w:rPr>
        <w:t>将</w:t>
      </w:r>
      <w:proofErr w:type="spellStart"/>
      <w:r w:rsidRPr="00082806">
        <w:rPr>
          <w:rFonts w:ascii="宋体" w:eastAsia="宋体" w:hAnsi="宋体" w:cs="Segoe UI"/>
          <w:color w:val="24292E"/>
          <w:sz w:val="24"/>
          <w:szCs w:val="24"/>
          <w:shd w:val="clear" w:color="auto" w:fill="FFFFFF"/>
        </w:rPr>
        <w:t>kgdrug.ttl</w:t>
      </w:r>
      <w:proofErr w:type="spellEnd"/>
      <w:r w:rsidRPr="00082806">
        <w:rPr>
          <w:rFonts w:ascii="宋体" w:eastAsia="宋体" w:hAnsi="宋体" w:cs="Segoe UI"/>
          <w:color w:val="24292E"/>
          <w:sz w:val="24"/>
          <w:szCs w:val="24"/>
          <w:shd w:val="clear" w:color="auto" w:fill="FFFFFF"/>
        </w:rPr>
        <w:t xml:space="preserve"> </w:t>
      </w:r>
      <w:r w:rsidRPr="00082806">
        <w:rPr>
          <w:rFonts w:ascii="宋体" w:eastAsia="宋体" w:hAnsi="宋体" w:cs="Segoe UI" w:hint="eastAsia"/>
          <w:color w:val="24292E"/>
          <w:sz w:val="24"/>
          <w:szCs w:val="24"/>
          <w:shd w:val="clear" w:color="auto" w:fill="FFFFFF"/>
        </w:rPr>
        <w:t>和</w:t>
      </w:r>
      <w:proofErr w:type="spellStart"/>
      <w:r w:rsidRPr="00082806">
        <w:rPr>
          <w:rFonts w:ascii="宋体" w:eastAsia="宋体" w:hAnsi="宋体" w:cs="Segoe UI"/>
          <w:color w:val="24292E"/>
          <w:sz w:val="24"/>
          <w:szCs w:val="24"/>
          <w:shd w:val="clear" w:color="auto" w:fill="FFFFFF"/>
        </w:rPr>
        <w:t>rules.ttl</w:t>
      </w:r>
      <w:proofErr w:type="spellEnd"/>
      <w:r w:rsidRPr="00082806">
        <w:rPr>
          <w:rFonts w:ascii="宋体" w:eastAsia="宋体" w:hAnsi="宋体" w:cs="Segoe UI"/>
          <w:color w:val="24292E"/>
          <w:sz w:val="24"/>
          <w:szCs w:val="24"/>
          <w:shd w:val="clear" w:color="auto" w:fill="FFFFFF"/>
        </w:rPr>
        <w:t>放在run/datasets下</w:t>
      </w:r>
    </w:p>
    <w:p w:rsidR="000D14A9" w:rsidRPr="00082806" w:rsidRDefault="000D14A9" w:rsidP="000D14A9">
      <w:pPr>
        <w:widowControl/>
        <w:numPr>
          <w:ilvl w:val="0"/>
          <w:numId w:val="2"/>
        </w:numPr>
        <w:shd w:val="clear" w:color="auto" w:fill="FFFFFF"/>
        <w:spacing w:before="60" w:after="100" w:afterAutospacing="1"/>
        <w:jc w:val="left"/>
        <w:rPr>
          <w:rFonts w:ascii="宋体" w:eastAsia="宋体" w:hAnsi="宋体" w:cs="Segoe UI"/>
          <w:color w:val="24292E"/>
          <w:kern w:val="0"/>
          <w:sz w:val="24"/>
          <w:szCs w:val="24"/>
        </w:rPr>
      </w:pPr>
      <w:proofErr w:type="spellStart"/>
      <w:r w:rsidRPr="00082806">
        <w:rPr>
          <w:rFonts w:ascii="宋体" w:eastAsia="宋体" w:hAnsi="宋体" w:cs="Segoe UI"/>
          <w:color w:val="24292E"/>
          <w:sz w:val="24"/>
          <w:szCs w:val="24"/>
          <w:shd w:val="clear" w:color="auto" w:fill="FFFFFF"/>
        </w:rPr>
        <w:t>fuseki_conf.ttl</w:t>
      </w:r>
      <w:proofErr w:type="spellEnd"/>
      <w:r w:rsidRPr="00082806">
        <w:rPr>
          <w:rFonts w:ascii="宋体" w:eastAsia="宋体" w:hAnsi="宋体" w:cs="Segoe UI"/>
          <w:color w:val="24292E"/>
          <w:sz w:val="24"/>
          <w:szCs w:val="24"/>
          <w:shd w:val="clear" w:color="auto" w:fill="FFFFFF"/>
        </w:rPr>
        <w:t>放在run/configuration下</w:t>
      </w:r>
    </w:p>
    <w:p w:rsidR="000D14A9" w:rsidRPr="00082806" w:rsidRDefault="000D14A9" w:rsidP="000D14A9">
      <w:pPr>
        <w:widowControl/>
        <w:numPr>
          <w:ilvl w:val="0"/>
          <w:numId w:val="2"/>
        </w:numPr>
        <w:shd w:val="clear" w:color="auto" w:fill="FFFFFF"/>
        <w:spacing w:before="60" w:after="100" w:afterAutospacing="1"/>
        <w:jc w:val="left"/>
        <w:rPr>
          <w:rFonts w:ascii="宋体" w:eastAsia="宋体" w:hAnsi="宋体" w:cs="Segoe UI"/>
          <w:color w:val="24292E"/>
          <w:kern w:val="0"/>
          <w:sz w:val="24"/>
          <w:szCs w:val="24"/>
        </w:rPr>
      </w:pPr>
      <w:r w:rsidRPr="00082806">
        <w:rPr>
          <w:rFonts w:ascii="宋体" w:eastAsia="宋体" w:hAnsi="宋体" w:cs="Segoe UI"/>
          <w:color w:val="24292E"/>
          <w:sz w:val="24"/>
          <w:szCs w:val="24"/>
          <w:shd w:val="clear" w:color="auto" w:fill="FFFFFF"/>
        </w:rPr>
        <w:t>配置</w:t>
      </w:r>
      <w:proofErr w:type="spellStart"/>
      <w:r w:rsidRPr="00082806">
        <w:rPr>
          <w:rFonts w:ascii="宋体" w:eastAsia="宋体" w:hAnsi="宋体" w:cs="Segoe UI"/>
          <w:color w:val="24292E"/>
          <w:sz w:val="24"/>
          <w:szCs w:val="24"/>
          <w:shd w:val="clear" w:color="auto" w:fill="FFFFFF"/>
        </w:rPr>
        <w:t>fuseki_conf.ttl</w:t>
      </w:r>
      <w:proofErr w:type="spellEnd"/>
      <w:r w:rsidRPr="00082806">
        <w:rPr>
          <w:rFonts w:ascii="宋体" w:eastAsia="宋体" w:hAnsi="宋体" w:cs="Segoe UI"/>
          <w:color w:val="24292E"/>
          <w:sz w:val="24"/>
          <w:szCs w:val="24"/>
          <w:shd w:val="clear" w:color="auto" w:fill="FFFFFF"/>
        </w:rPr>
        <w:t>文件，主要配置上述两个文件的路径和TDB知识库路径</w:t>
      </w:r>
    </w:p>
    <w:p w:rsidR="000D14A9" w:rsidRPr="000D14A9" w:rsidRDefault="000D14A9" w:rsidP="00082806">
      <w:pPr>
        <w:widowControl/>
        <w:shd w:val="clear" w:color="auto" w:fill="FFFFFF"/>
        <w:spacing w:before="60" w:after="100" w:afterAutospacing="1"/>
        <w:ind w:left="720"/>
        <w:jc w:val="center"/>
        <w:rPr>
          <w:rFonts w:ascii="宋体" w:eastAsia="宋体" w:hAnsi="宋体" w:cs="Segoe UI"/>
          <w:color w:val="24292E"/>
          <w:kern w:val="0"/>
          <w:sz w:val="24"/>
          <w:szCs w:val="24"/>
        </w:rPr>
      </w:pPr>
      <w:r w:rsidRPr="000D14A9">
        <w:rPr>
          <w:rFonts w:ascii="宋体" w:eastAsia="宋体" w:hAnsi="宋体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1366144B" wp14:editId="4E252B35">
            <wp:extent cx="5274310" cy="3536950"/>
            <wp:effectExtent l="0" t="0" r="2540" b="6350"/>
            <wp:docPr id="1" name="图片 1" descr="C:\Users\12466\AppData\Local\Temp\WeChat Files\987e9bd536e54fa0ebcc27c908d266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2466\AppData\Local\Temp\WeChat Files\987e9bd536e54fa0ebcc27c908d266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3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14A9" w:rsidRDefault="000D14A9" w:rsidP="000D14A9">
      <w:pPr>
        <w:widowControl/>
        <w:shd w:val="clear" w:color="auto" w:fill="FFFFFF"/>
        <w:spacing w:before="60" w:after="100" w:afterAutospacing="1"/>
        <w:ind w:left="720"/>
        <w:jc w:val="left"/>
        <w:rPr>
          <w:rFonts w:ascii="宋体" w:eastAsia="宋体" w:hAnsi="宋体" w:cs="Segoe UI"/>
          <w:color w:val="24292E"/>
          <w:kern w:val="0"/>
          <w:sz w:val="24"/>
          <w:szCs w:val="24"/>
        </w:rPr>
      </w:pPr>
      <w:r w:rsidRPr="000D14A9">
        <w:rPr>
          <w:rFonts w:ascii="宋体" w:eastAsia="宋体" w:hAnsi="宋体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6FFAE787" wp14:editId="07910701">
            <wp:extent cx="5274310" cy="1011555"/>
            <wp:effectExtent l="0" t="0" r="2540" b="0"/>
            <wp:docPr id="3" name="图片 3" descr="C:\Users\12466\AppData\Local\Temp\WeChat Files\c8de4a6c8c54e6cf38ec175ab4c2a6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12466\AppData\Local\Temp\WeChat Files\c8de4a6c8c54e6cf38ec175ab4c2a6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1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14A9" w:rsidRPr="000D14A9" w:rsidRDefault="000D14A9" w:rsidP="00082806">
      <w:pPr>
        <w:widowControl/>
        <w:numPr>
          <w:ilvl w:val="0"/>
          <w:numId w:val="2"/>
        </w:numPr>
        <w:shd w:val="clear" w:color="auto" w:fill="FFFFFF"/>
        <w:spacing w:before="60" w:after="100" w:afterAutospacing="1"/>
        <w:jc w:val="center"/>
        <w:rPr>
          <w:rFonts w:ascii="宋体" w:eastAsia="宋体" w:hAnsi="宋体" w:cs="Segoe UI"/>
          <w:color w:val="24292E"/>
          <w:kern w:val="0"/>
          <w:sz w:val="24"/>
          <w:szCs w:val="24"/>
        </w:rPr>
      </w:pPr>
      <w:r w:rsidRPr="00082806">
        <w:rPr>
          <w:rFonts w:ascii="宋体" w:eastAsia="宋体" w:hAnsi="宋体" w:cs="Segoe UI"/>
          <w:color w:val="24292E"/>
          <w:sz w:val="24"/>
          <w:szCs w:val="24"/>
          <w:shd w:val="clear" w:color="auto" w:fill="FFFFFF"/>
        </w:rPr>
        <w:lastRenderedPageBreak/>
        <w:t xml:space="preserve">第二次开动Apache Jena </w:t>
      </w:r>
      <w:proofErr w:type="spellStart"/>
      <w:r w:rsidRPr="00082806">
        <w:rPr>
          <w:rFonts w:ascii="宋体" w:eastAsia="宋体" w:hAnsi="宋体" w:cs="Segoe UI"/>
          <w:color w:val="24292E"/>
          <w:sz w:val="24"/>
          <w:szCs w:val="24"/>
          <w:shd w:val="clear" w:color="auto" w:fill="FFFFFF"/>
        </w:rPr>
        <w:t>Fuseki</w:t>
      </w:r>
      <w:proofErr w:type="spellEnd"/>
      <w:r w:rsidRPr="00082806">
        <w:rPr>
          <w:rFonts w:ascii="宋体" w:eastAsia="宋体" w:hAnsi="宋体" w:cs="Segoe UI"/>
          <w:color w:val="24292E"/>
          <w:sz w:val="24"/>
          <w:szCs w:val="24"/>
          <w:shd w:val="clear" w:color="auto" w:fill="FFFFFF"/>
        </w:rPr>
        <w:t xml:space="preserve"> 服务时，如果启动失败，需要到TDB文件把prefix前缀的文件全部删除掉。</w:t>
      </w:r>
      <w:r w:rsidRPr="000D14A9">
        <w:rPr>
          <w:rFonts w:ascii="Segoe UI" w:hAnsi="Segoe UI" w:cs="Segoe UI"/>
          <w:noProof/>
          <w:color w:val="24292E"/>
          <w:shd w:val="clear" w:color="auto" w:fill="FFFFFF"/>
        </w:rPr>
        <w:drawing>
          <wp:inline distT="0" distB="0" distL="0" distR="0" wp14:anchorId="76834EC3" wp14:editId="267185FA">
            <wp:extent cx="5274310" cy="3656330"/>
            <wp:effectExtent l="0" t="0" r="2540" b="1270"/>
            <wp:docPr id="2" name="图片 2" descr="C:\Users\12466\AppData\Local\Temp\WeChat Files\bb22ca6cb452eed54bc0ba7e52671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12466\AppData\Local\Temp\WeChat Files\bb22ca6cb452eed54bc0ba7e526712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56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14A9" w:rsidRPr="00082806" w:rsidRDefault="000D14A9" w:rsidP="000D14A9">
      <w:pPr>
        <w:pStyle w:val="a3"/>
        <w:numPr>
          <w:ilvl w:val="0"/>
          <w:numId w:val="2"/>
        </w:numPr>
        <w:ind w:firstLineChars="0"/>
        <w:rPr>
          <w:rFonts w:ascii="宋体" w:eastAsia="宋体" w:hAnsi="宋体" w:hint="eastAsia"/>
          <w:sz w:val="24"/>
          <w:szCs w:val="24"/>
        </w:rPr>
      </w:pPr>
      <w:r w:rsidRPr="00082806">
        <w:rPr>
          <w:rFonts w:ascii="宋体" w:eastAsia="宋体" w:hAnsi="宋体" w:cs="Segoe UI"/>
          <w:color w:val="24292E"/>
          <w:sz w:val="24"/>
          <w:szCs w:val="24"/>
          <w:shd w:val="clear" w:color="auto" w:fill="FFFFFF"/>
        </w:rPr>
        <w:t xml:space="preserve">上述操作配置好后，再次运行fuseki-server.bat，开启Apache Jena </w:t>
      </w:r>
      <w:proofErr w:type="spellStart"/>
      <w:r w:rsidRPr="00082806">
        <w:rPr>
          <w:rFonts w:ascii="宋体" w:eastAsia="宋体" w:hAnsi="宋体" w:cs="Segoe UI"/>
          <w:color w:val="24292E"/>
          <w:sz w:val="24"/>
          <w:szCs w:val="24"/>
          <w:shd w:val="clear" w:color="auto" w:fill="FFFFFF"/>
        </w:rPr>
        <w:t>Fuseki</w:t>
      </w:r>
      <w:proofErr w:type="spellEnd"/>
      <w:r w:rsidRPr="00082806">
        <w:rPr>
          <w:rFonts w:ascii="宋体" w:eastAsia="宋体" w:hAnsi="宋体" w:cs="Segoe UI"/>
          <w:color w:val="24292E"/>
          <w:sz w:val="24"/>
          <w:szCs w:val="24"/>
          <w:shd w:val="clear" w:color="auto" w:fill="FFFFFF"/>
        </w:rPr>
        <w:t xml:space="preserve"> 服务</w:t>
      </w:r>
    </w:p>
    <w:p w:rsidR="000D14A9" w:rsidRPr="00082806" w:rsidRDefault="000D14A9" w:rsidP="000D14A9">
      <w:pPr>
        <w:widowControl/>
        <w:shd w:val="clear" w:color="auto" w:fill="FFFFFF"/>
        <w:spacing w:before="60" w:after="100" w:afterAutospacing="1"/>
        <w:jc w:val="left"/>
        <w:rPr>
          <w:rFonts w:ascii="宋体" w:eastAsia="宋体" w:hAnsi="宋体" w:cs="Segoe UI"/>
          <w:color w:val="24292E"/>
          <w:sz w:val="28"/>
          <w:szCs w:val="28"/>
          <w:shd w:val="clear" w:color="auto" w:fill="FFFFFF"/>
        </w:rPr>
      </w:pPr>
      <w:r w:rsidRPr="00082806">
        <w:rPr>
          <w:rFonts w:ascii="宋体" w:eastAsia="宋体" w:hAnsi="宋体" w:cs="Segoe UI" w:hint="eastAsia"/>
          <w:color w:val="24292E"/>
          <w:kern w:val="0"/>
          <w:sz w:val="28"/>
          <w:szCs w:val="28"/>
        </w:rPr>
        <w:t>三、</w:t>
      </w:r>
      <w:r w:rsidRPr="00082806">
        <w:rPr>
          <w:rFonts w:ascii="宋体" w:eastAsia="宋体" w:hAnsi="宋体" w:cs="Segoe UI"/>
          <w:color w:val="24292E"/>
          <w:sz w:val="28"/>
          <w:szCs w:val="28"/>
          <w:shd w:val="clear" w:color="auto" w:fill="FFFFFF"/>
        </w:rPr>
        <w:t>安装python环境需要的包</w:t>
      </w:r>
    </w:p>
    <w:p w:rsidR="00082806" w:rsidRDefault="00082806" w:rsidP="00082806">
      <w:pPr>
        <w:widowControl/>
        <w:shd w:val="clear" w:color="auto" w:fill="FFFFFF"/>
        <w:spacing w:before="60" w:after="100" w:afterAutospacing="1"/>
        <w:jc w:val="center"/>
        <w:rPr>
          <w:rFonts w:ascii="宋体" w:eastAsia="宋体" w:hAnsi="宋体" w:cs="Segoe UI"/>
          <w:color w:val="24292E"/>
          <w:kern w:val="0"/>
          <w:sz w:val="24"/>
          <w:szCs w:val="24"/>
        </w:rPr>
      </w:pPr>
      <w:r w:rsidRPr="00082806">
        <w:rPr>
          <w:rFonts w:ascii="宋体" w:eastAsia="宋体" w:hAnsi="宋体" w:cs="Segoe UI"/>
          <w:noProof/>
          <w:color w:val="24292E"/>
          <w:kern w:val="0"/>
          <w:sz w:val="24"/>
          <w:szCs w:val="24"/>
        </w:rPr>
        <w:drawing>
          <wp:inline distT="0" distB="0" distL="0" distR="0">
            <wp:extent cx="4484045" cy="3124200"/>
            <wp:effectExtent l="0" t="0" r="0" b="0"/>
            <wp:docPr id="4" name="图片 4" descr="C:\Users\12466\AppData\Local\Temp\WeChat Files\5472b11ee804e794fe84c668ad092a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12466\AppData\Local\Temp\WeChat Files\5472b11ee804e794fe84c668ad092a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5152" cy="3124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2806" w:rsidRPr="00082806" w:rsidRDefault="00082806" w:rsidP="000D14A9">
      <w:pPr>
        <w:widowControl/>
        <w:shd w:val="clear" w:color="auto" w:fill="FFFFFF"/>
        <w:spacing w:before="60" w:after="100" w:afterAutospacing="1"/>
        <w:jc w:val="left"/>
        <w:rPr>
          <w:rFonts w:ascii="宋体" w:eastAsia="宋体" w:hAnsi="宋体" w:cs="Segoe UI"/>
          <w:color w:val="24292E"/>
          <w:sz w:val="28"/>
          <w:szCs w:val="28"/>
          <w:shd w:val="clear" w:color="auto" w:fill="FFFFFF"/>
        </w:rPr>
      </w:pPr>
      <w:r w:rsidRPr="00082806">
        <w:rPr>
          <w:rFonts w:ascii="宋体" w:eastAsia="宋体" w:hAnsi="宋体" w:cs="Segoe UI" w:hint="eastAsia"/>
          <w:color w:val="24292E"/>
          <w:kern w:val="0"/>
          <w:sz w:val="28"/>
          <w:szCs w:val="28"/>
        </w:rPr>
        <w:t>四、</w:t>
      </w:r>
      <w:r w:rsidRPr="00082806">
        <w:rPr>
          <w:rFonts w:ascii="宋体" w:eastAsia="宋体" w:hAnsi="宋体" w:cs="Segoe UI"/>
          <w:color w:val="24292E"/>
          <w:sz w:val="28"/>
          <w:szCs w:val="28"/>
          <w:shd w:val="clear" w:color="auto" w:fill="FFFFFF"/>
        </w:rPr>
        <w:t>运行</w:t>
      </w:r>
      <w:proofErr w:type="spellStart"/>
      <w:r w:rsidRPr="00082806">
        <w:rPr>
          <w:rFonts w:ascii="宋体" w:eastAsia="宋体" w:hAnsi="宋体" w:cs="Segoe UI"/>
          <w:color w:val="24292E"/>
          <w:sz w:val="28"/>
          <w:szCs w:val="28"/>
          <w:shd w:val="clear" w:color="auto" w:fill="FFFFFF"/>
        </w:rPr>
        <w:t>KB_query</w:t>
      </w:r>
      <w:proofErr w:type="spellEnd"/>
      <w:r w:rsidRPr="00082806">
        <w:rPr>
          <w:rFonts w:ascii="宋体" w:eastAsia="宋体" w:hAnsi="宋体" w:cs="Segoe UI"/>
          <w:color w:val="24292E"/>
          <w:sz w:val="28"/>
          <w:szCs w:val="28"/>
          <w:shd w:val="clear" w:color="auto" w:fill="FFFFFF"/>
        </w:rPr>
        <w:t>文件夹中的query_main.py</w:t>
      </w:r>
    </w:p>
    <w:p w:rsidR="00082806" w:rsidRPr="00082806" w:rsidRDefault="00082806" w:rsidP="000D14A9">
      <w:pPr>
        <w:widowControl/>
        <w:shd w:val="clear" w:color="auto" w:fill="FFFFFF"/>
        <w:spacing w:before="60" w:after="100" w:afterAutospacing="1"/>
        <w:jc w:val="left"/>
        <w:rPr>
          <w:rFonts w:ascii="宋体" w:eastAsia="宋体" w:hAnsi="宋体" w:cs="Segoe UI"/>
          <w:color w:val="24292E"/>
          <w:sz w:val="28"/>
          <w:szCs w:val="28"/>
          <w:shd w:val="clear" w:color="auto" w:fill="FFFFFF"/>
        </w:rPr>
      </w:pPr>
      <w:r w:rsidRPr="00082806">
        <w:rPr>
          <w:rFonts w:ascii="宋体" w:eastAsia="宋体" w:hAnsi="宋体" w:cs="Segoe UI" w:hint="eastAsia"/>
          <w:color w:val="24292E"/>
          <w:sz w:val="28"/>
          <w:szCs w:val="28"/>
          <w:shd w:val="clear" w:color="auto" w:fill="FFFFFF"/>
        </w:rPr>
        <w:lastRenderedPageBreak/>
        <w:t>五、</w:t>
      </w:r>
      <w:r w:rsidRPr="00082806">
        <w:rPr>
          <w:rFonts w:ascii="宋体" w:eastAsia="宋体" w:hAnsi="宋体" w:cs="Segoe UI"/>
          <w:color w:val="24292E"/>
          <w:sz w:val="28"/>
          <w:szCs w:val="28"/>
          <w:shd w:val="clear" w:color="auto" w:fill="FFFFFF"/>
        </w:rPr>
        <w:t>在项目根目录下运行manage.py,开启项目的web模式</w:t>
      </w:r>
    </w:p>
    <w:p w:rsidR="00082806" w:rsidRDefault="00082806" w:rsidP="00082806">
      <w:pPr>
        <w:widowControl/>
        <w:shd w:val="clear" w:color="auto" w:fill="FFFFFF"/>
        <w:spacing w:before="60" w:after="100" w:afterAutospacing="1"/>
        <w:jc w:val="center"/>
        <w:rPr>
          <w:rFonts w:ascii="宋体" w:eastAsia="宋体" w:hAnsi="宋体" w:cs="Segoe UI"/>
          <w:color w:val="24292E"/>
          <w:kern w:val="0"/>
          <w:sz w:val="24"/>
          <w:szCs w:val="24"/>
        </w:rPr>
      </w:pPr>
      <w:r w:rsidRPr="00082806">
        <w:rPr>
          <w:rFonts w:ascii="宋体" w:eastAsia="宋体" w:hAnsi="宋体" w:cs="Segoe UI"/>
          <w:noProof/>
          <w:color w:val="24292E"/>
          <w:kern w:val="0"/>
          <w:sz w:val="24"/>
          <w:szCs w:val="24"/>
        </w:rPr>
        <w:drawing>
          <wp:inline distT="0" distB="0" distL="0" distR="0">
            <wp:extent cx="5274310" cy="3207351"/>
            <wp:effectExtent l="0" t="0" r="2540" b="0"/>
            <wp:docPr id="5" name="图片 5" descr="C:\Users\12466\AppData\Local\Temp\WeChat Files\de7022208298863a0fc11f1d7fe81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12466\AppData\Local\Temp\WeChat Files\de7022208298863a0fc11f1d7fe81e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07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2806" w:rsidRPr="000D14A9" w:rsidRDefault="00082806" w:rsidP="00082806">
      <w:pPr>
        <w:widowControl/>
        <w:shd w:val="clear" w:color="auto" w:fill="FFFFFF"/>
        <w:spacing w:before="60" w:after="100" w:afterAutospacing="1"/>
        <w:jc w:val="center"/>
        <w:rPr>
          <w:rFonts w:ascii="宋体" w:eastAsia="宋体" w:hAnsi="宋体" w:cs="Segoe UI" w:hint="eastAsia"/>
          <w:color w:val="24292E"/>
          <w:kern w:val="0"/>
          <w:sz w:val="24"/>
          <w:szCs w:val="24"/>
        </w:rPr>
      </w:pPr>
      <w:r w:rsidRPr="00082806">
        <w:rPr>
          <w:rFonts w:ascii="宋体" w:eastAsia="宋体" w:hAnsi="宋体" w:cs="Segoe UI"/>
          <w:noProof/>
          <w:color w:val="24292E"/>
          <w:kern w:val="0"/>
          <w:sz w:val="24"/>
          <w:szCs w:val="24"/>
        </w:rPr>
        <w:drawing>
          <wp:inline distT="0" distB="0" distL="0" distR="0">
            <wp:extent cx="4363880" cy="4381500"/>
            <wp:effectExtent l="0" t="0" r="0" b="0"/>
            <wp:docPr id="6" name="图片 6" descr="C:\Users\12466\AppData\Local\Temp\WeChat Files\3c6293e1076efa70966b9f74185f4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12466\AppData\Local\Temp\WeChat Files\3c6293e1076efa70966b9f74185f43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5903" cy="4383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82806" w:rsidRPr="000D14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9763E4"/>
    <w:multiLevelType w:val="hybridMultilevel"/>
    <w:tmpl w:val="C7BC2A98"/>
    <w:lvl w:ilvl="0" w:tplc="9304691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81563B1"/>
    <w:multiLevelType w:val="multilevel"/>
    <w:tmpl w:val="7A28E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4A9"/>
    <w:rsid w:val="00082806"/>
    <w:rsid w:val="000C43EC"/>
    <w:rsid w:val="000D14A9"/>
    <w:rsid w:val="002E1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47E23"/>
  <w15:chartTrackingRefBased/>
  <w15:docId w15:val="{D67D35A6-CC27-4CF4-8AD9-FE46F0FE0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14A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063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 xinyu</dc:creator>
  <cp:keywords/>
  <dc:description/>
  <cp:lastModifiedBy>zhu xinyu</cp:lastModifiedBy>
  <cp:revision>1</cp:revision>
  <dcterms:created xsi:type="dcterms:W3CDTF">2019-11-26T09:16:00Z</dcterms:created>
  <dcterms:modified xsi:type="dcterms:W3CDTF">2019-11-26T09:32:00Z</dcterms:modified>
</cp:coreProperties>
</file>