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5A3E9" w14:textId="77777777" w:rsidR="00F349FE" w:rsidRDefault="00F57FEB" w:rsidP="000C731E">
      <w:pPr>
        <w:spacing w:after="0" w:line="240" w:lineRule="auto"/>
        <w:jc w:val="center"/>
        <w:rPr>
          <w:rFonts w:eastAsia="Times New Roman" w:cs="Arial"/>
          <w:b/>
          <w:bCs/>
          <w:color w:val="000000"/>
        </w:rPr>
      </w:pPr>
      <w:r>
        <w:rPr>
          <w:b/>
          <w:sz w:val="28"/>
        </w:rPr>
        <w:t>Interface Functional Specification Design document</w:t>
      </w:r>
    </w:p>
    <w:p w14:paraId="3F2DF916" w14:textId="77777777" w:rsidR="00F349FE" w:rsidRDefault="00F349FE" w:rsidP="000C731E">
      <w:pPr>
        <w:spacing w:after="0" w:line="240" w:lineRule="auto"/>
        <w:jc w:val="center"/>
        <w:rPr>
          <w:rFonts w:eastAsia="Times New Roman" w:cs="Arial"/>
          <w:b/>
          <w:bCs/>
          <w:color w:val="000000"/>
        </w:rPr>
      </w:pPr>
    </w:p>
    <w:p w14:paraId="61B999DB" w14:textId="77777777" w:rsidR="00F349FE" w:rsidRPr="00D126D2" w:rsidRDefault="00F349FE" w:rsidP="00F349FE">
      <w:pPr>
        <w:jc w:val="center"/>
        <w:rPr>
          <w:b/>
          <w:sz w:val="28"/>
        </w:rPr>
      </w:pPr>
    </w:p>
    <w:p w14:paraId="285050BC" w14:textId="77777777" w:rsidR="00F349FE" w:rsidRPr="00D126D2" w:rsidRDefault="00F349FE" w:rsidP="00F349FE">
      <w:pPr>
        <w:pStyle w:val="Sansinterligne"/>
        <w:pBdr>
          <w:top w:val="single" w:sz="4" w:space="1" w:color="auto"/>
          <w:left w:val="single" w:sz="4" w:space="4" w:color="auto"/>
          <w:bottom w:val="single" w:sz="4" w:space="1" w:color="auto"/>
          <w:right w:val="single" w:sz="4" w:space="4" w:color="auto"/>
        </w:pBdr>
        <w:jc w:val="center"/>
      </w:pPr>
      <w:r>
        <w:t>Theme</w:t>
      </w:r>
    </w:p>
    <w:p w14:paraId="2C35FE89" w14:textId="77777777" w:rsidR="006B0E69" w:rsidRPr="00022C7D" w:rsidRDefault="006B0E69" w:rsidP="00F40085">
      <w:pPr>
        <w:pStyle w:val="Sansinterligne"/>
        <w:pBdr>
          <w:top w:val="single" w:sz="4" w:space="1" w:color="auto"/>
          <w:left w:val="single" w:sz="4" w:space="4" w:color="auto"/>
          <w:bottom w:val="single" w:sz="4" w:space="1" w:color="auto"/>
          <w:right w:val="single" w:sz="4" w:space="4" w:color="auto"/>
        </w:pBdr>
        <w:jc w:val="center"/>
        <w:rPr>
          <w:b/>
          <w:sz w:val="28"/>
        </w:rPr>
      </w:pPr>
      <w:r>
        <w:rPr>
          <w:b/>
          <w:sz w:val="28"/>
        </w:rPr>
        <w:t>IFS_P2P_145 PDF invoices from HRS – attachment of the HRS invoice files (PDF) to the posted SAP document</w:t>
      </w:r>
    </w:p>
    <w:p w14:paraId="2E729720" w14:textId="77777777" w:rsidR="00F349FE" w:rsidRPr="00D126D2" w:rsidRDefault="00F349FE" w:rsidP="00F349FE">
      <w:pPr>
        <w:jc w:val="center"/>
        <w:rPr>
          <w:b/>
          <w:sz w:val="28"/>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2686"/>
        <w:gridCol w:w="7374"/>
      </w:tblGrid>
      <w:tr w:rsidR="00F349FE" w:rsidRPr="00D126D2" w14:paraId="4879526A" w14:textId="77777777" w:rsidTr="00373F05">
        <w:trPr>
          <w:trHeight w:val="339"/>
          <w:jc w:val="center"/>
        </w:trPr>
        <w:tc>
          <w:tcPr>
            <w:tcW w:w="10060" w:type="dxa"/>
            <w:gridSpan w:val="2"/>
            <w:shd w:val="clear" w:color="auto" w:fill="D9D9D9" w:themeFill="background1" w:themeFillShade="D9"/>
            <w:vAlign w:val="center"/>
          </w:tcPr>
          <w:p w14:paraId="7D1C79CB" w14:textId="77777777" w:rsidR="00F349FE" w:rsidRPr="00D126D2" w:rsidRDefault="00F349FE" w:rsidP="008353D0">
            <w:pPr>
              <w:jc w:val="center"/>
              <w:rPr>
                <w:b/>
                <w:sz w:val="16"/>
              </w:rPr>
            </w:pPr>
            <w:r>
              <w:rPr>
                <w:b/>
              </w:rPr>
              <w:t>PROCESS</w:t>
            </w:r>
          </w:p>
        </w:tc>
      </w:tr>
      <w:tr w:rsidR="00373F05" w:rsidRPr="00022C7D" w14:paraId="4F049AE6" w14:textId="77777777" w:rsidTr="00373F05">
        <w:trPr>
          <w:jc w:val="center"/>
        </w:trPr>
        <w:tc>
          <w:tcPr>
            <w:tcW w:w="2686" w:type="dxa"/>
            <w:vAlign w:val="center"/>
          </w:tcPr>
          <w:p w14:paraId="715B751C" w14:textId="77777777" w:rsidR="00373F05" w:rsidRPr="00022C7D" w:rsidRDefault="00373F05" w:rsidP="000D567F">
            <w:pPr>
              <w:rPr>
                <w:b/>
              </w:rPr>
            </w:pPr>
            <w:r>
              <w:rPr>
                <w:b/>
              </w:rPr>
              <w:t>Stream:</w:t>
            </w:r>
          </w:p>
        </w:tc>
        <w:tc>
          <w:tcPr>
            <w:tcW w:w="7374" w:type="dxa"/>
            <w:vAlign w:val="center"/>
          </w:tcPr>
          <w:p w14:paraId="5CA8B3BF" w14:textId="77777777" w:rsidR="00373F05" w:rsidRPr="00022C7D" w:rsidRDefault="00373F05" w:rsidP="000D567F">
            <w:pPr>
              <w:pStyle w:val="Sansinterligne"/>
              <w:rPr>
                <w:b/>
              </w:rPr>
            </w:pPr>
            <w:r>
              <w:rPr>
                <w:b/>
              </w:rPr>
              <w:t>P2P</w:t>
            </w:r>
          </w:p>
        </w:tc>
      </w:tr>
      <w:tr w:rsidR="00373F05" w:rsidRPr="00022C7D" w14:paraId="635E94FE" w14:textId="77777777" w:rsidTr="00373F05">
        <w:trPr>
          <w:jc w:val="center"/>
        </w:trPr>
        <w:tc>
          <w:tcPr>
            <w:tcW w:w="2686" w:type="dxa"/>
            <w:vAlign w:val="center"/>
          </w:tcPr>
          <w:p w14:paraId="7EB754B3" w14:textId="77777777" w:rsidR="00373F05" w:rsidRPr="00022C7D" w:rsidRDefault="00373F05" w:rsidP="000D567F">
            <w:pPr>
              <w:rPr>
                <w:b/>
              </w:rPr>
            </w:pPr>
            <w:r>
              <w:rPr>
                <w:b/>
              </w:rPr>
              <w:t>Process L1 impacted:</w:t>
            </w:r>
          </w:p>
        </w:tc>
        <w:tc>
          <w:tcPr>
            <w:tcW w:w="7374" w:type="dxa"/>
            <w:vAlign w:val="center"/>
          </w:tcPr>
          <w:p w14:paraId="5A394D7D" w14:textId="77777777" w:rsidR="00373F05" w:rsidRPr="00022C7D" w:rsidRDefault="00373F05" w:rsidP="000D567F">
            <w:pPr>
              <w:pStyle w:val="Sansinterligne"/>
            </w:pPr>
            <w:r>
              <w:t>Purchase to Pay (GPS procure to pay)</w:t>
            </w:r>
          </w:p>
        </w:tc>
      </w:tr>
      <w:tr w:rsidR="00373F05" w:rsidRPr="00022C7D" w14:paraId="0DBC351A" w14:textId="77777777" w:rsidTr="00373F05">
        <w:trPr>
          <w:jc w:val="center"/>
        </w:trPr>
        <w:tc>
          <w:tcPr>
            <w:tcW w:w="2686" w:type="dxa"/>
            <w:vAlign w:val="center"/>
          </w:tcPr>
          <w:p w14:paraId="3E86B348" w14:textId="77777777" w:rsidR="00373F05" w:rsidRPr="00022C7D" w:rsidRDefault="00373F05" w:rsidP="000D567F">
            <w:pPr>
              <w:jc w:val="center"/>
              <w:rPr>
                <w:b/>
              </w:rPr>
            </w:pPr>
            <w:r>
              <w:rPr>
                <w:b/>
              </w:rPr>
              <w:t>Process L2 impacted:</w:t>
            </w:r>
          </w:p>
        </w:tc>
        <w:tc>
          <w:tcPr>
            <w:tcW w:w="7374" w:type="dxa"/>
            <w:vAlign w:val="center"/>
          </w:tcPr>
          <w:p w14:paraId="5098B748" w14:textId="77777777" w:rsidR="00373F05" w:rsidRPr="00022C7D" w:rsidRDefault="00575B31" w:rsidP="000D567F">
            <w:pPr>
              <w:pStyle w:val="Sansinterligne"/>
            </w:pPr>
            <w:r>
              <w:t>P2P_04-Invoice (NCOGS Invoice with PO)</w:t>
            </w:r>
          </w:p>
        </w:tc>
      </w:tr>
      <w:tr w:rsidR="00373F05" w:rsidRPr="00022C7D" w14:paraId="602E7A65" w14:textId="77777777" w:rsidTr="00373F05">
        <w:trPr>
          <w:jc w:val="center"/>
        </w:trPr>
        <w:tc>
          <w:tcPr>
            <w:tcW w:w="2686" w:type="dxa"/>
            <w:vAlign w:val="center"/>
          </w:tcPr>
          <w:p w14:paraId="084DE829" w14:textId="77777777" w:rsidR="00373F05" w:rsidRPr="00022C7D" w:rsidRDefault="00373F05" w:rsidP="000D567F">
            <w:pPr>
              <w:jc w:val="right"/>
              <w:rPr>
                <w:b/>
              </w:rPr>
            </w:pPr>
            <w:r>
              <w:rPr>
                <w:b/>
              </w:rPr>
              <w:t>Process L3 impacted:</w:t>
            </w:r>
          </w:p>
        </w:tc>
        <w:tc>
          <w:tcPr>
            <w:tcW w:w="7374" w:type="dxa"/>
            <w:vAlign w:val="center"/>
          </w:tcPr>
          <w:p w14:paraId="2FD02BD6" w14:textId="77777777" w:rsidR="00373F05" w:rsidRPr="00022C7D" w:rsidRDefault="00575B31" w:rsidP="000D567F">
            <w:pPr>
              <w:pStyle w:val="Sansinterligne"/>
              <w:ind w:left="360"/>
            </w:pPr>
            <w:r>
              <w:t>P2P_04_04-Invoice attachment (TBC, name to be confirmed with the process team)</w:t>
            </w:r>
          </w:p>
        </w:tc>
      </w:tr>
    </w:tbl>
    <w:p w14:paraId="721A63BB" w14:textId="77777777" w:rsidR="00373F05" w:rsidRPr="00022C7D" w:rsidRDefault="00373F05" w:rsidP="00373F05">
      <w:pPr>
        <w:pStyle w:val="Sansinterligne"/>
        <w:rPr>
          <w:color w:val="5B9BD5" w:themeColor="accent1"/>
        </w:rPr>
      </w:pPr>
    </w:p>
    <w:p w14:paraId="7971047A" w14:textId="77777777" w:rsidR="00373F05" w:rsidRPr="00022C7D" w:rsidRDefault="00373F05" w:rsidP="00373F05">
      <w:pPr>
        <w:pStyle w:val="Sansinterligne"/>
        <w:rPr>
          <w:color w:val="5B9BD5" w:themeColor="accent1"/>
        </w:rPr>
      </w:pPr>
    </w:p>
    <w:p w14:paraId="7FC5ACC9" w14:textId="77777777" w:rsidR="00D800F4" w:rsidRDefault="00D800F4" w:rsidP="00F349FE">
      <w:pPr>
        <w:spacing w:after="0"/>
        <w:rPr>
          <w:sz w:val="28"/>
        </w:rPr>
      </w:pPr>
    </w:p>
    <w:p w14:paraId="5D828D95" w14:textId="77777777" w:rsidR="00F349FE" w:rsidRPr="00155A42" w:rsidRDefault="00F349FE" w:rsidP="00F349FE">
      <w:pPr>
        <w:pStyle w:val="Sansinterligne"/>
        <w:rPr>
          <w:color w:val="5B9BD5" w:themeColor="accent1"/>
        </w:rPr>
      </w:pP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271"/>
        <w:gridCol w:w="1134"/>
        <w:gridCol w:w="1134"/>
        <w:gridCol w:w="1843"/>
        <w:gridCol w:w="2268"/>
        <w:gridCol w:w="2551"/>
      </w:tblGrid>
      <w:tr w:rsidR="00F349FE" w:rsidRPr="00D126D2" w14:paraId="34741966" w14:textId="77777777" w:rsidTr="008353D0">
        <w:trPr>
          <w:cantSplit/>
          <w:tblHeader/>
          <w:jc w:val="center"/>
        </w:trPr>
        <w:tc>
          <w:tcPr>
            <w:tcW w:w="10201" w:type="dxa"/>
            <w:gridSpan w:val="6"/>
            <w:shd w:val="clear" w:color="auto" w:fill="D9D9D9"/>
          </w:tcPr>
          <w:p w14:paraId="747E82FD" w14:textId="77777777" w:rsidR="00F349FE" w:rsidRDefault="00F349FE" w:rsidP="008353D0">
            <w:pPr>
              <w:pStyle w:val="Sansinterligne"/>
              <w:jc w:val="center"/>
              <w:rPr>
                <w:b/>
              </w:rPr>
            </w:pPr>
            <w:r>
              <w:rPr>
                <w:b/>
              </w:rPr>
              <w:t>VALIDATION MATRIX</w:t>
            </w:r>
          </w:p>
        </w:tc>
      </w:tr>
      <w:tr w:rsidR="00F349FE" w:rsidRPr="00D126D2" w14:paraId="445A7EC8" w14:textId="77777777" w:rsidTr="003A5F58">
        <w:trPr>
          <w:cantSplit/>
          <w:trHeight w:val="594"/>
          <w:tblHeader/>
          <w:jc w:val="center"/>
        </w:trPr>
        <w:tc>
          <w:tcPr>
            <w:tcW w:w="1271" w:type="dxa"/>
            <w:shd w:val="clear" w:color="auto" w:fill="D9D9D9"/>
            <w:vAlign w:val="center"/>
          </w:tcPr>
          <w:p w14:paraId="64FF30B3" w14:textId="77777777" w:rsidR="00F349FE" w:rsidRPr="00D126D2" w:rsidRDefault="00F349FE" w:rsidP="003A5F58">
            <w:pPr>
              <w:jc w:val="center"/>
              <w:rPr>
                <w:b/>
              </w:rPr>
            </w:pPr>
            <w:r>
              <w:rPr>
                <w:b/>
              </w:rPr>
              <w:t>JIRA Status</w:t>
            </w:r>
          </w:p>
        </w:tc>
        <w:tc>
          <w:tcPr>
            <w:tcW w:w="1134" w:type="dxa"/>
            <w:shd w:val="clear" w:color="auto" w:fill="D9D9D9"/>
            <w:vAlign w:val="center"/>
          </w:tcPr>
          <w:p w14:paraId="2CFC2A48" w14:textId="77777777" w:rsidR="00F349FE" w:rsidRPr="00D126D2" w:rsidRDefault="003A5F58" w:rsidP="003A5F58">
            <w:pPr>
              <w:jc w:val="center"/>
              <w:rPr>
                <w:b/>
              </w:rPr>
            </w:pPr>
            <w:r>
              <w:rPr>
                <w:b/>
              </w:rPr>
              <w:t>Validated version</w:t>
            </w:r>
          </w:p>
        </w:tc>
        <w:tc>
          <w:tcPr>
            <w:tcW w:w="1134" w:type="dxa"/>
            <w:shd w:val="clear" w:color="auto" w:fill="D9D9D9"/>
            <w:vAlign w:val="center"/>
          </w:tcPr>
          <w:p w14:paraId="60EECB2B" w14:textId="77777777" w:rsidR="00F349FE" w:rsidRPr="00D126D2" w:rsidRDefault="00F349FE" w:rsidP="003A5F58">
            <w:pPr>
              <w:jc w:val="center"/>
              <w:rPr>
                <w:b/>
              </w:rPr>
            </w:pPr>
            <w:r>
              <w:rPr>
                <w:b/>
              </w:rPr>
              <w:t>Date</w:t>
            </w:r>
          </w:p>
        </w:tc>
        <w:tc>
          <w:tcPr>
            <w:tcW w:w="1843" w:type="dxa"/>
            <w:shd w:val="clear" w:color="auto" w:fill="D9D9D9"/>
            <w:vAlign w:val="center"/>
          </w:tcPr>
          <w:p w14:paraId="43F5279B" w14:textId="77777777" w:rsidR="00F349FE" w:rsidRPr="00D126D2" w:rsidRDefault="00F349FE" w:rsidP="003A5F58">
            <w:pPr>
              <w:jc w:val="center"/>
              <w:rPr>
                <w:b/>
              </w:rPr>
            </w:pPr>
            <w:r>
              <w:rPr>
                <w:b/>
              </w:rPr>
              <w:t>Status</w:t>
            </w:r>
          </w:p>
        </w:tc>
        <w:tc>
          <w:tcPr>
            <w:tcW w:w="2268" w:type="dxa"/>
            <w:shd w:val="clear" w:color="auto" w:fill="D9D9D9"/>
            <w:vAlign w:val="center"/>
          </w:tcPr>
          <w:p w14:paraId="2EFD503C" w14:textId="77777777" w:rsidR="00F349FE" w:rsidRPr="00D126D2" w:rsidRDefault="00F349FE" w:rsidP="003A5F58">
            <w:pPr>
              <w:jc w:val="center"/>
              <w:rPr>
                <w:b/>
              </w:rPr>
            </w:pPr>
            <w:r>
              <w:rPr>
                <w:b/>
              </w:rPr>
              <w:t>Owner</w:t>
            </w:r>
          </w:p>
        </w:tc>
        <w:tc>
          <w:tcPr>
            <w:tcW w:w="2551" w:type="dxa"/>
            <w:shd w:val="clear" w:color="auto" w:fill="D9D9D9"/>
            <w:vAlign w:val="center"/>
          </w:tcPr>
          <w:p w14:paraId="46FBC8FD" w14:textId="77777777" w:rsidR="00F349FE" w:rsidRDefault="00F349FE" w:rsidP="003A5F58">
            <w:pPr>
              <w:jc w:val="center"/>
              <w:rPr>
                <w:b/>
              </w:rPr>
            </w:pPr>
            <w:r>
              <w:rPr>
                <w:b/>
              </w:rPr>
              <w:t>Signature</w:t>
            </w:r>
          </w:p>
        </w:tc>
      </w:tr>
      <w:tr w:rsidR="00B71C62" w:rsidRPr="00616104" w14:paraId="7628D69F" w14:textId="77777777" w:rsidTr="00CF33E3">
        <w:trPr>
          <w:cantSplit/>
          <w:trHeight w:val="298"/>
          <w:jc w:val="center"/>
        </w:trPr>
        <w:tc>
          <w:tcPr>
            <w:tcW w:w="1271" w:type="dxa"/>
            <w:vAlign w:val="center"/>
          </w:tcPr>
          <w:p w14:paraId="5EBE9592" w14:textId="77777777" w:rsidR="00B71C62" w:rsidRPr="00155A42" w:rsidRDefault="004E7A54" w:rsidP="00B71C62">
            <w:pPr>
              <w:rPr>
                <w:sz w:val="18"/>
              </w:rPr>
            </w:pPr>
            <w:r>
              <w:rPr>
                <w:sz w:val="18"/>
              </w:rPr>
              <w:t>ROISHGSA-24930</w:t>
            </w:r>
          </w:p>
        </w:tc>
        <w:tc>
          <w:tcPr>
            <w:tcW w:w="1134" w:type="dxa"/>
            <w:vAlign w:val="center"/>
          </w:tcPr>
          <w:p w14:paraId="507CF6DA" w14:textId="77777777" w:rsidR="00B71C62" w:rsidRPr="00155A42" w:rsidRDefault="00B71C62" w:rsidP="00B71C62">
            <w:pPr>
              <w:rPr>
                <w:sz w:val="18"/>
              </w:rPr>
            </w:pPr>
            <w:r>
              <w:rPr>
                <w:sz w:val="18"/>
              </w:rPr>
              <w:t xml:space="preserve">V0.03</w:t>
            </w:r>
          </w:p>
        </w:tc>
        <w:tc>
          <w:tcPr>
            <w:tcW w:w="1134" w:type="dxa"/>
            <w:vAlign w:val="center"/>
          </w:tcPr>
          <w:p w14:paraId="6516E9DA" w14:textId="006A5B50" w:rsidR="00B71C62" w:rsidRPr="00155A42" w:rsidRDefault="00CE644C" w:rsidP="00B71C62">
            <w:pPr>
              <w:rPr>
                <w:sz w:val="18"/>
              </w:rPr>
            </w:pPr>
            <w:r>
              <w:rPr>
                <w:sz w:val="18"/>
              </w:rPr>
              <w:t xml:space="preserve">15/10/2026</w:t>
            </w:r>
          </w:p>
        </w:tc>
        <w:tc>
          <w:tcPr>
            <w:tcW w:w="1843" w:type="dxa"/>
            <w:vAlign w:val="center"/>
          </w:tcPr>
          <w:p w14:paraId="3B16362C" w14:textId="77777777" w:rsidR="00B71C62" w:rsidRPr="00155A42" w:rsidRDefault="00B71C62" w:rsidP="00B71C62">
            <w:pPr>
              <w:rPr>
                <w:sz w:val="18"/>
              </w:rPr>
            </w:pPr>
            <w:r>
              <w:rPr>
                <w:sz w:val="18"/>
              </w:rPr>
              <w:t xml:space="preserve">Updated</w:t>
            </w:r>
          </w:p>
        </w:tc>
        <w:tc>
          <w:tcPr>
            <w:tcW w:w="2268" w:type="dxa"/>
            <w:vAlign w:val="center"/>
          </w:tcPr>
          <w:p w14:paraId="5E2917FD" w14:textId="77777777" w:rsidR="00B71C62" w:rsidRPr="00155A42" w:rsidRDefault="00B71C62" w:rsidP="00B71C62">
            <w:pPr>
              <w:rPr>
                <w:sz w:val="18"/>
              </w:rPr>
            </w:pPr>
            <w:r>
              <w:rPr>
                <w:sz w:val="18"/>
              </w:rPr>
              <w:t xml:space="preserve">El Mouksit Badre</w:t>
            </w:r>
          </w:p>
        </w:tc>
        <w:tc>
          <w:tcPr>
            <w:tcW w:w="2551" w:type="dxa"/>
          </w:tcPr>
          <w:p w14:paraId="698A353A" w14:textId="77777777" w:rsidR="00B71C62" w:rsidRPr="00616104" w:rsidRDefault="00B71C62" w:rsidP="00B71C62">
            <w:pPr>
              <w:rPr>
                <w:i/>
                <w:color w:val="5B9BD5" w:themeColor="accent1"/>
                <w:sz w:val="18"/>
              </w:rPr>
            </w:pPr>
          </w:p>
        </w:tc>
      </w:tr>
      <w:tr w:rsidR="00B71C62" w:rsidRPr="00616104" w14:paraId="1DE3693F" w14:textId="77777777" w:rsidTr="008353D0">
        <w:trPr>
          <w:cantSplit/>
          <w:jc w:val="center"/>
        </w:trPr>
        <w:tc>
          <w:tcPr>
            <w:tcW w:w="1271" w:type="dxa"/>
          </w:tcPr>
          <w:p w14:paraId="17BE88D3" w14:textId="77777777" w:rsidR="00B71C62" w:rsidRPr="00616104" w:rsidRDefault="00B71C62" w:rsidP="00B71C62">
            <w:pPr>
              <w:rPr>
                <w:i/>
                <w:color w:val="5B9BD5" w:themeColor="accent1"/>
                <w:sz w:val="18"/>
              </w:rPr>
            </w:pPr>
          </w:p>
        </w:tc>
        <w:tc>
          <w:tcPr>
            <w:tcW w:w="1134" w:type="dxa"/>
          </w:tcPr>
          <w:p w14:paraId="0393D242" w14:textId="77777777" w:rsidR="00B71C62" w:rsidRPr="00616104" w:rsidRDefault="00B71C62" w:rsidP="00B71C62">
            <w:pPr>
              <w:rPr>
                <w:i/>
                <w:color w:val="5B9BD5" w:themeColor="accent1"/>
                <w:sz w:val="18"/>
              </w:rPr>
            </w:pPr>
          </w:p>
        </w:tc>
        <w:tc>
          <w:tcPr>
            <w:tcW w:w="1134" w:type="dxa"/>
            <w:vAlign w:val="center"/>
          </w:tcPr>
          <w:p w14:paraId="58F5EC04" w14:textId="77777777" w:rsidR="00B71C62" w:rsidRPr="00616104" w:rsidRDefault="00B71C62" w:rsidP="00B71C62">
            <w:pPr>
              <w:rPr>
                <w:i/>
                <w:color w:val="5B9BD5" w:themeColor="accent1"/>
                <w:sz w:val="18"/>
              </w:rPr>
            </w:pPr>
          </w:p>
        </w:tc>
        <w:tc>
          <w:tcPr>
            <w:tcW w:w="1843" w:type="dxa"/>
            <w:vAlign w:val="center"/>
          </w:tcPr>
          <w:p w14:paraId="6D6C3E93" w14:textId="77777777" w:rsidR="00B71C62" w:rsidRPr="00616104" w:rsidRDefault="00B71C62" w:rsidP="00B71C62">
            <w:pPr>
              <w:rPr>
                <w:i/>
                <w:color w:val="5B9BD5" w:themeColor="accent1"/>
                <w:sz w:val="18"/>
              </w:rPr>
            </w:pPr>
          </w:p>
        </w:tc>
        <w:tc>
          <w:tcPr>
            <w:tcW w:w="2268" w:type="dxa"/>
            <w:vAlign w:val="center"/>
          </w:tcPr>
          <w:p w14:paraId="6CA98788" w14:textId="77777777" w:rsidR="00B71C62" w:rsidRPr="00616104" w:rsidRDefault="00B71C62" w:rsidP="00B71C62">
            <w:pPr>
              <w:rPr>
                <w:i/>
                <w:color w:val="5B9BD5" w:themeColor="accent1"/>
                <w:sz w:val="18"/>
              </w:rPr>
            </w:pPr>
          </w:p>
        </w:tc>
        <w:tc>
          <w:tcPr>
            <w:tcW w:w="2551" w:type="dxa"/>
          </w:tcPr>
          <w:p w14:paraId="3EC16F9B" w14:textId="77777777" w:rsidR="00B71C62" w:rsidRPr="00616104" w:rsidRDefault="00B71C62" w:rsidP="00B71C62">
            <w:pPr>
              <w:rPr>
                <w:i/>
                <w:color w:val="5B9BD5" w:themeColor="accent1"/>
                <w:sz w:val="18"/>
              </w:rPr>
            </w:pPr>
          </w:p>
        </w:tc>
      </w:tr>
      <w:tr w:rsidR="00B71C62" w:rsidRPr="00616104" w14:paraId="5923475E" w14:textId="77777777" w:rsidTr="008353D0">
        <w:trPr>
          <w:cantSplit/>
          <w:jc w:val="center"/>
        </w:trPr>
        <w:tc>
          <w:tcPr>
            <w:tcW w:w="1271" w:type="dxa"/>
          </w:tcPr>
          <w:p w14:paraId="38496ADB" w14:textId="77777777" w:rsidR="00B71C62" w:rsidRPr="00616104" w:rsidRDefault="00B71C62" w:rsidP="00B71C62">
            <w:pPr>
              <w:rPr>
                <w:i/>
                <w:color w:val="5B9BD5" w:themeColor="accent1"/>
                <w:sz w:val="18"/>
              </w:rPr>
            </w:pPr>
          </w:p>
        </w:tc>
        <w:tc>
          <w:tcPr>
            <w:tcW w:w="1134" w:type="dxa"/>
          </w:tcPr>
          <w:p w14:paraId="73952CA5" w14:textId="77777777" w:rsidR="00B71C62" w:rsidRPr="00616104" w:rsidRDefault="00B71C62" w:rsidP="00B71C62">
            <w:pPr>
              <w:rPr>
                <w:i/>
                <w:color w:val="5B9BD5" w:themeColor="accent1"/>
                <w:sz w:val="18"/>
              </w:rPr>
            </w:pPr>
          </w:p>
        </w:tc>
        <w:tc>
          <w:tcPr>
            <w:tcW w:w="1134" w:type="dxa"/>
            <w:vAlign w:val="center"/>
          </w:tcPr>
          <w:p w14:paraId="3CDEB505" w14:textId="77777777" w:rsidR="00B71C62" w:rsidRPr="00616104" w:rsidRDefault="00B71C62" w:rsidP="00B71C62">
            <w:pPr>
              <w:rPr>
                <w:i/>
                <w:color w:val="5B9BD5" w:themeColor="accent1"/>
                <w:sz w:val="18"/>
              </w:rPr>
            </w:pPr>
          </w:p>
        </w:tc>
        <w:tc>
          <w:tcPr>
            <w:tcW w:w="1843" w:type="dxa"/>
          </w:tcPr>
          <w:p w14:paraId="46D35D0E" w14:textId="77777777" w:rsidR="00B71C62" w:rsidRPr="00616104" w:rsidRDefault="00B71C62" w:rsidP="00B71C62">
            <w:pPr>
              <w:rPr>
                <w:i/>
                <w:color w:val="5B9BD5" w:themeColor="accent1"/>
                <w:sz w:val="18"/>
              </w:rPr>
            </w:pPr>
          </w:p>
        </w:tc>
        <w:tc>
          <w:tcPr>
            <w:tcW w:w="2268" w:type="dxa"/>
          </w:tcPr>
          <w:p w14:paraId="35A5AC91" w14:textId="77777777" w:rsidR="00B71C62" w:rsidRPr="00616104" w:rsidRDefault="00B71C62" w:rsidP="00B71C62">
            <w:pPr>
              <w:rPr>
                <w:i/>
                <w:color w:val="5B9BD5" w:themeColor="accent1"/>
                <w:sz w:val="18"/>
              </w:rPr>
            </w:pPr>
          </w:p>
        </w:tc>
        <w:tc>
          <w:tcPr>
            <w:tcW w:w="2551" w:type="dxa"/>
          </w:tcPr>
          <w:p w14:paraId="2FD9FF48" w14:textId="77777777" w:rsidR="00B71C62" w:rsidRPr="00616104" w:rsidRDefault="00B71C62" w:rsidP="00B71C62">
            <w:pPr>
              <w:rPr>
                <w:i/>
                <w:color w:val="5B9BD5" w:themeColor="accent1"/>
                <w:sz w:val="18"/>
              </w:rPr>
            </w:pPr>
          </w:p>
        </w:tc>
      </w:tr>
      <w:tr w:rsidR="00B71C62" w:rsidRPr="00616104" w14:paraId="5DD87087" w14:textId="77777777" w:rsidTr="008353D0">
        <w:trPr>
          <w:cantSplit/>
          <w:jc w:val="center"/>
        </w:trPr>
        <w:tc>
          <w:tcPr>
            <w:tcW w:w="1271" w:type="dxa"/>
          </w:tcPr>
          <w:p w14:paraId="3975D5AA" w14:textId="77777777" w:rsidR="00B71C62" w:rsidRPr="00616104" w:rsidRDefault="00B71C62" w:rsidP="00B71C62">
            <w:pPr>
              <w:rPr>
                <w:i/>
                <w:color w:val="5B9BD5" w:themeColor="accent1"/>
                <w:sz w:val="18"/>
              </w:rPr>
            </w:pPr>
          </w:p>
        </w:tc>
        <w:tc>
          <w:tcPr>
            <w:tcW w:w="1134" w:type="dxa"/>
          </w:tcPr>
          <w:p w14:paraId="78929F8A" w14:textId="77777777" w:rsidR="00B71C62" w:rsidRPr="00616104" w:rsidRDefault="00B71C62" w:rsidP="00B71C62">
            <w:pPr>
              <w:rPr>
                <w:i/>
                <w:color w:val="5B9BD5" w:themeColor="accent1"/>
                <w:sz w:val="18"/>
              </w:rPr>
            </w:pPr>
          </w:p>
        </w:tc>
        <w:tc>
          <w:tcPr>
            <w:tcW w:w="1134" w:type="dxa"/>
            <w:vAlign w:val="center"/>
          </w:tcPr>
          <w:p w14:paraId="2BFF6799" w14:textId="77777777" w:rsidR="00B71C62" w:rsidRPr="00616104" w:rsidRDefault="00B71C62" w:rsidP="00B71C62">
            <w:pPr>
              <w:rPr>
                <w:i/>
                <w:color w:val="5B9BD5" w:themeColor="accent1"/>
                <w:sz w:val="18"/>
              </w:rPr>
            </w:pPr>
          </w:p>
        </w:tc>
        <w:tc>
          <w:tcPr>
            <w:tcW w:w="1843" w:type="dxa"/>
          </w:tcPr>
          <w:p w14:paraId="003612CE" w14:textId="77777777" w:rsidR="00B71C62" w:rsidRPr="00616104" w:rsidRDefault="00B71C62" w:rsidP="00B71C62">
            <w:pPr>
              <w:rPr>
                <w:i/>
                <w:color w:val="5B9BD5" w:themeColor="accent1"/>
                <w:sz w:val="18"/>
              </w:rPr>
            </w:pPr>
          </w:p>
        </w:tc>
        <w:tc>
          <w:tcPr>
            <w:tcW w:w="2268" w:type="dxa"/>
          </w:tcPr>
          <w:p w14:paraId="357C217C" w14:textId="77777777" w:rsidR="00B71C62" w:rsidRPr="00616104" w:rsidRDefault="00B71C62" w:rsidP="00B71C62">
            <w:pPr>
              <w:rPr>
                <w:i/>
                <w:color w:val="5B9BD5" w:themeColor="accent1"/>
                <w:sz w:val="18"/>
              </w:rPr>
            </w:pPr>
          </w:p>
        </w:tc>
        <w:tc>
          <w:tcPr>
            <w:tcW w:w="2551" w:type="dxa"/>
          </w:tcPr>
          <w:p w14:paraId="761D51CF" w14:textId="77777777" w:rsidR="00B71C62" w:rsidRPr="00616104" w:rsidRDefault="00B71C62" w:rsidP="00B71C62">
            <w:pPr>
              <w:rPr>
                <w:i/>
                <w:color w:val="5B9BD5" w:themeColor="accent1"/>
                <w:sz w:val="18"/>
              </w:rPr>
            </w:pPr>
          </w:p>
        </w:tc>
      </w:tr>
      <w:tr w:rsidR="00B71C62" w:rsidRPr="00616104" w14:paraId="2C20F617" w14:textId="77777777" w:rsidTr="008353D0">
        <w:trPr>
          <w:cantSplit/>
          <w:jc w:val="center"/>
        </w:trPr>
        <w:tc>
          <w:tcPr>
            <w:tcW w:w="1271" w:type="dxa"/>
          </w:tcPr>
          <w:p w14:paraId="5361CE79" w14:textId="77777777" w:rsidR="00B71C62" w:rsidRPr="00616104" w:rsidRDefault="00B71C62" w:rsidP="00B71C62">
            <w:pPr>
              <w:rPr>
                <w:i/>
                <w:color w:val="5B9BD5" w:themeColor="accent1"/>
                <w:sz w:val="18"/>
              </w:rPr>
            </w:pPr>
          </w:p>
        </w:tc>
        <w:tc>
          <w:tcPr>
            <w:tcW w:w="1134" w:type="dxa"/>
          </w:tcPr>
          <w:p w14:paraId="6A3AD338" w14:textId="77777777" w:rsidR="00B71C62" w:rsidRPr="00616104" w:rsidRDefault="00B71C62" w:rsidP="00B71C62">
            <w:pPr>
              <w:rPr>
                <w:i/>
                <w:color w:val="5B9BD5" w:themeColor="accent1"/>
                <w:sz w:val="18"/>
              </w:rPr>
            </w:pPr>
          </w:p>
        </w:tc>
        <w:tc>
          <w:tcPr>
            <w:tcW w:w="1134" w:type="dxa"/>
            <w:vAlign w:val="center"/>
          </w:tcPr>
          <w:p w14:paraId="6DC5EE52" w14:textId="77777777" w:rsidR="00B71C62" w:rsidRPr="00616104" w:rsidRDefault="00B71C62" w:rsidP="00B71C62">
            <w:pPr>
              <w:rPr>
                <w:i/>
                <w:color w:val="5B9BD5" w:themeColor="accent1"/>
                <w:sz w:val="18"/>
              </w:rPr>
            </w:pPr>
          </w:p>
        </w:tc>
        <w:tc>
          <w:tcPr>
            <w:tcW w:w="1843" w:type="dxa"/>
          </w:tcPr>
          <w:p w14:paraId="5D54BDF8" w14:textId="77777777" w:rsidR="00B71C62" w:rsidRPr="00616104" w:rsidRDefault="00B71C62" w:rsidP="00B71C62">
            <w:pPr>
              <w:rPr>
                <w:i/>
                <w:color w:val="5B9BD5" w:themeColor="accent1"/>
                <w:sz w:val="18"/>
              </w:rPr>
            </w:pPr>
          </w:p>
        </w:tc>
        <w:tc>
          <w:tcPr>
            <w:tcW w:w="2268" w:type="dxa"/>
          </w:tcPr>
          <w:p w14:paraId="1708A871" w14:textId="77777777" w:rsidR="00B71C62" w:rsidRPr="00616104" w:rsidRDefault="00B71C62" w:rsidP="00B71C62">
            <w:pPr>
              <w:rPr>
                <w:i/>
                <w:color w:val="5B9BD5" w:themeColor="accent1"/>
                <w:sz w:val="18"/>
              </w:rPr>
            </w:pPr>
          </w:p>
        </w:tc>
        <w:tc>
          <w:tcPr>
            <w:tcW w:w="2551" w:type="dxa"/>
          </w:tcPr>
          <w:p w14:paraId="4232A641" w14:textId="77777777" w:rsidR="00B71C62" w:rsidRPr="00616104" w:rsidRDefault="00B71C62" w:rsidP="00B71C62">
            <w:pPr>
              <w:rPr>
                <w:i/>
                <w:color w:val="5B9BD5" w:themeColor="accent1"/>
                <w:sz w:val="18"/>
              </w:rPr>
            </w:pPr>
          </w:p>
        </w:tc>
      </w:tr>
    </w:tbl>
    <w:p w14:paraId="078D881B" w14:textId="77777777" w:rsidR="00F349FE" w:rsidRDefault="00F349FE" w:rsidP="00F349FE">
      <w:pPr>
        <w:rPr>
          <w:sz w:val="28"/>
        </w:rPr>
      </w:pPr>
    </w:p>
    <w:p w14:paraId="5BAB2CAE" w14:textId="77777777" w:rsidR="00F349FE" w:rsidRDefault="00F349FE" w:rsidP="00F349FE">
      <w:pPr>
        <w:rPr>
          <w:sz w:val="28"/>
        </w:rPr>
      </w:pPr>
    </w:p>
    <w:p w14:paraId="50DDE3E1" w14:textId="77777777" w:rsidR="00F349FE" w:rsidRPr="00D126D2" w:rsidRDefault="00F349FE" w:rsidP="00F349FE">
      <w:pPr>
        <w:rPr>
          <w:sz w:val="28"/>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134"/>
        <w:gridCol w:w="1134"/>
        <w:gridCol w:w="1555"/>
        <w:gridCol w:w="1564"/>
        <w:gridCol w:w="4819"/>
      </w:tblGrid>
      <w:tr w:rsidR="00F349FE" w:rsidRPr="00D126D2" w14:paraId="16BA52DE" w14:textId="77777777" w:rsidTr="00991306">
        <w:trPr>
          <w:cantSplit/>
          <w:jc w:val="center"/>
        </w:trPr>
        <w:tc>
          <w:tcPr>
            <w:tcW w:w="10206" w:type="dxa"/>
            <w:gridSpan w:val="5"/>
            <w:shd w:val="clear" w:color="auto" w:fill="D9D9D9"/>
            <w:vAlign w:val="center"/>
          </w:tcPr>
          <w:p w14:paraId="6B7C1251" w14:textId="77777777" w:rsidR="00F349FE" w:rsidRDefault="00F349FE" w:rsidP="008353D0">
            <w:pPr>
              <w:jc w:val="center"/>
              <w:rPr>
                <w:b/>
              </w:rPr>
            </w:pPr>
            <w:r>
              <w:rPr>
                <w:b/>
              </w:rPr>
              <w:lastRenderedPageBreak/>
              <w:t>HISTORY</w:t>
            </w:r>
          </w:p>
          <w:p w14:paraId="11D796A1" w14:textId="77777777" w:rsidR="00343D39" w:rsidRPr="00343D39" w:rsidRDefault="00343D39" w:rsidP="00343D39"/>
        </w:tc>
      </w:tr>
      <w:tr w:rsidR="00F349FE" w:rsidRPr="00D126D2" w14:paraId="74E9BB38" w14:textId="77777777" w:rsidTr="00FD4676">
        <w:trPr>
          <w:jc w:val="center"/>
        </w:trPr>
        <w:tc>
          <w:tcPr>
            <w:tcW w:w="1134" w:type="dxa"/>
            <w:shd w:val="clear" w:color="auto" w:fill="D9D9D9"/>
          </w:tcPr>
          <w:p w14:paraId="0509C0DB" w14:textId="77777777" w:rsidR="00F349FE" w:rsidRPr="00D126D2" w:rsidRDefault="00F349FE" w:rsidP="008353D0">
            <w:pPr>
              <w:jc w:val="center"/>
              <w:rPr>
                <w:b/>
                <w:sz w:val="18"/>
              </w:rPr>
            </w:pPr>
            <w:r>
              <w:rPr>
                <w:b/>
                <w:sz w:val="18"/>
              </w:rPr>
              <w:t>Version</w:t>
            </w:r>
          </w:p>
        </w:tc>
        <w:tc>
          <w:tcPr>
            <w:tcW w:w="1134" w:type="dxa"/>
            <w:shd w:val="clear" w:color="auto" w:fill="D9D9D9"/>
          </w:tcPr>
          <w:p w14:paraId="6238397E" w14:textId="77777777" w:rsidR="00F349FE" w:rsidRPr="00D126D2" w:rsidRDefault="00F349FE" w:rsidP="008353D0">
            <w:pPr>
              <w:jc w:val="center"/>
              <w:rPr>
                <w:b/>
                <w:sz w:val="18"/>
              </w:rPr>
            </w:pPr>
            <w:r>
              <w:rPr>
                <w:b/>
                <w:sz w:val="18"/>
              </w:rPr>
              <w:t>Date</w:t>
            </w:r>
          </w:p>
        </w:tc>
        <w:tc>
          <w:tcPr>
            <w:tcW w:w="1555" w:type="dxa"/>
            <w:shd w:val="clear" w:color="auto" w:fill="D9D9D9"/>
          </w:tcPr>
          <w:p w14:paraId="22028FDC" w14:textId="77777777" w:rsidR="00F349FE" w:rsidRPr="00D126D2" w:rsidRDefault="00F349FE" w:rsidP="008353D0">
            <w:pPr>
              <w:jc w:val="center"/>
              <w:rPr>
                <w:b/>
                <w:sz w:val="18"/>
              </w:rPr>
            </w:pPr>
            <w:r>
              <w:rPr>
                <w:b/>
                <w:sz w:val="18"/>
              </w:rPr>
              <w:t>Modified by</w:t>
            </w:r>
          </w:p>
        </w:tc>
        <w:tc>
          <w:tcPr>
            <w:tcW w:w="1564" w:type="dxa"/>
            <w:shd w:val="clear" w:color="auto" w:fill="D9D9D9"/>
          </w:tcPr>
          <w:p w14:paraId="5755B2C7" w14:textId="77777777" w:rsidR="00F349FE" w:rsidRPr="00D126D2" w:rsidRDefault="00F349FE" w:rsidP="008353D0">
            <w:pPr>
              <w:jc w:val="center"/>
              <w:rPr>
                <w:b/>
                <w:sz w:val="18"/>
              </w:rPr>
            </w:pPr>
            <w:r>
              <w:rPr>
                <w:b/>
                <w:sz w:val="18"/>
              </w:rPr>
              <w:t>Modified Sections</w:t>
            </w:r>
          </w:p>
        </w:tc>
        <w:tc>
          <w:tcPr>
            <w:tcW w:w="4819" w:type="dxa"/>
            <w:shd w:val="clear" w:color="auto" w:fill="D9D9D9"/>
          </w:tcPr>
          <w:p w14:paraId="0DB85D8E" w14:textId="77777777" w:rsidR="00F349FE" w:rsidRPr="00D126D2" w:rsidRDefault="00F349FE" w:rsidP="008353D0">
            <w:pPr>
              <w:jc w:val="center"/>
              <w:rPr>
                <w:b/>
                <w:sz w:val="18"/>
              </w:rPr>
            </w:pPr>
            <w:r>
              <w:rPr>
                <w:b/>
                <w:sz w:val="18"/>
              </w:rPr>
              <w:t>Description of main changes</w:t>
            </w:r>
          </w:p>
        </w:tc>
      </w:tr>
      <w:tr w:rsidR="007E76CB" w:rsidRPr="00D126D2" w14:paraId="43406F5D" w14:textId="77777777" w:rsidTr="00955B5E">
        <w:trPr>
          <w:jc w:val="center"/>
        </w:trPr>
        <w:tc>
          <w:tcPr>
            <w:tcW w:w="1134" w:type="dxa"/>
          </w:tcPr>
          <w:p w14:paraId="45C03ABF" w14:textId="77777777" w:rsidR="007E76CB" w:rsidRPr="0075573E" w:rsidRDefault="007E76CB" w:rsidP="007E76CB">
            <w:pPr>
              <w:jc w:val="center"/>
              <w:rPr>
                <w:rFonts w:cs="Arial"/>
                <w:sz w:val="18"/>
              </w:rPr>
            </w:pPr>
            <w:r>
              <w:rPr>
                <w:rFonts w:cs="Arial"/>
                <w:sz w:val="18"/>
              </w:rPr>
              <w:t>V0.01</w:t>
            </w:r>
          </w:p>
        </w:tc>
        <w:tc>
          <w:tcPr>
            <w:tcW w:w="1134" w:type="dxa"/>
          </w:tcPr>
          <w:p w14:paraId="7A9A7E56" w14:textId="77777777" w:rsidR="007E76CB" w:rsidRPr="0075573E" w:rsidRDefault="009973AD" w:rsidP="007E76CB">
            <w:pPr>
              <w:jc w:val="center"/>
              <w:rPr>
                <w:rFonts w:cs="Arial"/>
                <w:sz w:val="18"/>
              </w:rPr>
            </w:pPr>
            <w:r>
              <w:rPr>
                <w:rFonts w:eastAsia="Times New Roman" w:cs="Arial"/>
                <w:sz w:val="20"/>
                <w:szCs w:val="20"/>
              </w:rPr>
              <w:t>17/09/2026</w:t>
            </w:r>
          </w:p>
        </w:tc>
        <w:tc>
          <w:tcPr>
            <w:tcW w:w="1555" w:type="dxa"/>
          </w:tcPr>
          <w:p w14:paraId="13ED97FD" w14:textId="77777777" w:rsidR="007E76CB" w:rsidRPr="0075573E" w:rsidRDefault="007E76CB" w:rsidP="007E76CB">
            <w:pPr>
              <w:jc w:val="center"/>
              <w:rPr>
                <w:rFonts w:cs="Arial"/>
                <w:i/>
                <w:color w:val="2F5496" w:themeColor="accent5" w:themeShade="BF"/>
                <w:sz w:val="18"/>
              </w:rPr>
            </w:pPr>
            <w:r>
              <w:rPr>
                <w:rFonts w:cs="Arial"/>
                <w:sz w:val="18"/>
              </w:rPr>
              <w:t xml:space="preserve">El Mouksit Badre </w:t>
            </w:r>
          </w:p>
        </w:tc>
        <w:tc>
          <w:tcPr>
            <w:tcW w:w="1564" w:type="dxa"/>
          </w:tcPr>
          <w:p w14:paraId="1CEC8A5F" w14:textId="77777777" w:rsidR="007E76CB" w:rsidRPr="0075573E" w:rsidRDefault="007E76CB" w:rsidP="007E76CB">
            <w:pPr>
              <w:jc w:val="center"/>
              <w:rPr>
                <w:rFonts w:cs="Arial"/>
                <w:sz w:val="18"/>
              </w:rPr>
            </w:pPr>
            <w:r>
              <w:rPr>
                <w:rFonts w:cs="Arial"/>
                <w:sz w:val="18"/>
              </w:rPr>
              <w:t>Newly created</w:t>
            </w:r>
          </w:p>
        </w:tc>
        <w:tc>
          <w:tcPr>
            <w:tcW w:w="4819" w:type="dxa"/>
          </w:tcPr>
          <w:p w14:paraId="39852099" w14:textId="0017A0D6" w:rsidR="008735F2" w:rsidRPr="00770105" w:rsidRDefault="007E76CB" w:rsidP="00A06C4C">
            <w:pPr>
              <w:pStyle w:val="Paragraphedeliste"/>
              <w:spacing w:after="200" w:line="276" w:lineRule="auto"/>
              <w:rPr>
                <w:rFonts w:cs="Arial"/>
                <w:sz w:val="18"/>
              </w:rPr>
            </w:pPr>
            <w:r>
              <w:rPr>
                <w:rFonts w:cs="Arial"/>
                <w:sz w:val="18"/>
              </w:rPr>
              <w:t>Document Initialization.</w:t>
            </w:r>
          </w:p>
        </w:tc>
      </w:tr>
      <w:tr w:rsidR="007E76CB" w:rsidRPr="00D126D2" w:rsidTr="00955B5E">
        <w:trPr>
          <w:jc w:val="center"/>
        </w:trPr>
        <w:tc>
          <w:tcPr>
            <w:tcW w:w="1134" w:type="dxa"/>
          </w:tcPr>
          <w:p w:rsidR="007E76CB" w:rsidRPr="0075573E" w:rsidRDefault="007E76CB" w:rsidP="007E76CB">
            <w:pPr>
              <w:jc w:val="center"/>
              <w:rPr>
                <w:rFonts w:cs="Arial"/>
                <w:sz w:val="18"/>
              </w:rPr>
            </w:pPr>
            <w:r>
              <w:rPr>
                <w:rFonts w:cs="Arial"/>
                <w:sz w:val="18"/>
              </w:rPr>
              <w:t xml:space="preserve">V0.02</w:t>
            </w:r>
          </w:p>
        </w:tc>
        <w:tc>
          <w:tcPr>
            <w:tcW w:w="1134" w:type="dxa"/>
          </w:tcPr>
          <w:p w:rsidR="007E76CB" w:rsidRPr="0075573E" w:rsidRDefault="009973AD" w:rsidP="007E76CB">
            <w:pPr>
              <w:jc w:val="center"/>
              <w:rPr>
                <w:rFonts w:cs="Arial"/>
                <w:sz w:val="18"/>
              </w:rPr>
            </w:pPr>
            <w:r>
              <w:rPr>
                <w:rFonts w:eastAsia="Times New Roman" w:cs="Arial"/>
                <w:sz w:val="20"/>
                <w:szCs w:val="20"/>
              </w:rPr>
              <w:t xml:space="preserve">14/10/2026</w:t>
            </w:r>
          </w:p>
        </w:tc>
        <w:tc>
          <w:tcPr>
            <w:tcW w:w="1555" w:type="dxa"/>
          </w:tcPr>
          <w:p w:rsidR="007E76CB" w:rsidRPr="0075573E" w:rsidRDefault="007E76CB" w:rsidP="007E76CB">
            <w:pPr>
              <w:jc w:val="center"/>
              <w:rPr>
                <w:rFonts w:cs="Arial"/>
                <w:i/>
                <w:color w:val="2F5496" w:themeColor="accent5" w:themeShade="BF"/>
                <w:sz w:val="18"/>
              </w:rPr>
            </w:pPr>
            <w:r>
              <w:rPr>
                <w:rFonts w:cs="Arial"/>
                <w:sz w:val="18"/>
              </w:rPr>
              <w:t xml:space="preserve">El Mouksit Badre</w:t>
            </w:r>
          </w:p>
        </w:tc>
        <w:tc>
          <w:tcPr>
            <w:tcW w:w="1564" w:type="dxa"/>
          </w:tcPr>
          <w:p w:rsidR="007E76CB" w:rsidRPr="0075573E" w:rsidRDefault="007E76CB" w:rsidP="007E76CB">
            <w:pPr>
              <w:jc w:val="center"/>
              <w:rPr>
                <w:rFonts w:cs="Arial"/>
                <w:sz w:val="18"/>
              </w:rPr>
            </w:pPr>
            <w:r>
              <w:rPr>
                <w:rFonts w:cs="Arial"/>
                <w:sz w:val="18"/>
              </w:rPr>
              <w:t xml:space="preserve">All</w:t>
            </w:r>
          </w:p>
        </w:tc>
        <w:tc>
          <w:tcPr>
            <w:tcW w:w="4819" w:type="dxa"/>
          </w:tcPr>
          <w:p w:rsidR="008735F2" w:rsidRPr="00770105" w:rsidRDefault="007E76CB" w:rsidP="00A06C4C">
            <w:pPr>
              <w:pStyle w:val="Paragraphedeliste"/>
              <w:spacing w:after="200" w:line="276" w:lineRule="auto"/>
              <w:rPr>
                <w:rFonts w:cs="Arial"/>
                <w:sz w:val="18"/>
              </w:rPr>
            </w:pPr>
            <w:r>
              <w:rPr>
                <w:rFonts w:cs="Arial"/>
                <w:sz w:val="18"/>
              </w:rPr>
              <w:t xml:space="preserve">Attachment mechanism: HRS → GTW → AL11 folder (no TIBCO in the scope), file names carried in the segment ZPP_INVOIC02_02 of the invoice IDoc, attachment by the existing invoice program (same as Tungsten).</w:t>
            </w:r>
          </w:p>
        </w:tc>
      </w:tr>
      <w:tr w:rsidR="007E76CB" w:rsidRPr="00D126D2" w:rsidTr="00955B5E">
        <w:trPr>
          <w:jc w:val="center"/>
        </w:trPr>
        <w:tc>
          <w:tcPr>
            <w:tcW w:w="1134" w:type="dxa"/>
          </w:tcPr>
          <w:p w:rsidR="007E76CB" w:rsidRPr="0075573E" w:rsidRDefault="007E76CB" w:rsidP="007E76CB">
            <w:pPr>
              <w:jc w:val="center"/>
              <w:rPr>
                <w:rFonts w:cs="Arial"/>
                <w:sz w:val="18"/>
              </w:rPr>
            </w:pPr>
            <w:r>
              <w:rPr>
                <w:rFonts w:cs="Arial"/>
                <w:sz w:val="18"/>
              </w:rPr>
              <w:t xml:space="preserve">V0.03</w:t>
            </w:r>
          </w:p>
        </w:tc>
        <w:tc>
          <w:tcPr>
            <w:tcW w:w="1134" w:type="dxa"/>
          </w:tcPr>
          <w:p w:rsidR="007E76CB" w:rsidRPr="0075573E" w:rsidRDefault="009973AD" w:rsidP="007E76CB">
            <w:pPr>
              <w:jc w:val="center"/>
              <w:rPr>
                <w:rFonts w:cs="Arial"/>
                <w:sz w:val="18"/>
              </w:rPr>
            </w:pPr>
            <w:r>
              <w:rPr>
                <w:rFonts w:eastAsia="Times New Roman" w:cs="Arial"/>
                <w:sz w:val="20"/>
                <w:szCs w:val="20"/>
              </w:rPr>
              <w:t xml:space="preserve">15/10/2026</w:t>
            </w:r>
          </w:p>
        </w:tc>
        <w:tc>
          <w:tcPr>
            <w:tcW w:w="1555" w:type="dxa"/>
          </w:tcPr>
          <w:p w:rsidR="007E76CB" w:rsidRPr="0075573E" w:rsidRDefault="007E76CB" w:rsidP="007E76CB">
            <w:pPr>
              <w:jc w:val="center"/>
              <w:rPr>
                <w:rFonts w:cs="Arial"/>
                <w:i/>
                <w:color w:val="2F5496" w:themeColor="accent5" w:themeShade="BF"/>
                <w:sz w:val="18"/>
              </w:rPr>
            </w:pPr>
            <w:r>
              <w:rPr>
                <w:rFonts w:cs="Arial"/>
                <w:sz w:val="18"/>
              </w:rPr>
              <w:t xml:space="preserve">El Mouksit Badre</w:t>
            </w:r>
          </w:p>
        </w:tc>
        <w:tc>
          <w:tcPr>
            <w:tcW w:w="1564" w:type="dxa"/>
          </w:tcPr>
          <w:p w:rsidR="007E76CB" w:rsidRPr="0075573E" w:rsidRDefault="007E76CB" w:rsidP="007E76CB">
            <w:pPr>
              <w:jc w:val="center"/>
              <w:rPr>
                <w:rFonts w:cs="Arial"/>
                <w:sz w:val="18"/>
              </w:rPr>
            </w:pPr>
            <w:r>
              <w:rPr>
                <w:rFonts w:cs="Arial"/>
                <w:sz w:val="18"/>
              </w:rPr>
              <w:t xml:space="preserve">2.3, 2.4, 2.5, 3.5</w:t>
            </w:r>
          </w:p>
        </w:tc>
        <w:tc>
          <w:tcPr>
            <w:tcW w:w="4819" w:type="dxa"/>
          </w:tcPr>
          <w:p w:rsidR="008735F2" w:rsidRPr="00770105" w:rsidRDefault="007E76CB" w:rsidP="00A06C4C">
            <w:pPr>
              <w:pStyle w:val="Paragraphedeliste"/>
              <w:spacing w:after="200" w:line="276" w:lineRule="auto"/>
              <w:rPr>
                <w:rFonts w:cs="Arial"/>
                <w:sz w:val="18"/>
              </w:rPr>
            </w:pPr>
            <w:r>
              <w:rPr>
                <w:rFonts w:cs="Arial"/>
                <w:sz w:val="18"/>
              </w:rPr>
              <w:t xml:space="preserve">Retention of the files in AL11 (2 months) and search of the file retried 2 times a day during 2 weeks; wording corrections.</w:t>
            </w:r>
          </w:p>
        </w:tc>
      </w:tr>
      <w:tr w:rsidR="007E76CB" w:rsidRPr="00D126D2" w14:paraId="52D8722A" w14:textId="77777777" w:rsidTr="00955B5E">
        <w:trPr>
          <w:jc w:val="center"/>
        </w:trPr>
        <w:tc>
          <w:tcPr>
            <w:tcW w:w="1134" w:type="dxa"/>
          </w:tcPr>
          <w:p w14:paraId="19FD1E33" w14:textId="70BA8CB2" w:rsidR="007E76CB" w:rsidRPr="0075573E" w:rsidRDefault="007E76CB" w:rsidP="007E76CB">
            <w:pPr>
              <w:jc w:val="center"/>
              <w:rPr>
                <w:rFonts w:cs="Arial"/>
                <w:sz w:val="18"/>
              </w:rPr>
            </w:pPr>
          </w:p>
        </w:tc>
        <w:tc>
          <w:tcPr>
            <w:tcW w:w="1134" w:type="dxa"/>
          </w:tcPr>
          <w:p w14:paraId="1E7C5515" w14:textId="6507A10E" w:rsidR="007E76CB" w:rsidRPr="0075573E" w:rsidRDefault="007E76CB" w:rsidP="007E76CB">
            <w:pPr>
              <w:jc w:val="center"/>
              <w:rPr>
                <w:rFonts w:cs="Arial"/>
                <w:sz w:val="18"/>
              </w:rPr>
            </w:pPr>
          </w:p>
        </w:tc>
        <w:tc>
          <w:tcPr>
            <w:tcW w:w="1555" w:type="dxa"/>
          </w:tcPr>
          <w:p w14:paraId="22D8D634" w14:textId="6F171EDB" w:rsidR="007E76CB" w:rsidRPr="0075573E" w:rsidRDefault="007E76CB" w:rsidP="007E76CB">
            <w:pPr>
              <w:jc w:val="center"/>
              <w:rPr>
                <w:rFonts w:cs="Arial"/>
                <w:i/>
                <w:color w:val="2F5496" w:themeColor="accent5" w:themeShade="BF"/>
                <w:sz w:val="18"/>
              </w:rPr>
            </w:pPr>
          </w:p>
        </w:tc>
        <w:tc>
          <w:tcPr>
            <w:tcW w:w="1564" w:type="dxa"/>
          </w:tcPr>
          <w:p w14:paraId="739E5EFB" w14:textId="5C70D137" w:rsidR="007E76CB" w:rsidRPr="0075573E" w:rsidRDefault="007E76CB" w:rsidP="007E76CB">
            <w:pPr>
              <w:jc w:val="center"/>
              <w:rPr>
                <w:rFonts w:cs="Arial"/>
                <w:sz w:val="18"/>
              </w:rPr>
            </w:pPr>
          </w:p>
        </w:tc>
        <w:tc>
          <w:tcPr>
            <w:tcW w:w="4819" w:type="dxa"/>
          </w:tcPr>
          <w:p w14:paraId="1DAEB813" w14:textId="0B3DC9BB" w:rsidR="008735F2" w:rsidRPr="00770105" w:rsidRDefault="008735F2" w:rsidP="00A06C4C">
            <w:pPr>
              <w:pStyle w:val="Paragraphedeliste"/>
              <w:spacing w:after="200" w:line="276" w:lineRule="auto"/>
              <w:rPr>
                <w:rFonts w:cs="Arial"/>
                <w:sz w:val="18"/>
              </w:rPr>
            </w:pPr>
          </w:p>
        </w:tc>
      </w:tr>
    </w:tbl>
    <w:p w14:paraId="54A0971D" w14:textId="77777777" w:rsidR="00F349FE" w:rsidRDefault="00F349FE" w:rsidP="00F349FE">
      <w:pPr>
        <w:spacing w:after="0"/>
      </w:pPr>
    </w:p>
    <w:p w14:paraId="2FD215EB" w14:textId="77777777" w:rsidR="00A57938" w:rsidRPr="00A57938" w:rsidRDefault="00A57938" w:rsidP="00F344C0">
      <w:pPr>
        <w:pStyle w:val="Paragraphedeliste"/>
        <w:spacing w:after="0" w:line="240" w:lineRule="auto"/>
        <w:jc w:val="both"/>
        <w:rPr>
          <w:rFonts w:eastAsia="Times New Roman" w:cs="Arial"/>
          <w:i/>
          <w:iCs/>
          <w:color w:val="000000"/>
          <w:highlight w:val="cyan"/>
          <w:shd w:val="clear" w:color="auto" w:fill="00FFFF"/>
        </w:rPr>
      </w:pPr>
      <w:r>
        <w:rPr>
          <w:rFonts w:eastAsia="Times New Roman" w:cs="Arial"/>
          <w:i/>
          <w:iCs/>
          <w:color w:val="000000"/>
          <w:highlight w:val="cyan"/>
          <w:shd w:val="clear" w:color="auto" w:fill="00FFFF"/>
        </w:rPr>
        <w:t xml:space="preserve"> </w:t>
      </w:r>
    </w:p>
    <w:p w14:paraId="299F9ECE" w14:textId="77777777" w:rsidR="0093191F" w:rsidRDefault="0093191F" w:rsidP="00F349FE">
      <w:pPr>
        <w:spacing w:after="0"/>
      </w:pPr>
    </w:p>
    <w:p w14:paraId="6B9C14C8" w14:textId="77777777" w:rsidR="00A57938" w:rsidRDefault="00A57938" w:rsidP="00F349FE">
      <w:pPr>
        <w:spacing w:after="0"/>
      </w:pPr>
    </w:p>
    <w:tbl>
      <w:tblPr>
        <w:tblW w:w="7938" w:type="dxa"/>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500"/>
        <w:gridCol w:w="4238"/>
        <w:gridCol w:w="2200"/>
      </w:tblGrid>
      <w:tr w:rsidR="00316835" w:rsidRPr="00022C7D" w14:paraId="7DD2C249" w14:textId="77777777" w:rsidTr="000D567F">
        <w:tc>
          <w:tcPr>
            <w:tcW w:w="7938" w:type="dxa"/>
            <w:gridSpan w:val="3"/>
            <w:shd w:val="clear" w:color="auto" w:fill="D9D9D9"/>
          </w:tcPr>
          <w:p w14:paraId="5DD63597" w14:textId="77777777" w:rsidR="00316835" w:rsidRPr="00022C7D" w:rsidRDefault="00316835" w:rsidP="000D567F">
            <w:pPr>
              <w:jc w:val="center"/>
              <w:rPr>
                <w:b/>
                <w:sz w:val="18"/>
              </w:rPr>
            </w:pPr>
            <w:r>
              <w:rPr>
                <w:b/>
              </w:rPr>
              <w:t>Related Documents</w:t>
            </w:r>
          </w:p>
        </w:tc>
      </w:tr>
      <w:tr w:rsidR="00316835" w:rsidRPr="00022C7D" w14:paraId="45FB0545" w14:textId="77777777" w:rsidTr="000D567F">
        <w:tc>
          <w:tcPr>
            <w:tcW w:w="1500" w:type="dxa"/>
            <w:shd w:val="clear" w:color="auto" w:fill="D9D9D9"/>
          </w:tcPr>
          <w:p w14:paraId="197461F5" w14:textId="77777777" w:rsidR="00316835" w:rsidRPr="00022C7D" w:rsidRDefault="00316835" w:rsidP="000D567F">
            <w:pPr>
              <w:jc w:val="center"/>
              <w:rPr>
                <w:b/>
                <w:sz w:val="18"/>
              </w:rPr>
            </w:pPr>
            <w:r>
              <w:rPr>
                <w:b/>
                <w:sz w:val="18"/>
              </w:rPr>
              <w:t>Document Name</w:t>
            </w:r>
          </w:p>
        </w:tc>
        <w:tc>
          <w:tcPr>
            <w:tcW w:w="4238" w:type="dxa"/>
            <w:shd w:val="clear" w:color="auto" w:fill="D9D9D9"/>
          </w:tcPr>
          <w:p w14:paraId="20DEBC29" w14:textId="77777777" w:rsidR="00316835" w:rsidRPr="00022C7D" w:rsidRDefault="00316835" w:rsidP="000D567F">
            <w:pPr>
              <w:jc w:val="center"/>
              <w:rPr>
                <w:b/>
                <w:sz w:val="18"/>
              </w:rPr>
            </w:pPr>
            <w:r>
              <w:rPr>
                <w:b/>
                <w:sz w:val="18"/>
              </w:rPr>
              <w:t>Description</w:t>
            </w:r>
          </w:p>
        </w:tc>
        <w:tc>
          <w:tcPr>
            <w:tcW w:w="2200" w:type="dxa"/>
            <w:shd w:val="clear" w:color="auto" w:fill="D9D9D9"/>
          </w:tcPr>
          <w:p w14:paraId="1BE547AA" w14:textId="77777777" w:rsidR="00316835" w:rsidRPr="00022C7D" w:rsidRDefault="00316835" w:rsidP="000D567F">
            <w:pPr>
              <w:jc w:val="center"/>
              <w:rPr>
                <w:b/>
                <w:sz w:val="18"/>
              </w:rPr>
            </w:pPr>
            <w:r>
              <w:rPr>
                <w:b/>
                <w:sz w:val="18"/>
              </w:rPr>
              <w:t>Document Location</w:t>
            </w:r>
          </w:p>
        </w:tc>
      </w:tr>
      <w:tr w:rsidR="003A6E96" w:rsidRPr="00ED2134" w14:paraId="59127B7B" w14:textId="77777777" w:rsidTr="00361301">
        <w:tc>
          <w:tcPr>
            <w:tcW w:w="1500" w:type="dxa"/>
            <w:tcBorders>
              <w:top w:val="single" w:sz="4" w:space="0" w:color="auto"/>
              <w:left w:val="single" w:sz="4" w:space="0" w:color="auto"/>
              <w:bottom w:val="single" w:sz="4" w:space="0" w:color="auto"/>
              <w:right w:val="single" w:sz="4" w:space="0" w:color="auto"/>
            </w:tcBorders>
            <w:shd w:val="clear" w:color="auto" w:fill="D9D9D9"/>
            <w:vAlign w:val="center"/>
          </w:tcPr>
          <w:p w14:paraId="1F494E59" w14:textId="77777777" w:rsidR="003A6E96" w:rsidRPr="00022C7D" w:rsidRDefault="003A6E96" w:rsidP="003A6E96">
            <w:pPr>
              <w:jc w:val="center"/>
              <w:rPr>
                <w:b/>
                <w:sz w:val="18"/>
              </w:rPr>
            </w:pPr>
            <w:r>
              <w:rPr>
                <w:rFonts w:cs="Arial"/>
                <w:sz w:val="18"/>
              </w:rPr>
              <w:t>IFS_P2P_143</w:t>
            </w:r>
          </w:p>
        </w:tc>
        <w:tc>
          <w:tcPr>
            <w:tcW w:w="4238" w:type="dxa"/>
            <w:tcBorders>
              <w:top w:val="single" w:sz="4" w:space="0" w:color="auto"/>
              <w:left w:val="single" w:sz="4" w:space="0" w:color="auto"/>
              <w:bottom w:val="single" w:sz="4" w:space="0" w:color="auto"/>
              <w:right w:val="single" w:sz="4" w:space="0" w:color="auto"/>
            </w:tcBorders>
            <w:shd w:val="clear" w:color="auto" w:fill="D9D9D9"/>
            <w:vAlign w:val="center"/>
          </w:tcPr>
          <w:p w14:paraId="5A4F80DA" w14:textId="77777777" w:rsidR="003A6E96" w:rsidRPr="00022C7D" w:rsidRDefault="0092712A" w:rsidP="003A6E96">
            <w:pPr>
              <w:jc w:val="center"/>
              <w:rPr>
                <w:b/>
                <w:sz w:val="18"/>
              </w:rPr>
            </w:pPr>
            <w:r>
              <w:rPr>
                <w:rFonts w:cs="Arial"/>
                <w:sz w:val="18"/>
              </w:rPr>
              <w:t>Citibank HRS incoming invoices – INVOIC02 / ZINVOIC02_EXT invoice IDoc carrying the file names</w:t>
            </w:r>
          </w:p>
        </w:tc>
        <w:tc>
          <w:tcPr>
            <w:tcW w:w="2200" w:type="dxa"/>
            <w:tcBorders>
              <w:top w:val="single" w:sz="4" w:space="0" w:color="auto"/>
              <w:left w:val="single" w:sz="4" w:space="0" w:color="auto"/>
              <w:bottom w:val="single" w:sz="4" w:space="0" w:color="auto"/>
              <w:right w:val="single" w:sz="4" w:space="0" w:color="auto"/>
            </w:tcBorders>
            <w:shd w:val="clear" w:color="auto" w:fill="D9D9D9"/>
            <w:vAlign w:val="center"/>
          </w:tcPr>
          <w:p w14:paraId="370F17D8" w14:textId="77777777" w:rsidR="003A6E96" w:rsidRPr="00ED2134" w:rsidRDefault="003A6E96" w:rsidP="00316C73">
            <w:pPr>
              <w:rPr>
                <w:b/>
                <w:sz w:val="18"/>
                <w:lang w:val="es-ES"/>
              </w:rPr>
            </w:pPr>
            <w:r>
              <w:rPr>
                <w:b/>
                <w:sz w:val="18"/>
                <w:lang w:val="es-ES"/>
              </w:rPr>
              <w:t>JIRA ROISHGSA-23607</w:t>
            </w:r>
          </w:p>
        </w:tc>
      </w:tr>
    </w:tbl>
    <w:p w14:paraId="3517F87F" w14:textId="77777777" w:rsidR="00316835" w:rsidRPr="00022C7D" w:rsidRDefault="00316835" w:rsidP="00316835">
      <w:pPr>
        <w:spacing w:after="0" w:line="240" w:lineRule="auto"/>
        <w:jc w:val="center"/>
        <w:rPr>
          <w:rFonts w:eastAsia="Times New Roman" w:cs="Arial"/>
          <w:b/>
          <w:bCs/>
          <w:color w:val="000000"/>
        </w:rPr>
      </w:pPr>
    </w:p>
    <w:p w14:paraId="73A4FFAB" w14:textId="77777777" w:rsidR="00316835" w:rsidRPr="00022C7D" w:rsidRDefault="00316835" w:rsidP="00316835">
      <w:pPr>
        <w:spacing w:after="0" w:line="240" w:lineRule="auto"/>
        <w:rPr>
          <w:rFonts w:eastAsia="Times New Roman" w:cs="Arial"/>
          <w:b/>
          <w:bCs/>
          <w:color w:val="000000"/>
        </w:rPr>
      </w:pPr>
    </w:p>
    <w:sdt>
      <w:sdtPr>
        <w:rPr>
          <w:rFonts w:asciiTheme="minorHAnsi" w:eastAsiaTheme="minorHAnsi" w:hAnsiTheme="minorHAnsi" w:cstheme="minorBidi"/>
          <w:color w:val="auto"/>
          <w:sz w:val="22"/>
          <w:szCs w:val="22"/>
        </w:rPr>
        <w:id w:val="-2073722789"/>
        <w:docPartObj>
          <w:docPartGallery w:val="Table of Contents"/>
          <w:docPartUnique/>
        </w:docPartObj>
      </w:sdtPr>
      <w:sdtEndPr>
        <w:rPr>
          <w:b/>
          <w:bCs/>
          <w:noProof/>
        </w:rPr>
      </w:sdtEndPr>
      <w:sdtContent>
        <w:p w14:paraId="1BF133AA" w14:textId="77777777" w:rsidR="00DF38A9" w:rsidRPr="00F349FE" w:rsidRDefault="00F349FE">
          <w:pPr>
            <w:pStyle w:val="En-ttedetabledesmatires"/>
            <w:rPr>
              <w:b/>
            </w:rPr>
          </w:pPr>
          <w:r>
            <w:rPr>
              <w:b/>
            </w:rPr>
            <w:t>Table of</w:t>
          </w:r>
          <w:r>
            <w:rPr>
              <w:rFonts w:asciiTheme="minorHAnsi" w:eastAsiaTheme="minorHAnsi" w:hAnsiTheme="minorHAnsi" w:cstheme="minorBidi"/>
              <w:b/>
              <w:color w:val="auto"/>
              <w:sz w:val="22"/>
              <w:szCs w:val="22"/>
            </w:rPr>
            <w:t xml:space="preserve"> </w:t>
          </w:r>
          <w:r>
            <w:rPr>
              <w:b/>
            </w:rPr>
            <w:t>Contents</w:t>
          </w:r>
        </w:p>
        <w:p w14:paraId="0F57D402" w14:textId="77777777" w:rsidR="0092434C" w:rsidRDefault="00DF38A9">
          <w:pPr>
            <w:pStyle w:val="TM1"/>
            <w:rPr>
              <w:rFonts w:asciiTheme="minorHAnsi" w:eastAsiaTheme="minorEastAsia" w:hAnsiTheme="minorHAnsi" w:cstheme="minorBidi"/>
              <w:kern w:val="2"/>
              <w:sz w:val="24"/>
              <w:szCs w:val="24"/>
              <w:lang w:eastAsia="zh-CN"/>
              <w14:ligatures w14:val="standardContextual"/>
            </w:rPr>
          </w:pPr>
          <w:r>
            <w:fldChar w:fldCharType="begin"/>
            <w:instrText xml:space="preserve"> TOC \o "1-3" \h \z \u </w:instrText>
            <w:fldChar w:fldCharType="separate"/>
          </w:r>
          <w:hyperlink w:anchor="_Toc232774347" w:history="1">
            <w:r>
              <w:rPr>
                <w:rStyle w:val="Lienhypertexte"/>
                <w:rFonts w:cs="Arial"/>
              </w:rPr>
              <w:t>1.</w:t>
            </w:r>
            <w:r>
              <w:rPr>
                <w:rStyle w:val="Lienhypertexte"/>
              </w:rPr>
              <w:t xml:space="preserve"> Introduction</w:t>
            </w:r>
            <w:r>
              <w:rPr>
                <w:webHidden/>
              </w:rPr>
              <w:tab/>
              <w:fldChar w:fldCharType="begin"/>
              <w:instrText xml:space="preserve"> PAGEREF _Toc232774347 \h </w:instrText>
              <w:fldChar w:fldCharType="separate"/>
              <w:t>3</w:t>
              <w:fldChar w:fldCharType="end"/>
            </w:r>
          </w:hyperlink>
        </w:p>
        <w:p w14:paraId="376CFCA3" w14:textId="77777777" w:rsidR="0092434C" w:rsidRDefault="0092434C">
          <w:pPr>
            <w:pStyle w:val="TM2"/>
            <w:rPr>
              <w:rFonts w:asciiTheme="minorHAnsi" w:eastAsiaTheme="minorEastAsia" w:hAnsiTheme="minorHAnsi" w:cstheme="minorBidi"/>
              <w:kern w:val="2"/>
              <w:sz w:val="24"/>
              <w:lang w:eastAsia="zh-CN"/>
              <w14:ligatures w14:val="standardContextual"/>
            </w:rPr>
          </w:pPr>
          <w:hyperlink w:anchor="_Toc232774348" w:history="1">
            <w:r>
              <w:rPr>
                <w:rStyle w:val="Lienhypertexte"/>
              </w:rPr>
              <w:t>1.1. Purpose of the document</w:t>
            </w:r>
            <w:r>
              <w:rPr>
                <w:webHidden/>
              </w:rPr>
              <w:tab/>
              <w:fldChar w:fldCharType="begin"/>
              <w:instrText xml:space="preserve"> PAGEREF _Toc232774348 \h </w:instrText>
              <w:fldChar w:fldCharType="separate"/>
              <w:t>3</w:t>
              <w:fldChar w:fldCharType="end"/>
            </w:r>
          </w:hyperlink>
        </w:p>
        <w:p w14:paraId="6B24BD9F" w14:textId="77777777" w:rsidR="0092434C" w:rsidRDefault="0092434C">
          <w:pPr>
            <w:pStyle w:val="TM2"/>
            <w:rPr>
              <w:rFonts w:asciiTheme="minorHAnsi" w:eastAsiaTheme="minorEastAsia" w:hAnsiTheme="minorHAnsi" w:cstheme="minorBidi"/>
              <w:kern w:val="2"/>
              <w:sz w:val="24"/>
              <w:lang w:eastAsia="zh-CN"/>
              <w14:ligatures w14:val="standardContextual"/>
            </w:rPr>
          </w:pPr>
          <w:hyperlink w:anchor="_Toc232774349" w:history="1">
            <w:r>
              <w:rPr>
                <w:rStyle w:val="Lienhypertexte"/>
              </w:rPr>
              <w:t>1.2. Audience</w:t>
            </w:r>
            <w:r>
              <w:rPr>
                <w:webHidden/>
              </w:rPr>
              <w:tab/>
              <w:fldChar w:fldCharType="begin"/>
              <w:instrText xml:space="preserve"> PAGEREF _Toc232774349 \h </w:instrText>
              <w:fldChar w:fldCharType="separate"/>
              <w:t>3</w:t>
              <w:fldChar w:fldCharType="end"/>
            </w:r>
          </w:hyperlink>
        </w:p>
        <w:p w14:paraId="7B8B76BE" w14:textId="77777777" w:rsidR="0092434C" w:rsidRDefault="0092434C">
          <w:pPr>
            <w:pStyle w:val="TM2"/>
            <w:rPr>
              <w:rFonts w:asciiTheme="minorHAnsi" w:eastAsiaTheme="minorEastAsia" w:hAnsiTheme="minorHAnsi" w:cstheme="minorBidi"/>
              <w:kern w:val="2"/>
              <w:sz w:val="24"/>
              <w:lang w:eastAsia="zh-CN"/>
              <w14:ligatures w14:val="standardContextual"/>
            </w:rPr>
          </w:pPr>
          <w:hyperlink w:anchor="_Toc232774350" w:history="1">
            <w:r>
              <w:rPr>
                <w:rStyle w:val="Lienhypertexte"/>
              </w:rPr>
              <w:t>1.3. Glossary</w:t>
            </w:r>
            <w:r>
              <w:rPr>
                <w:webHidden/>
              </w:rPr>
              <w:tab/>
              <w:fldChar w:fldCharType="begin"/>
              <w:instrText xml:space="preserve"> PAGEREF _Toc232774350 \h </w:instrText>
              <w:fldChar w:fldCharType="separate"/>
              <w:t>3</w:t>
              <w:fldChar w:fldCharType="end"/>
            </w:r>
          </w:hyperlink>
        </w:p>
        <w:p w14:paraId="30574C23" w14:textId="77777777" w:rsidR="0092434C" w:rsidRDefault="0092434C">
          <w:pPr>
            <w:pStyle w:val="TM1"/>
            <w:rPr>
              <w:rFonts w:asciiTheme="minorHAnsi" w:eastAsiaTheme="minorEastAsia" w:hAnsiTheme="minorHAnsi" w:cstheme="minorBidi"/>
              <w:kern w:val="2"/>
              <w:sz w:val="24"/>
              <w:szCs w:val="24"/>
              <w:lang w:eastAsia="zh-CN"/>
              <w14:ligatures w14:val="standardContextual"/>
            </w:rPr>
          </w:pPr>
          <w:hyperlink w:anchor="_Toc232774351" w:history="1">
            <w:r>
              <w:rPr>
                <w:rStyle w:val="Lienhypertexte"/>
                <w:rFonts w:cs="Arial"/>
              </w:rPr>
              <w:t>2.</w:t>
            </w:r>
            <w:r>
              <w:rPr>
                <w:rStyle w:val="Lienhypertexte"/>
              </w:rPr>
              <w:t xml:space="preserve"> Functional specifications</w:t>
            </w:r>
            <w:r>
              <w:rPr>
                <w:webHidden/>
              </w:rPr>
              <w:tab/>
              <w:fldChar w:fldCharType="begin"/>
              <w:instrText xml:space="preserve"> PAGEREF _Toc232774351 \h </w:instrText>
              <w:fldChar w:fldCharType="separate"/>
              <w:t>5</w:t>
              <w:fldChar w:fldCharType="end"/>
            </w:r>
          </w:hyperlink>
        </w:p>
        <w:p w14:paraId="2010B0F6" w14:textId="77777777" w:rsidR="0092434C" w:rsidRDefault="0092434C">
          <w:pPr>
            <w:pStyle w:val="TM2"/>
            <w:rPr>
              <w:rFonts w:asciiTheme="minorHAnsi" w:eastAsiaTheme="minorEastAsia" w:hAnsiTheme="minorHAnsi" w:cstheme="minorBidi"/>
              <w:kern w:val="2"/>
              <w:sz w:val="24"/>
              <w:lang w:eastAsia="zh-CN"/>
              <w14:ligatures w14:val="standardContextual"/>
            </w:rPr>
          </w:pPr>
          <w:hyperlink w:anchor="_Toc232774352" w:history="1">
            <w:r>
              <w:rPr>
                <w:rStyle w:val="Lienhypertexte"/>
              </w:rPr>
              <w:t>2.1. Overview / Scope</w:t>
            </w:r>
            <w:r>
              <w:rPr>
                <w:webHidden/>
              </w:rPr>
              <w:tab/>
              <w:fldChar w:fldCharType="begin"/>
              <w:instrText xml:space="preserve"> PAGEREF _Toc232774352 \h </w:instrText>
              <w:fldChar w:fldCharType="separate"/>
              <w:t>5</w:t>
              <w:fldChar w:fldCharType="end"/>
            </w:r>
          </w:hyperlink>
        </w:p>
        <w:p w14:paraId="3B618377" w14:textId="77777777" w:rsidR="0092434C" w:rsidRDefault="0092434C">
          <w:pPr>
            <w:pStyle w:val="TM2"/>
            <w:rPr>
              <w:rFonts w:asciiTheme="minorHAnsi" w:eastAsiaTheme="minorEastAsia" w:hAnsiTheme="minorHAnsi" w:cstheme="minorBidi"/>
              <w:kern w:val="2"/>
              <w:sz w:val="24"/>
              <w:lang w:eastAsia="zh-CN"/>
              <w14:ligatures w14:val="standardContextual"/>
            </w:rPr>
          </w:pPr>
          <w:hyperlink w:anchor="_Toc232774353" w:history="1">
            <w:r>
              <w:rPr>
                <w:rStyle w:val="Lienhypertexte"/>
              </w:rPr>
              <w:t>2.2. Business Prerequisites</w:t>
            </w:r>
            <w:r>
              <w:rPr>
                <w:webHidden/>
              </w:rPr>
              <w:tab/>
              <w:fldChar w:fldCharType="begin"/>
              <w:instrText xml:space="preserve"> PAGEREF _Toc232774353 \h </w:instrText>
              <w:fldChar w:fldCharType="separate"/>
              <w:t>5</w:t>
              <w:fldChar w:fldCharType="end"/>
            </w:r>
          </w:hyperlink>
        </w:p>
        <w:p w14:paraId="26FD4B9E" w14:textId="77777777" w:rsidR="0092434C" w:rsidRDefault="0092434C">
          <w:pPr>
            <w:pStyle w:val="TM2"/>
            <w:rPr>
              <w:rFonts w:asciiTheme="minorHAnsi" w:eastAsiaTheme="minorEastAsia" w:hAnsiTheme="minorHAnsi" w:cstheme="minorBidi"/>
              <w:kern w:val="2"/>
              <w:sz w:val="24"/>
              <w:lang w:eastAsia="zh-CN"/>
              <w14:ligatures w14:val="standardContextual"/>
            </w:rPr>
          </w:pPr>
          <w:hyperlink w:anchor="_Toc232774354" w:history="1">
            <w:r>
              <w:rPr>
                <w:rStyle w:val="Lienhypertexte"/>
              </w:rPr>
              <w:t>2.3. Assumptions / Constraints / Limits</w:t>
            </w:r>
            <w:r>
              <w:rPr>
                <w:webHidden/>
              </w:rPr>
              <w:tab/>
              <w:fldChar w:fldCharType="begin"/>
              <w:instrText xml:space="preserve"> PAGEREF _Toc232774354 \h </w:instrText>
              <w:fldChar w:fldCharType="separate"/>
              <w:t>5</w:t>
              <w:fldChar w:fldCharType="end"/>
            </w:r>
          </w:hyperlink>
        </w:p>
        <w:p w14:paraId="5E4AA8A4" w14:textId="77777777" w:rsidR="0092434C" w:rsidRDefault="0092434C">
          <w:pPr>
            <w:pStyle w:val="TM2"/>
            <w:rPr>
              <w:rFonts w:asciiTheme="minorHAnsi" w:eastAsiaTheme="minorEastAsia" w:hAnsiTheme="minorHAnsi" w:cstheme="minorBidi"/>
              <w:kern w:val="2"/>
              <w:sz w:val="24"/>
              <w:lang w:eastAsia="zh-CN"/>
              <w14:ligatures w14:val="standardContextual"/>
            </w:rPr>
          </w:pPr>
          <w:hyperlink w:anchor="_Toc232774355" w:history="1">
            <w:r>
              <w:rPr>
                <w:rStyle w:val="Lienhypertexte"/>
              </w:rPr>
              <w:t>2.4. Process Flow</w:t>
            </w:r>
            <w:r>
              <w:rPr>
                <w:webHidden/>
              </w:rPr>
              <w:tab/>
              <w:fldChar w:fldCharType="begin"/>
              <w:instrText xml:space="preserve"> PAGEREF _Toc232774355 \h </w:instrText>
              <w:fldChar w:fldCharType="separate"/>
              <w:t>6</w:t>
              <w:fldChar w:fldCharType="end"/>
            </w:r>
          </w:hyperlink>
        </w:p>
        <w:p w14:paraId="713476EA" w14:textId="77777777" w:rsidR="0092434C" w:rsidRDefault="0092434C">
          <w:pPr>
            <w:pStyle w:val="TM3"/>
            <w:tabs>
              <w:tab w:val="right" w:leader="dot" w:pos="9350"/>
            </w:tabs>
            <w:rPr>
              <w:rFonts w:asciiTheme="minorHAnsi" w:eastAsiaTheme="minorEastAsia" w:hAnsiTheme="minorHAnsi" w:cstheme="minorBidi"/>
              <w:kern w:val="2"/>
              <w:sz w:val="24"/>
              <w:lang w:eastAsia="zh-CN"/>
              <w14:ligatures w14:val="standardContextual"/>
            </w:rPr>
          </w:pPr>
          <w:hyperlink w:anchor="_Toc232774356" w:history="1">
            <w:r>
              <w:rPr>
                <w:rStyle w:val="Lienhypertexte"/>
              </w:rPr>
              <w:t>2.4.1. End to End flow</w:t>
            </w:r>
            <w:r>
              <w:rPr>
                <w:webHidden/>
              </w:rPr>
              <w:tab/>
              <w:fldChar w:fldCharType="begin"/>
              <w:instrText xml:space="preserve"> PAGEREF _Toc232774356 \h </w:instrText>
              <w:fldChar w:fldCharType="separate"/>
              <w:t>6</w:t>
              <w:fldChar w:fldCharType="end"/>
            </w:r>
          </w:hyperlink>
        </w:p>
        <w:p w14:paraId="04C2D8F6" w14:textId="77777777" w:rsidR="0092434C" w:rsidRDefault="0092434C">
          <w:pPr>
            <w:pStyle w:val="TM2"/>
            <w:rPr>
              <w:rFonts w:asciiTheme="minorHAnsi" w:eastAsiaTheme="minorEastAsia" w:hAnsiTheme="minorHAnsi" w:cstheme="minorBidi"/>
              <w:kern w:val="2"/>
              <w:sz w:val="24"/>
              <w:lang w:eastAsia="zh-CN"/>
              <w14:ligatures w14:val="standardContextual"/>
            </w:rPr>
          </w:pPr>
          <w:hyperlink w:anchor="_Toc232774357" w:history="1">
            <w:r>
              <w:rPr>
                <w:rStyle w:val="Lienhypertexte"/>
              </w:rPr>
              <w:t>2.5. Detailed Functional Description</w:t>
            </w:r>
            <w:r>
              <w:rPr>
                <w:webHidden/>
              </w:rPr>
              <w:tab/>
              <w:fldChar w:fldCharType="begin"/>
              <w:instrText xml:space="preserve"> PAGEREF _Toc232774357 \h </w:instrText>
              <w:fldChar w:fldCharType="separate"/>
              <w:t>6</w:t>
              <w:fldChar w:fldCharType="end"/>
            </w:r>
          </w:hyperlink>
        </w:p>
        <w:p w14:paraId="420A02D9" w14:textId="77777777" w:rsidR="0092434C" w:rsidRDefault="0092434C">
          <w:pPr>
            <w:pStyle w:val="TM1"/>
            <w:rPr>
              <w:rFonts w:asciiTheme="minorHAnsi" w:eastAsiaTheme="minorEastAsia" w:hAnsiTheme="minorHAnsi" w:cstheme="minorBidi"/>
              <w:kern w:val="2"/>
              <w:sz w:val="24"/>
              <w:szCs w:val="24"/>
              <w:lang w:eastAsia="zh-CN"/>
              <w14:ligatures w14:val="standardContextual"/>
            </w:rPr>
          </w:pPr>
          <w:hyperlink w:anchor="_Toc232774358" w:history="1">
            <w:r>
              <w:rPr>
                <w:rStyle w:val="Lienhypertexte"/>
                <w:rFonts w:cs="Arial"/>
              </w:rPr>
              <w:t>3.</w:t>
            </w:r>
            <w:r>
              <w:rPr>
                <w:rStyle w:val="Lienhypertexte"/>
              </w:rPr>
              <w:t xml:space="preserve"> Interface Detailed Specification</w:t>
            </w:r>
            <w:r>
              <w:rPr>
                <w:webHidden/>
              </w:rPr>
              <w:tab/>
              <w:fldChar w:fldCharType="begin"/>
              <w:instrText xml:space="preserve"> PAGEREF _Toc232774358 \h </w:instrText>
              <w:fldChar w:fldCharType="separate"/>
              <w:t>7</w:t>
              <w:fldChar w:fldCharType="end"/>
            </w:r>
          </w:hyperlink>
        </w:p>
        <w:p w14:paraId="151C227D" w14:textId="77777777" w:rsidR="0092434C" w:rsidRDefault="0092434C">
          <w:pPr>
            <w:pStyle w:val="TM2"/>
            <w:rPr>
              <w:rFonts w:asciiTheme="minorHAnsi" w:eastAsiaTheme="minorEastAsia" w:hAnsiTheme="minorHAnsi" w:cstheme="minorBidi"/>
              <w:kern w:val="2"/>
              <w:sz w:val="24"/>
              <w:lang w:eastAsia="zh-CN"/>
              <w14:ligatures w14:val="standardContextual"/>
            </w:rPr>
          </w:pPr>
          <w:hyperlink w:anchor="_Toc232774359" w:history="1">
            <w:r>
              <w:rPr>
                <w:rStyle w:val="Lienhypertexte"/>
              </w:rPr>
              <w:t>3.1. Techno functional requirement</w:t>
            </w:r>
            <w:r>
              <w:rPr>
                <w:webHidden/>
              </w:rPr>
              <w:tab/>
              <w:fldChar w:fldCharType="begin"/>
              <w:instrText xml:space="preserve"> PAGEREF _Toc232774359 \h </w:instrText>
              <w:fldChar w:fldCharType="separate"/>
              <w:t>7</w:t>
              <w:fldChar w:fldCharType="end"/>
            </w:r>
          </w:hyperlink>
        </w:p>
        <w:p w14:paraId="7363DF36" w14:textId="77777777" w:rsidR="0092434C" w:rsidRDefault="0092434C">
          <w:pPr>
            <w:pStyle w:val="TM2"/>
            <w:rPr>
              <w:rFonts w:asciiTheme="minorHAnsi" w:eastAsiaTheme="minorEastAsia" w:hAnsiTheme="minorHAnsi" w:cstheme="minorBidi"/>
              <w:kern w:val="2"/>
              <w:sz w:val="24"/>
              <w:lang w:eastAsia="zh-CN"/>
              <w14:ligatures w14:val="standardContextual"/>
            </w:rPr>
          </w:pPr>
          <w:hyperlink w:anchor="_Toc232774360" w:history="1">
            <w:r>
              <w:rPr>
                <w:rStyle w:val="Lienhypertexte"/>
              </w:rPr>
              <w:t>3.2. Business logic &amp; Filtering Conditions</w:t>
            </w:r>
            <w:r>
              <w:rPr>
                <w:webHidden/>
              </w:rPr>
              <w:tab/>
              <w:fldChar w:fldCharType="begin"/>
              <w:instrText xml:space="preserve"> PAGEREF _Toc232774360 \h </w:instrText>
              <w:fldChar w:fldCharType="separate"/>
              <w:t>7</w:t>
              <w:fldChar w:fldCharType="end"/>
            </w:r>
          </w:hyperlink>
        </w:p>
        <w:p w14:paraId="59771799" w14:textId="77777777" w:rsidR="0092434C" w:rsidRDefault="0092434C">
          <w:pPr>
            <w:pStyle w:val="TM2"/>
            <w:rPr>
              <w:rFonts w:asciiTheme="minorHAnsi" w:eastAsiaTheme="minorEastAsia" w:hAnsiTheme="minorHAnsi" w:cstheme="minorBidi"/>
              <w:kern w:val="2"/>
              <w:sz w:val="24"/>
              <w:lang w:eastAsia="zh-CN"/>
              <w14:ligatures w14:val="standardContextual"/>
            </w:rPr>
          </w:pPr>
          <w:hyperlink w:anchor="_Toc232774361" w:history="1">
            <w:r>
              <w:rPr>
                <w:rStyle w:val="Lienhypertexte"/>
              </w:rPr>
              <w:t>3.3. Mapping document file</w:t>
            </w:r>
            <w:r>
              <w:rPr>
                <w:webHidden/>
              </w:rPr>
              <w:tab/>
              <w:fldChar w:fldCharType="begin"/>
              <w:instrText xml:space="preserve"> PAGEREF _Toc232774361 \h </w:instrText>
              <w:fldChar w:fldCharType="separate"/>
              <w:t>8</w:t>
              <w:fldChar w:fldCharType="end"/>
            </w:r>
          </w:hyperlink>
        </w:p>
        <w:p w14:paraId="48D12186" w14:textId="77777777" w:rsidR="0092434C" w:rsidRDefault="0092434C">
          <w:pPr>
            <w:pStyle w:val="TM2"/>
            <w:rPr>
              <w:rFonts w:asciiTheme="minorHAnsi" w:eastAsiaTheme="minorEastAsia" w:hAnsiTheme="minorHAnsi" w:cstheme="minorBidi"/>
              <w:kern w:val="2"/>
              <w:sz w:val="24"/>
              <w:lang w:eastAsia="zh-CN"/>
              <w14:ligatures w14:val="standardContextual"/>
            </w:rPr>
          </w:pPr>
          <w:hyperlink w:anchor="_Toc232774362" w:history="1">
            <w:r>
              <w:rPr>
                <w:rStyle w:val="Lienhypertexte"/>
              </w:rPr>
              <w:t>3.1. Reuse considerations</w:t>
            </w:r>
            <w:r>
              <w:rPr>
                <w:webHidden/>
              </w:rPr>
              <w:tab/>
              <w:fldChar w:fldCharType="begin"/>
              <w:instrText xml:space="preserve"> PAGEREF _Toc232774362 \h </w:instrText>
              <w:fldChar w:fldCharType="separate"/>
              <w:t>8</w:t>
              <w:fldChar w:fldCharType="end"/>
            </w:r>
          </w:hyperlink>
        </w:p>
        <w:p w14:paraId="19FFDC76" w14:textId="77777777" w:rsidR="0092434C" w:rsidRDefault="0092434C">
          <w:pPr>
            <w:pStyle w:val="TM2"/>
            <w:rPr>
              <w:rFonts w:asciiTheme="minorHAnsi" w:eastAsiaTheme="minorEastAsia" w:hAnsiTheme="minorHAnsi" w:cstheme="minorBidi"/>
              <w:kern w:val="2"/>
              <w:sz w:val="24"/>
              <w:lang w:eastAsia="zh-CN"/>
              <w14:ligatures w14:val="standardContextual"/>
            </w:rPr>
          </w:pPr>
          <w:hyperlink w:anchor="_Toc232774363" w:history="1">
            <w:r>
              <w:rPr>
                <w:rStyle w:val="Lienhypertexte"/>
              </w:rPr>
              <w:t>3.2. Customizing &amp; Configuration prerequisites</w:t>
            </w:r>
            <w:r>
              <w:rPr>
                <w:webHidden/>
              </w:rPr>
              <w:tab/>
              <w:fldChar w:fldCharType="begin"/>
              <w:instrText xml:space="preserve"> PAGEREF _Toc232774363 \h </w:instrText>
              <w:fldChar w:fldCharType="separate"/>
              <w:t>9</w:t>
              <w:fldChar w:fldCharType="end"/>
            </w:r>
          </w:hyperlink>
        </w:p>
        <w:p w14:paraId="07B958FD" w14:textId="77777777" w:rsidR="0092434C" w:rsidRDefault="0092434C">
          <w:pPr>
            <w:pStyle w:val="TM1"/>
            <w:rPr>
              <w:rFonts w:asciiTheme="minorHAnsi" w:eastAsiaTheme="minorEastAsia" w:hAnsiTheme="minorHAnsi" w:cstheme="minorBidi"/>
              <w:kern w:val="2"/>
              <w:sz w:val="24"/>
              <w:szCs w:val="24"/>
              <w:lang w:eastAsia="zh-CN"/>
              <w14:ligatures w14:val="standardContextual"/>
            </w:rPr>
          </w:pPr>
          <w:hyperlink w:anchor="_Toc232774364" w:history="1">
            <w:r>
              <w:rPr>
                <w:rStyle w:val="Lienhypertexte"/>
                <w:rFonts w:cs="Arial"/>
              </w:rPr>
              <w:t>4.</w:t>
            </w:r>
            <w:r>
              <w:rPr>
                <w:rStyle w:val="Lienhypertexte"/>
              </w:rPr>
              <w:t xml:space="preserve"> Solution Integration Considerations</w:t>
            </w:r>
            <w:r>
              <w:rPr>
                <w:webHidden/>
              </w:rPr>
              <w:tab/>
              <w:fldChar w:fldCharType="begin"/>
              <w:instrText xml:space="preserve"> PAGEREF _Toc232774364 \h </w:instrText>
              <w:fldChar w:fldCharType="separate"/>
              <w:t>9</w:t>
              <w:fldChar w:fldCharType="end"/>
            </w:r>
          </w:hyperlink>
        </w:p>
        <w:p w14:paraId="6C978546" w14:textId="77777777" w:rsidR="0092434C" w:rsidRDefault="0092434C">
          <w:pPr>
            <w:pStyle w:val="TM1"/>
            <w:rPr>
              <w:rFonts w:asciiTheme="minorHAnsi" w:eastAsiaTheme="minorEastAsia" w:hAnsiTheme="minorHAnsi" w:cstheme="minorBidi"/>
              <w:kern w:val="2"/>
              <w:sz w:val="24"/>
              <w:szCs w:val="24"/>
              <w:lang w:eastAsia="zh-CN"/>
              <w14:ligatures w14:val="standardContextual"/>
            </w:rPr>
          </w:pPr>
          <w:hyperlink w:anchor="_Toc232774365" w:history="1">
            <w:r>
              <w:rPr>
                <w:rStyle w:val="Lienhypertexte"/>
                <w:rFonts w:cs="Arial"/>
              </w:rPr>
              <w:t>5.</w:t>
            </w:r>
            <w:r>
              <w:rPr>
                <w:rStyle w:val="Lienhypertexte"/>
              </w:rPr>
              <w:t xml:space="preserve"> Monitoring</w:t>
            </w:r>
            <w:r>
              <w:rPr>
                <w:webHidden/>
              </w:rPr>
              <w:tab/>
              <w:fldChar w:fldCharType="begin"/>
              <w:instrText xml:space="preserve"> PAGEREF _Toc232774365 \h </w:instrText>
              <w:fldChar w:fldCharType="separate"/>
              <w:t>9</w:t>
              <w:fldChar w:fldCharType="end"/>
            </w:r>
          </w:hyperlink>
        </w:p>
        <w:p w14:paraId="0BE0C472" w14:textId="77777777" w:rsidR="0092434C" w:rsidRDefault="0092434C">
          <w:pPr>
            <w:pStyle w:val="TM1"/>
            <w:rPr>
              <w:rFonts w:asciiTheme="minorHAnsi" w:eastAsiaTheme="minorEastAsia" w:hAnsiTheme="minorHAnsi" w:cstheme="minorBidi"/>
              <w:kern w:val="2"/>
              <w:sz w:val="24"/>
              <w:szCs w:val="24"/>
              <w:lang w:eastAsia="zh-CN"/>
              <w14:ligatures w14:val="standardContextual"/>
            </w:rPr>
          </w:pPr>
          <w:hyperlink w:anchor="_Toc232774366" w:history="1">
            <w:r>
              <w:rPr>
                <w:rStyle w:val="Lienhypertexte"/>
                <w:rFonts w:cs="Arial"/>
              </w:rPr>
              <w:t>6.</w:t>
            </w:r>
            <w:r>
              <w:rPr>
                <w:rStyle w:val="Lienhypertexte"/>
              </w:rPr>
              <w:t xml:space="preserve"> Testing</w:t>
            </w:r>
            <w:r>
              <w:rPr>
                <w:webHidden/>
              </w:rPr>
              <w:tab/>
              <w:fldChar w:fldCharType="begin"/>
              <w:instrText xml:space="preserve"> PAGEREF _Toc232774366 \h </w:instrText>
              <w:fldChar w:fldCharType="separate"/>
              <w:t>10</w:t>
              <w:fldChar w:fldCharType="end"/>
            </w:r>
          </w:hyperlink>
        </w:p>
        <w:p w14:paraId="48DD0030" w14:textId="77777777" w:rsidR="0092434C" w:rsidRDefault="0092434C">
          <w:pPr>
            <w:pStyle w:val="TM1"/>
            <w:rPr>
              <w:rFonts w:asciiTheme="minorHAnsi" w:eastAsiaTheme="minorEastAsia" w:hAnsiTheme="minorHAnsi" w:cstheme="minorBidi"/>
              <w:kern w:val="2"/>
              <w:sz w:val="24"/>
              <w:szCs w:val="24"/>
              <w:lang w:eastAsia="zh-CN"/>
              <w14:ligatures w14:val="standardContextual"/>
            </w:rPr>
          </w:pPr>
          <w:hyperlink w:anchor="_Toc232774367" w:history="1">
            <w:r>
              <w:rPr>
                <w:rStyle w:val="Lienhypertexte"/>
                <w:rFonts w:cs="Arial"/>
              </w:rPr>
              <w:t>7.</w:t>
            </w:r>
            <w:r>
              <w:rPr>
                <w:rStyle w:val="Lienhypertexte"/>
              </w:rPr>
              <w:t xml:space="preserve"> Appendix</w:t>
            </w:r>
            <w:r>
              <w:rPr>
                <w:webHidden/>
              </w:rPr>
              <w:tab/>
              <w:fldChar w:fldCharType="begin"/>
              <w:instrText xml:space="preserve"> PAGEREF _Toc232774367 \h </w:instrText>
              <w:fldChar w:fldCharType="separate"/>
              <w:t>11</w:t>
              <w:fldChar w:fldCharType="end"/>
            </w:r>
          </w:hyperlink>
        </w:p>
        <w:p w14:paraId="615D02CF" w14:textId="77777777" w:rsidR="0031161A" w:rsidRPr="007624EC" w:rsidRDefault="00DF38A9">
          <w:r>
            <w:rPr>
              <w:b/>
              <w:bCs/>
              <w:noProof/>
            </w:rPr>
            <w:fldChar w:fldCharType="end"/>
          </w:r>
        </w:p>
      </w:sdtContent>
    </w:sdt>
    <w:p w14:paraId="4841A314" w14:textId="77777777" w:rsidR="00DE03D4" w:rsidRPr="00DE03D4" w:rsidRDefault="00DE03D4" w:rsidP="00DE03D4">
      <w:pPr>
        <w:rPr>
          <w:lang w:eastAsia="fr-FR"/>
        </w:rPr>
      </w:pPr>
      <w:bookmarkStart w:id="0" w:name="_Toc42701631"/>
    </w:p>
    <w:p w14:paraId="191A14FA" w14:textId="77777777" w:rsidR="00A801E7" w:rsidRDefault="00A801E7" w:rsidP="00DF38A9">
      <w:pPr>
        <w:pStyle w:val="Titre1"/>
      </w:pPr>
      <w:bookmarkStart w:id="1" w:name="_Toc232774347"/>
      <w:r>
        <w:t>Introductio</w:t>
      </w:r>
      <w:bookmarkEnd w:id="0"/>
      <w:r>
        <w:t>n</w:t>
      </w:r>
      <w:bookmarkEnd w:id="1"/>
    </w:p>
    <w:p w14:paraId="18A38514" w14:textId="77777777" w:rsidR="0059465E" w:rsidRPr="00685988" w:rsidRDefault="00221741" w:rsidP="00A801E7">
      <w:pPr>
        <w:pStyle w:val="Titre2"/>
      </w:pPr>
      <w:bookmarkStart w:id="2" w:name="_Toc42701632"/>
      <w:bookmarkStart w:id="3" w:name="_Toc232774348"/>
      <w:r>
        <w:t>Purpose of the document</w:t>
      </w:r>
      <w:bookmarkEnd w:id="2"/>
      <w:bookmarkEnd w:id="3"/>
      <w:r>
        <w:t xml:space="preserve"> </w:t>
      </w:r>
    </w:p>
    <w:p w14:paraId="543503F7" w14:textId="77777777" w:rsidR="00325691" w:rsidRDefault="00325691"/>
    <w:p w14:paraId="10E6014F" w14:textId="30DCB8C1" w:rsidR="00325691" w:rsidRDefault="005F6FF7">
      <w:pPr>
        <w:spacing w:after="120" w:line="240" w:lineRule="auto"/>
        <w:jc w:val="both"/>
      </w:pPr>
      <w:r>
        <w:rPr>
          <w:rFonts w:eastAsia="Times New Roman" w:cs="Arial"/>
        </w:rPr>
        <w:t xml:space="preserve">This document specifies the functional and technical requirements for the interface receiving the attachment files of the HRS hotel invoices and making them available as attachments of the corresponding invoice document in iShift (SAP S/4HANA). The attachment files are sent by HRS to the GTW gateway, </w:t>
        <w:lastRenderedPageBreak/>
        <w:t>which deposits them in an AL11 folder of iShift. When the invoice IDoc (INVOIC02 / ZINVOIC02_EXT, see IFS_P2P_143) is received from Citibank, the existing invoice processing – the one already used to post the Tungsten invoices – reads the files named in the segment ZPP_INVOIC02_02 from the AL11 folder and saves them as attachments of the VIM document.</w:t>
      </w:r>
    </w:p>
    <w:p w14:paraId="62CD00B9" w14:textId="43EBE065" w:rsidR="00325691" w:rsidRDefault="005F6FF7">
      <w:pPr>
        <w:spacing w:after="120" w:line="240" w:lineRule="auto"/>
        <w:jc w:val="both"/>
      </w:pPr>
      <w:r>
        <w:rPr>
          <w:rFonts w:eastAsia="Times New Roman" w:cs="Arial"/>
        </w:rPr>
        <w:t>There is no TIBCO in the scope of this interface: the files are deposited directly in the AL11 folder by GTW.</w:t>
      </w:r>
    </w:p>
    <w:p w14:paraId="6DA1AEEB" w14:textId="77777777" w:rsidR="00325691" w:rsidRDefault="00325691"/>
    <w:p w14:paraId="6EC054EB" w14:textId="77777777" w:rsidR="0031429C" w:rsidRPr="00CC713C" w:rsidRDefault="0031429C" w:rsidP="00866311">
      <w:pPr>
        <w:pStyle w:val="Titre2"/>
      </w:pPr>
      <w:bookmarkStart w:id="4" w:name="_Toc482966089"/>
      <w:bookmarkStart w:id="5" w:name="_Toc42701633"/>
      <w:bookmarkStart w:id="6" w:name="_Toc232774349"/>
      <w:r>
        <w:t>Audience</w:t>
      </w:r>
      <w:bookmarkEnd w:id="4"/>
      <w:bookmarkEnd w:id="5"/>
      <w:bookmarkEnd w:id="6"/>
    </w:p>
    <w:p w14:paraId="6386BCC5" w14:textId="77777777" w:rsidR="00325691" w:rsidRDefault="00325691"/>
    <w:p w14:paraId="4304C614" w14:textId="77777777" w:rsidR="00325691" w:rsidRDefault="005F6FF7">
      <w:pPr>
        <w:spacing w:after="120" w:line="240" w:lineRule="auto"/>
        <w:jc w:val="both"/>
      </w:pPr>
      <w:r>
        <w:rPr>
          <w:rFonts w:eastAsia="Times New Roman" w:cs="Arial"/>
        </w:rPr>
        <w:t>This specification is intended for the iShift Purchase-to-Pay (P2P) functional and integration teams, the GTW integration team, the SAP VIM team, and the Basis team responsible for the AL11 folder.</w:t>
      </w:r>
    </w:p>
    <w:p w14:paraId="292FD86A" w14:textId="77777777" w:rsidR="00AA5D03" w:rsidRDefault="00AD2576" w:rsidP="008353D0">
      <w:pPr>
        <w:pStyle w:val="Titre2"/>
      </w:pPr>
      <w:bookmarkStart w:id="7" w:name="_Toc232774350"/>
      <w:r>
        <w:t>Glossary</w:t>
      </w:r>
      <w:bookmarkEnd w:id="7"/>
    </w:p>
    <w:p w14:paraId="2B8E2A9C" w14:textId="77777777" w:rsidR="00325691" w:rsidRDefault="00325691"/>
    <w:tbl>
      <w:tblPr>
        <w:tblW w:w="927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7010"/>
      </w:tblGrid>
      <w:tr w:rsidR="00AA5D03" w:rsidRPr="00685988" w14:paraId="6D740EFA" w14:textId="77777777" w:rsidTr="000066CF">
        <w:trPr>
          <w:trHeight w:val="500"/>
        </w:trPr>
        <w:tc>
          <w:tcPr>
            <w:tcW w:w="2268" w:type="dxa"/>
            <w:tcBorders>
              <w:top w:val="single" w:sz="6" w:space="0" w:color="auto"/>
              <w:left w:val="single" w:sz="6" w:space="0" w:color="auto"/>
              <w:bottom w:val="single" w:sz="6" w:space="0" w:color="auto"/>
              <w:right w:val="single" w:sz="6" w:space="0" w:color="auto"/>
            </w:tcBorders>
            <w:shd w:val="clear" w:color="auto" w:fill="E0E0E0"/>
            <w:vAlign w:val="center"/>
          </w:tcPr>
          <w:p w14:paraId="08055CD2" w14:textId="77777777" w:rsidR="00AA5D03" w:rsidRPr="00685988" w:rsidRDefault="00AA5D03" w:rsidP="00E226F5">
            <w:pPr>
              <w:pStyle w:val="Table"/>
              <w:keepNext w:val="0"/>
              <w:widowControl w:val="0"/>
              <w:jc w:val="center"/>
              <w:rPr>
                <w:rFonts w:asciiTheme="minorHAnsi" w:hAnsiTheme="minorHAnsi" w:cs="Arial"/>
                <w:b/>
                <w:sz w:val="22"/>
                <w:szCs w:val="22"/>
              </w:rPr>
            </w:pPr>
            <w:r>
              <w:rPr>
                <w:rFonts w:asciiTheme="minorHAnsi" w:hAnsiTheme="minorHAnsi" w:cs="Arial"/>
                <w:b/>
                <w:sz w:val="22"/>
                <w:szCs w:val="22"/>
              </w:rPr>
              <w:t>Term or acronym</w:t>
            </w:r>
          </w:p>
        </w:tc>
        <w:tc>
          <w:tcPr>
            <w:tcW w:w="7010" w:type="dxa"/>
            <w:tcBorders>
              <w:top w:val="single" w:sz="6" w:space="0" w:color="auto"/>
              <w:left w:val="single" w:sz="6" w:space="0" w:color="auto"/>
              <w:bottom w:val="single" w:sz="6" w:space="0" w:color="auto"/>
              <w:right w:val="single" w:sz="6" w:space="0" w:color="auto"/>
            </w:tcBorders>
            <w:shd w:val="clear" w:color="auto" w:fill="E0E0E0"/>
            <w:vAlign w:val="center"/>
          </w:tcPr>
          <w:p w14:paraId="50C695F7" w14:textId="77777777" w:rsidR="00AA5D03" w:rsidRPr="00685988" w:rsidRDefault="00AA5D03" w:rsidP="00E226F5">
            <w:pPr>
              <w:pStyle w:val="Table"/>
              <w:keepNext w:val="0"/>
              <w:widowControl w:val="0"/>
              <w:jc w:val="center"/>
              <w:rPr>
                <w:rFonts w:asciiTheme="minorHAnsi" w:hAnsiTheme="minorHAnsi" w:cs="Arial"/>
                <w:b/>
                <w:sz w:val="22"/>
                <w:szCs w:val="22"/>
              </w:rPr>
            </w:pPr>
            <w:r>
              <w:rPr>
                <w:rFonts w:asciiTheme="minorHAnsi" w:hAnsiTheme="minorHAnsi" w:cs="Arial"/>
                <w:b/>
                <w:sz w:val="22"/>
                <w:szCs w:val="22"/>
              </w:rPr>
              <w:t>Definition</w:t>
            </w:r>
          </w:p>
        </w:tc>
      </w:tr>
      <w:tr w:rsidR="0081563F" w:rsidRPr="00685988" w14:paraId="14F4C0BB" w14:textId="77777777" w:rsidTr="000066CF">
        <w:tc>
          <w:tcPr>
            <w:tcW w:w="2268" w:type="dxa"/>
            <w:tcBorders>
              <w:top w:val="nil"/>
            </w:tcBorders>
          </w:tcPr>
          <w:p w14:paraId="186F7C64" w14:textId="77777777" w:rsidR="0081563F" w:rsidRPr="00685988" w:rsidRDefault="0081563F" w:rsidP="0081563F">
            <w:pPr>
              <w:pStyle w:val="Table"/>
              <w:keepNext w:val="0"/>
              <w:widowControl w:val="0"/>
              <w:rPr>
                <w:rFonts w:asciiTheme="minorHAnsi" w:hAnsiTheme="minorHAnsi"/>
                <w:sz w:val="22"/>
                <w:szCs w:val="22"/>
              </w:rPr>
            </w:pPr>
            <w:r>
              <w:rPr>
                <w:rFonts w:asciiTheme="minorHAnsi" w:hAnsiTheme="minorHAnsi"/>
                <w:sz w:val="22"/>
                <w:szCs w:val="22"/>
              </w:rPr>
              <w:t>P2P</w:t>
            </w:r>
          </w:p>
        </w:tc>
        <w:tc>
          <w:tcPr>
            <w:tcW w:w="7010" w:type="dxa"/>
            <w:tcBorders>
              <w:top w:val="nil"/>
            </w:tcBorders>
          </w:tcPr>
          <w:p w14:paraId="0803CDA4" w14:textId="77777777" w:rsidR="0081563F" w:rsidRPr="00685988" w:rsidRDefault="0081563F" w:rsidP="0081563F">
            <w:pPr>
              <w:pStyle w:val="Table"/>
              <w:keepNext w:val="0"/>
              <w:widowControl w:val="0"/>
              <w:rPr>
                <w:rFonts w:asciiTheme="minorHAnsi" w:hAnsiTheme="minorHAnsi"/>
                <w:sz w:val="22"/>
                <w:szCs w:val="22"/>
              </w:rPr>
            </w:pPr>
            <w:r>
              <w:rPr>
                <w:rFonts w:asciiTheme="minorHAnsi" w:hAnsiTheme="minorHAnsi"/>
                <w:sz w:val="22"/>
                <w:szCs w:val="22"/>
              </w:rPr>
              <w:t>Purchase to Pay</w:t>
            </w:r>
          </w:p>
        </w:tc>
      </w:tr>
      <w:tr w:rsidR="0081563F" w:rsidRPr="00685988" w14:paraId="0638BDB4" w14:textId="77777777" w:rsidTr="000066CF">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tcPr>
          <w:p w14:paraId="0C928999" w14:textId="77777777" w:rsidR="0081563F" w:rsidRPr="00685988" w:rsidRDefault="0081563F" w:rsidP="0081563F">
            <w:pPr>
              <w:pStyle w:val="Table"/>
              <w:keepNext w:val="0"/>
              <w:widowControl w:val="0"/>
              <w:spacing w:before="60"/>
              <w:rPr>
                <w:rFonts w:asciiTheme="minorHAnsi" w:hAnsiTheme="minorHAnsi"/>
                <w:sz w:val="22"/>
                <w:szCs w:val="22"/>
              </w:rPr>
            </w:pPr>
            <w:r>
              <w:rPr>
                <w:rFonts w:asciiTheme="minorHAnsi" w:hAnsiTheme="minorHAnsi"/>
                <w:sz w:val="22"/>
                <w:szCs w:val="22"/>
              </w:rPr>
              <w:t>HRS</w:t>
            </w:r>
          </w:p>
        </w:tc>
        <w:tc>
          <w:tcPr>
            <w:tcW w:w="7010" w:type="dxa"/>
            <w:tcBorders>
              <w:top w:val="nil"/>
              <w:left w:val="single" w:sz="4" w:space="0" w:color="auto"/>
              <w:bottom w:val="single" w:sz="4" w:space="0" w:color="auto"/>
              <w:right w:val="single" w:sz="4" w:space="0" w:color="auto"/>
            </w:tcBorders>
          </w:tcPr>
          <w:p w14:paraId="6CB566E1" w14:textId="77777777" w:rsidR="0081563F" w:rsidRPr="00685988" w:rsidRDefault="0081563F" w:rsidP="0081563F">
            <w:pPr>
              <w:pStyle w:val="Table"/>
              <w:keepNext w:val="0"/>
              <w:widowControl w:val="0"/>
              <w:spacing w:before="60"/>
              <w:rPr>
                <w:rFonts w:asciiTheme="minorHAnsi" w:hAnsiTheme="minorHAnsi"/>
                <w:sz w:val="22"/>
                <w:szCs w:val="22"/>
                <w:lang w:val="en-GB"/>
              </w:rPr>
            </w:pPr>
            <w:r>
              <w:rPr>
                <w:rFonts w:asciiTheme="minorHAnsi" w:hAnsiTheme="minorHAnsi"/>
                <w:sz w:val="22"/>
                <w:szCs w:val="22"/>
              </w:rPr>
              <w:t>Hotel booking system sending the attachment files (PDF) of the hotel invoices.</w:t>
            </w:r>
          </w:p>
        </w:tc>
      </w:tr>
      <w:tr w:rsidR="0081563F" w:rsidRPr="00685988" w14:paraId="450C54E5" w14:textId="77777777" w:rsidTr="000066CF">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tcPr>
          <w:p w14:paraId="49D24E86" w14:textId="77777777" w:rsidR="0081563F" w:rsidRPr="00685988" w:rsidRDefault="0081563F" w:rsidP="0081563F">
            <w:pPr>
              <w:pStyle w:val="Table"/>
              <w:keepNext w:val="0"/>
              <w:widowControl w:val="0"/>
              <w:spacing w:before="60"/>
              <w:rPr>
                <w:rFonts w:asciiTheme="minorHAnsi" w:hAnsiTheme="minorHAnsi"/>
                <w:sz w:val="22"/>
                <w:szCs w:val="22"/>
              </w:rPr>
            </w:pPr>
            <w:r>
              <w:rPr>
                <w:rFonts w:asciiTheme="minorHAnsi" w:hAnsiTheme="minorHAnsi"/>
                <w:sz w:val="22"/>
                <w:szCs w:val="22"/>
              </w:rPr>
              <w:t>GTW</w:t>
            </w:r>
          </w:p>
        </w:tc>
        <w:tc>
          <w:tcPr>
            <w:tcW w:w="7010" w:type="dxa"/>
            <w:tcBorders>
              <w:top w:val="nil"/>
              <w:left w:val="single" w:sz="4" w:space="0" w:color="auto"/>
              <w:bottom w:val="single" w:sz="4" w:space="0" w:color="auto"/>
              <w:right w:val="single" w:sz="4" w:space="0" w:color="auto"/>
            </w:tcBorders>
          </w:tcPr>
          <w:p w14:paraId="241B43FF" w14:textId="77777777" w:rsidR="0081563F" w:rsidRPr="00685988" w:rsidRDefault="0081563F" w:rsidP="0081563F">
            <w:pPr>
              <w:pStyle w:val="Table"/>
              <w:keepNext w:val="0"/>
              <w:widowControl w:val="0"/>
              <w:spacing w:before="60"/>
              <w:rPr>
                <w:rFonts w:asciiTheme="minorHAnsi" w:hAnsiTheme="minorHAnsi"/>
                <w:sz w:val="22"/>
                <w:szCs w:val="22"/>
                <w:lang w:val="en-GB"/>
              </w:rPr>
            </w:pPr>
            <w:r>
              <w:rPr>
                <w:rFonts w:asciiTheme="minorHAnsi" w:hAnsiTheme="minorHAnsi"/>
                <w:sz w:val="22"/>
                <w:szCs w:val="22"/>
              </w:rPr>
              <w:t>Gateway component receiving the files sent by HRS and depositing them in the AL11 folder of iShift.</w:t>
            </w:r>
          </w:p>
        </w:tc>
      </w:tr>
      <w:tr w:rsidR="0081563F" w:rsidRPr="00685988" w14:paraId="2FE2DEB3" w14:textId="77777777" w:rsidTr="000066CF">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tcPr>
          <w:p w14:paraId="0521A512" w14:textId="77777777" w:rsidR="0081563F" w:rsidRPr="00685988" w:rsidRDefault="0081563F" w:rsidP="0081563F">
            <w:pPr>
              <w:pStyle w:val="Table"/>
              <w:keepNext w:val="0"/>
              <w:widowControl w:val="0"/>
              <w:spacing w:before="60"/>
              <w:rPr>
                <w:rFonts w:asciiTheme="minorHAnsi" w:hAnsiTheme="minorHAnsi"/>
                <w:sz w:val="22"/>
                <w:szCs w:val="22"/>
              </w:rPr>
            </w:pPr>
            <w:r>
              <w:rPr>
                <w:rFonts w:asciiTheme="minorHAnsi" w:hAnsiTheme="minorHAnsi"/>
                <w:sz w:val="22"/>
                <w:szCs w:val="22"/>
              </w:rPr>
              <w:t>iShift</w:t>
            </w:r>
          </w:p>
        </w:tc>
        <w:tc>
          <w:tcPr>
            <w:tcW w:w="7010" w:type="dxa"/>
            <w:tcBorders>
              <w:top w:val="nil"/>
              <w:left w:val="single" w:sz="4" w:space="0" w:color="auto"/>
              <w:bottom w:val="single" w:sz="4" w:space="0" w:color="auto"/>
              <w:right w:val="single" w:sz="4" w:space="0" w:color="auto"/>
            </w:tcBorders>
          </w:tcPr>
          <w:p w14:paraId="76C648C7" w14:textId="77777777" w:rsidR="0081563F" w:rsidRPr="00685988" w:rsidRDefault="0081563F" w:rsidP="0081563F">
            <w:pPr>
              <w:pStyle w:val="Table"/>
              <w:keepNext w:val="0"/>
              <w:widowControl w:val="0"/>
              <w:spacing w:before="60"/>
              <w:rPr>
                <w:rFonts w:asciiTheme="minorHAnsi" w:hAnsiTheme="minorHAnsi"/>
                <w:sz w:val="22"/>
                <w:szCs w:val="22"/>
                <w:lang w:val="en-GB"/>
              </w:rPr>
            </w:pPr>
            <w:r>
              <w:rPr>
                <w:rFonts w:asciiTheme="minorHAnsi" w:hAnsiTheme="minorHAnsi"/>
                <w:sz w:val="22"/>
                <w:szCs w:val="22"/>
              </w:rPr>
              <w:t>Target SAP system (S/4HANA) in which the invoices are posted.</w:t>
            </w:r>
          </w:p>
        </w:tc>
      </w:tr>
      <w:tr w:rsidR="0081563F" w:rsidRPr="00685988" w14:paraId="3C641CDB" w14:textId="77777777" w:rsidTr="000066CF">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tcPr>
          <w:p w14:paraId="2D863BCA" w14:textId="77777777" w:rsidR="0081563F" w:rsidRPr="00685988" w:rsidRDefault="0081563F" w:rsidP="0081563F">
            <w:pPr>
              <w:pStyle w:val="Table"/>
              <w:keepNext w:val="0"/>
              <w:widowControl w:val="0"/>
              <w:spacing w:before="60"/>
              <w:rPr>
                <w:rFonts w:asciiTheme="minorHAnsi" w:hAnsiTheme="minorHAnsi"/>
                <w:sz w:val="22"/>
                <w:szCs w:val="22"/>
              </w:rPr>
            </w:pPr>
            <w:r>
              <w:rPr>
                <w:rFonts w:asciiTheme="minorHAnsi" w:hAnsiTheme="minorHAnsi"/>
                <w:sz w:val="22"/>
                <w:szCs w:val="22"/>
              </w:rPr>
              <w:t>AL11</w:t>
            </w:r>
          </w:p>
        </w:tc>
        <w:tc>
          <w:tcPr>
            <w:tcW w:w="7010" w:type="dxa"/>
            <w:tcBorders>
              <w:top w:val="nil"/>
              <w:left w:val="single" w:sz="4" w:space="0" w:color="auto"/>
              <w:bottom w:val="single" w:sz="4" w:space="0" w:color="auto"/>
              <w:right w:val="single" w:sz="4" w:space="0" w:color="auto"/>
            </w:tcBorders>
          </w:tcPr>
          <w:p w14:paraId="11B08828" w14:textId="77777777" w:rsidR="0081563F" w:rsidRPr="00685988" w:rsidRDefault="0081563F" w:rsidP="0081563F">
            <w:pPr>
              <w:pStyle w:val="Table"/>
              <w:keepNext w:val="0"/>
              <w:widowControl w:val="0"/>
              <w:spacing w:before="60"/>
              <w:rPr>
                <w:rFonts w:asciiTheme="minorHAnsi" w:hAnsiTheme="minorHAnsi"/>
                <w:sz w:val="22"/>
                <w:szCs w:val="22"/>
                <w:lang w:val="en-GB"/>
              </w:rPr>
            </w:pPr>
            <w:r>
              <w:rPr>
                <w:rFonts w:asciiTheme="minorHAnsi" w:hAnsiTheme="minorHAnsi"/>
                <w:sz w:val="22"/>
                <w:szCs w:val="22"/>
              </w:rPr>
              <w:t>SAP transaction displaying the directories of the application server. The HRS files are stored in an AL11 folder.</w:t>
            </w:r>
          </w:p>
        </w:tc>
      </w:tr>
      <w:tr w:rsidR="0081563F" w:rsidRPr="00685988" w14:paraId="3D6D3558" w14:textId="77777777" w:rsidTr="000066CF">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tcPr>
          <w:p w14:paraId="67B3CB7B" w14:textId="77777777" w:rsidR="0081563F" w:rsidRPr="00685988" w:rsidRDefault="0081563F" w:rsidP="0081563F">
            <w:pPr>
              <w:pStyle w:val="Table"/>
              <w:keepNext w:val="0"/>
              <w:widowControl w:val="0"/>
              <w:spacing w:before="60"/>
              <w:rPr>
                <w:rFonts w:asciiTheme="minorHAnsi" w:hAnsiTheme="minorHAnsi"/>
                <w:sz w:val="22"/>
                <w:szCs w:val="22"/>
              </w:rPr>
            </w:pPr>
            <w:r>
              <w:rPr>
                <w:rFonts w:asciiTheme="minorHAnsi" w:hAnsiTheme="minorHAnsi"/>
                <w:sz w:val="22"/>
                <w:szCs w:val="22"/>
              </w:rPr>
              <w:t>IDoc</w:t>
            </w:r>
          </w:p>
        </w:tc>
        <w:tc>
          <w:tcPr>
            <w:tcW w:w="7010" w:type="dxa"/>
            <w:tcBorders>
              <w:top w:val="nil"/>
              <w:left w:val="single" w:sz="4" w:space="0" w:color="auto"/>
              <w:bottom w:val="single" w:sz="4" w:space="0" w:color="auto"/>
              <w:right w:val="single" w:sz="4" w:space="0" w:color="auto"/>
            </w:tcBorders>
          </w:tcPr>
          <w:p w14:paraId="77922A49" w14:textId="77777777" w:rsidR="0081563F" w:rsidRPr="00685988" w:rsidRDefault="0081563F" w:rsidP="0081563F">
            <w:pPr>
              <w:pStyle w:val="Table"/>
              <w:keepNext w:val="0"/>
              <w:widowControl w:val="0"/>
              <w:spacing w:before="60"/>
              <w:rPr>
                <w:rFonts w:asciiTheme="minorHAnsi" w:hAnsiTheme="minorHAnsi"/>
                <w:sz w:val="22"/>
                <w:szCs w:val="22"/>
                <w:lang w:val="en-GB"/>
              </w:rPr>
            </w:pPr>
            <w:r>
              <w:rPr>
                <w:rFonts w:asciiTheme="minorHAnsi" w:hAnsiTheme="minorHAnsi"/>
                <w:sz w:val="22"/>
                <w:szCs w:val="22"/>
              </w:rPr>
              <w:t>Intermediate Document – standard SAP structure used to exchange business data.</w:t>
            </w:r>
          </w:p>
        </w:tc>
      </w:tr>
      <w:tr w:rsidR="0081563F" w:rsidRPr="00685988" w14:paraId="23668C18" w14:textId="77777777" w:rsidTr="000066CF">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tcPr>
          <w:p w14:paraId="21A45081" w14:textId="77777777" w:rsidR="0081563F" w:rsidRPr="00685988" w:rsidRDefault="0081563F" w:rsidP="0081563F">
            <w:pPr>
              <w:pStyle w:val="Table"/>
              <w:keepNext w:val="0"/>
              <w:widowControl w:val="0"/>
              <w:spacing w:before="60"/>
              <w:rPr>
                <w:rFonts w:asciiTheme="minorHAnsi" w:hAnsiTheme="minorHAnsi"/>
                <w:sz w:val="22"/>
                <w:szCs w:val="22"/>
              </w:rPr>
            </w:pPr>
            <w:r>
              <w:rPr>
                <w:rFonts w:asciiTheme="minorHAnsi" w:hAnsiTheme="minorHAnsi"/>
                <w:sz w:val="22"/>
                <w:szCs w:val="22"/>
              </w:rPr>
              <w:t>ZINVOIC02_EXT</w:t>
            </w:r>
          </w:p>
        </w:tc>
        <w:tc>
          <w:tcPr>
            <w:tcW w:w="7010" w:type="dxa"/>
            <w:tcBorders>
              <w:top w:val="nil"/>
              <w:left w:val="single" w:sz="4" w:space="0" w:color="auto"/>
              <w:bottom w:val="single" w:sz="4" w:space="0" w:color="auto"/>
              <w:right w:val="single" w:sz="4" w:space="0" w:color="auto"/>
            </w:tcBorders>
          </w:tcPr>
          <w:p w14:paraId="37B12F0B" w14:textId="77777777" w:rsidR="0081563F" w:rsidRPr="00685988" w:rsidRDefault="0081563F" w:rsidP="0081563F">
            <w:pPr>
              <w:pStyle w:val="Table"/>
              <w:keepNext w:val="0"/>
              <w:widowControl w:val="0"/>
              <w:spacing w:before="60"/>
              <w:rPr>
                <w:rFonts w:asciiTheme="minorHAnsi" w:hAnsiTheme="minorHAnsi"/>
                <w:sz w:val="22"/>
                <w:szCs w:val="22"/>
                <w:lang w:val="en-GB"/>
              </w:rPr>
            </w:pPr>
            <w:r>
              <w:rPr>
                <w:rFonts w:asciiTheme="minorHAnsi" w:hAnsiTheme="minorHAnsi"/>
                <w:sz w:val="22"/>
                <w:szCs w:val="22"/>
              </w:rPr>
              <w:t>Custom extension of the standard IDoc basic type INVOIC02, used for the invoices (IFS_P2P_143).</w:t>
            </w:r>
          </w:p>
        </w:tc>
      </w:tr>
      <w:tr w:rsidR="0081563F" w:rsidRPr="00685988" w14:paraId="0F731789" w14:textId="77777777" w:rsidTr="000066CF">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tcPr>
          <w:p w14:paraId="3019390E" w14:textId="77777777" w:rsidR="0081563F" w:rsidRPr="00685988" w:rsidRDefault="0081563F" w:rsidP="0081563F">
            <w:pPr>
              <w:pStyle w:val="Table"/>
              <w:keepNext w:val="0"/>
              <w:widowControl w:val="0"/>
              <w:spacing w:before="60"/>
              <w:rPr>
                <w:rFonts w:asciiTheme="minorHAnsi" w:hAnsiTheme="minorHAnsi"/>
                <w:sz w:val="22"/>
                <w:szCs w:val="22"/>
              </w:rPr>
            </w:pPr>
            <w:r>
              <w:rPr>
                <w:rFonts w:asciiTheme="minorHAnsi" w:hAnsiTheme="minorHAnsi"/>
                <w:sz w:val="22"/>
                <w:szCs w:val="22"/>
              </w:rPr>
              <w:t>ZPP_INVOIC02_02</w:t>
            </w:r>
          </w:p>
        </w:tc>
        <w:tc>
          <w:tcPr>
            <w:tcW w:w="7010" w:type="dxa"/>
            <w:tcBorders>
              <w:top w:val="nil"/>
              <w:left w:val="single" w:sz="4" w:space="0" w:color="auto"/>
              <w:bottom w:val="single" w:sz="4" w:space="0" w:color="auto"/>
              <w:right w:val="single" w:sz="4" w:space="0" w:color="auto"/>
            </w:tcBorders>
          </w:tcPr>
          <w:p w14:paraId="52AE9ABD" w14:textId="77777777" w:rsidR="0081563F" w:rsidRPr="00685988" w:rsidRDefault="0081563F" w:rsidP="0081563F">
            <w:pPr>
              <w:pStyle w:val="Table"/>
              <w:keepNext w:val="0"/>
              <w:widowControl w:val="0"/>
              <w:spacing w:before="60"/>
              <w:rPr>
                <w:rFonts w:asciiTheme="minorHAnsi" w:hAnsiTheme="minorHAnsi"/>
                <w:sz w:val="22"/>
                <w:szCs w:val="22"/>
                <w:lang w:val="en-GB"/>
              </w:rPr>
            </w:pPr>
            <w:r>
              <w:rPr>
                <w:rFonts w:asciiTheme="minorHAnsi" w:hAnsiTheme="minorHAnsi"/>
                <w:sz w:val="22"/>
                <w:szCs w:val="22"/>
              </w:rPr>
              <w:t>Custom segment of ZINVOIC02_EXT (child of E1EDK01) carrying the name (FILEP) and the type (DOC_TYPE) of a file to attach. One segment per file.</w:t>
            </w:r>
          </w:p>
        </w:tc>
      </w:tr>
      <w:tr w:rsidR="0081563F" w:rsidRPr="00685988" w14:paraId="0407B13F" w14:textId="77777777" w:rsidTr="000066CF">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tcPr>
          <w:p w14:paraId="4D5A9233" w14:textId="77777777" w:rsidR="0081563F" w:rsidRPr="00685988" w:rsidRDefault="0081563F" w:rsidP="0081563F">
            <w:pPr>
              <w:pStyle w:val="Table"/>
              <w:keepNext w:val="0"/>
              <w:widowControl w:val="0"/>
              <w:spacing w:before="60"/>
              <w:rPr>
                <w:rFonts w:asciiTheme="minorHAnsi" w:hAnsiTheme="minorHAnsi"/>
                <w:sz w:val="22"/>
                <w:szCs w:val="22"/>
              </w:rPr>
            </w:pPr>
            <w:r>
              <w:rPr>
                <w:rFonts w:asciiTheme="minorHAnsi" w:hAnsiTheme="minorHAnsi"/>
                <w:sz w:val="22"/>
                <w:szCs w:val="22"/>
              </w:rPr>
              <w:t>VIM</w:t>
            </w:r>
          </w:p>
        </w:tc>
        <w:tc>
          <w:tcPr>
            <w:tcW w:w="7010" w:type="dxa"/>
            <w:tcBorders>
              <w:top w:val="nil"/>
              <w:left w:val="single" w:sz="4" w:space="0" w:color="auto"/>
              <w:bottom w:val="single" w:sz="4" w:space="0" w:color="auto"/>
              <w:right w:val="single" w:sz="4" w:space="0" w:color="auto"/>
            </w:tcBorders>
          </w:tcPr>
          <w:p w14:paraId="26A7878B" w14:textId="77777777" w:rsidR="0081563F" w:rsidRPr="00685988" w:rsidRDefault="0081563F" w:rsidP="0081563F">
            <w:pPr>
              <w:pStyle w:val="Table"/>
              <w:keepNext w:val="0"/>
              <w:widowControl w:val="0"/>
              <w:spacing w:before="60"/>
              <w:rPr>
                <w:rFonts w:asciiTheme="minorHAnsi" w:hAnsiTheme="minorHAnsi"/>
                <w:sz w:val="22"/>
                <w:szCs w:val="22"/>
                <w:lang w:val="en-GB"/>
              </w:rPr>
            </w:pPr>
            <w:r>
              <w:rPr>
                <w:rFonts w:asciiTheme="minorHAnsi" w:hAnsiTheme="minorHAnsi"/>
                <w:sz w:val="22"/>
                <w:szCs w:val="22"/>
              </w:rPr>
              <w:t>SAP Vendor Invoice Management (OpenText) – the attachments are saved in the VIM document.</w:t>
            </w:r>
          </w:p>
        </w:tc>
      </w:tr>
      <w:tr w:rsidR="0081563F" w:rsidRPr="00685988" w14:paraId="58CF3461" w14:textId="77777777" w:rsidTr="000066CF">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tcPr>
          <w:p w14:paraId="362777E2" w14:textId="77777777" w:rsidR="0081563F" w:rsidRPr="00685988" w:rsidRDefault="0081563F" w:rsidP="0081563F">
            <w:pPr>
              <w:pStyle w:val="Table"/>
              <w:keepNext w:val="0"/>
              <w:widowControl w:val="0"/>
              <w:spacing w:before="60"/>
              <w:rPr>
                <w:rFonts w:asciiTheme="minorHAnsi" w:hAnsiTheme="minorHAnsi"/>
                <w:sz w:val="22"/>
                <w:szCs w:val="22"/>
              </w:rPr>
            </w:pPr>
            <w:r>
              <w:rPr>
                <w:rFonts w:asciiTheme="minorHAnsi" w:hAnsiTheme="minorHAnsi"/>
                <w:sz w:val="22"/>
                <w:szCs w:val="22"/>
              </w:rPr>
              <w:t>ZUT_T_CAT01</w:t>
            </w:r>
          </w:p>
        </w:tc>
        <w:tc>
          <w:tcPr>
            <w:tcW w:w="7010" w:type="dxa"/>
            <w:tcBorders>
              <w:top w:val="nil"/>
              <w:left w:val="single" w:sz="4" w:space="0" w:color="auto"/>
              <w:bottom w:val="single" w:sz="4" w:space="0" w:color="auto"/>
              <w:right w:val="single" w:sz="4" w:space="0" w:color="auto"/>
            </w:tcBorders>
          </w:tcPr>
          <w:p w14:paraId="232EE335" w14:textId="77777777" w:rsidR="0081563F" w:rsidRPr="00685988" w:rsidRDefault="0081563F" w:rsidP="0081563F">
            <w:pPr>
              <w:pStyle w:val="Table"/>
              <w:keepNext w:val="0"/>
              <w:widowControl w:val="0"/>
              <w:spacing w:before="60"/>
              <w:rPr>
                <w:rFonts w:asciiTheme="minorHAnsi" w:hAnsiTheme="minorHAnsi"/>
                <w:sz w:val="22"/>
                <w:szCs w:val="22"/>
                <w:lang w:val="en-GB"/>
              </w:rPr>
            </w:pPr>
            <w:r>
              <w:rPr>
                <w:rFonts w:asciiTheme="minorHAnsi" w:hAnsiTheme="minorHAnsi"/>
                <w:sz w:val="22"/>
                <w:szCs w:val="22"/>
              </w:rPr>
              <w:t>iShift custom table in which the AL11 folder path is selected.</w:t>
            </w:r>
          </w:p>
        </w:tc>
      </w:tr>
      <w:tr w:rsidR="0081563F" w:rsidRPr="00685988" w14:paraId="3C16F0F7" w14:textId="77777777" w:rsidTr="000066CF">
        <w:tblPrEx>
          <w:tblBorders>
            <w:insideH w:val="none" w:sz="0" w:space="0" w:color="auto"/>
            <w:insideV w:val="none" w:sz="0" w:space="0" w:color="auto"/>
          </w:tblBorders>
        </w:tblPrEx>
        <w:tc>
          <w:tcPr>
            <w:tcW w:w="2268" w:type="dxa"/>
            <w:tcBorders>
              <w:top w:val="nil"/>
              <w:left w:val="single" w:sz="4" w:space="0" w:color="auto"/>
              <w:bottom w:val="single" w:sz="4" w:space="0" w:color="auto"/>
              <w:right w:val="single" w:sz="4" w:space="0" w:color="auto"/>
            </w:tcBorders>
          </w:tcPr>
          <w:p w14:paraId="20195C0F" w14:textId="77777777" w:rsidR="0081563F" w:rsidRPr="00685988" w:rsidRDefault="0081563F" w:rsidP="0081563F">
            <w:pPr>
              <w:pStyle w:val="Table"/>
              <w:keepNext w:val="0"/>
              <w:widowControl w:val="0"/>
              <w:spacing w:before="60"/>
              <w:rPr>
                <w:rFonts w:asciiTheme="minorHAnsi" w:hAnsiTheme="minorHAnsi"/>
                <w:sz w:val="22"/>
                <w:szCs w:val="22"/>
              </w:rPr>
            </w:pPr>
            <w:r>
              <w:rPr>
                <w:rFonts w:asciiTheme="minorHAnsi" w:hAnsiTheme="minorHAnsi"/>
                <w:sz w:val="22"/>
                <w:szCs w:val="22"/>
              </w:rPr>
              <w:t>AIF</w:t>
            </w:r>
          </w:p>
        </w:tc>
        <w:tc>
          <w:tcPr>
            <w:tcW w:w="7010" w:type="dxa"/>
            <w:tcBorders>
              <w:top w:val="nil"/>
              <w:left w:val="single" w:sz="4" w:space="0" w:color="auto"/>
              <w:bottom w:val="single" w:sz="4" w:space="0" w:color="auto"/>
              <w:right w:val="single" w:sz="4" w:space="0" w:color="auto"/>
            </w:tcBorders>
          </w:tcPr>
          <w:p w14:paraId="07ED77BB" w14:textId="77777777" w:rsidR="0081563F" w:rsidRPr="00685988" w:rsidRDefault="0081563F" w:rsidP="0081563F">
            <w:pPr>
              <w:pStyle w:val="Table"/>
              <w:keepNext w:val="0"/>
              <w:widowControl w:val="0"/>
              <w:spacing w:before="60"/>
              <w:rPr>
                <w:rFonts w:asciiTheme="minorHAnsi" w:hAnsiTheme="minorHAnsi"/>
                <w:sz w:val="22"/>
                <w:szCs w:val="22"/>
                <w:lang w:val="en-GB"/>
              </w:rPr>
            </w:pPr>
            <w:r>
              <w:rPr>
                <w:rFonts w:asciiTheme="minorHAnsi" w:hAnsiTheme="minorHAnsi"/>
                <w:sz w:val="22"/>
                <w:szCs w:val="22"/>
              </w:rPr>
              <w:t>SAP Application Interface Framework – monitoring tool for inbound/outbound interfaces.</w:t>
            </w:r>
          </w:p>
        </w:tc>
      </w:tr>
    </w:tbl>
    <w:p w14:paraId="0CFBF159" w14:textId="77777777" w:rsidR="000D5229" w:rsidRPr="00685988" w:rsidRDefault="007628C5" w:rsidP="00DF38A9">
      <w:pPr>
        <w:pStyle w:val="Titre1"/>
      </w:pPr>
      <w:bookmarkStart w:id="8" w:name="_Toc42701635"/>
      <w:bookmarkStart w:id="9" w:name="_Toc232774351"/>
      <w:r>
        <w:lastRenderedPageBreak/>
        <w:t>Functional specifications</w:t>
      </w:r>
      <w:bookmarkEnd w:id="8"/>
      <w:bookmarkEnd w:id="9"/>
    </w:p>
    <w:p w14:paraId="3866A053" w14:textId="77777777" w:rsidR="000D5229" w:rsidRPr="00685988" w:rsidRDefault="000D5229" w:rsidP="0031429C">
      <w:pPr>
        <w:pStyle w:val="Titre2"/>
      </w:pPr>
      <w:bookmarkStart w:id="10" w:name="_Toc42701636"/>
      <w:bookmarkStart w:id="11" w:name="_Toc232774352"/>
      <w:r>
        <w:t>Overview / Scope</w:t>
      </w:r>
      <w:bookmarkEnd w:id="10"/>
      <w:bookmarkEnd w:id="11"/>
    </w:p>
    <w:p w14:paraId="54216472" w14:textId="77777777" w:rsidR="00325691" w:rsidRDefault="00325691"/>
    <w:p w14:paraId="20175085" w14:textId="7E64D9A0" w:rsidR="00325691" w:rsidRDefault="005F6FF7">
      <w:pPr>
        <w:spacing w:after="120" w:line="240" w:lineRule="auto"/>
        <w:jc w:val="both"/>
      </w:pPr>
      <w:r>
        <w:rPr>
          <w:rFonts w:eastAsia="Times New Roman" w:cs="Arial"/>
        </w:rPr>
        <w:t xml:space="preserve">HRS sends the attachment files of its hotel invoices. The invoices themselves are received from Citibank (IFS_P2P_143), as an INVOIC02 / ZINVOIC02_EXT IDoc, and posted in iShift through SAP VIM. The attachment files of the HRS invoice are attached to this invoice document.</w:t>
      </w:r>
    </w:p>
    <w:p w14:paraId="3978AF65" w14:textId="4F9D7380" w:rsidR="00325691" w:rsidRDefault="005F6FF7">
      <w:pPr>
        <w:spacing w:after="120" w:line="240" w:lineRule="auto"/>
        <w:jc w:val="both"/>
      </w:pPr>
      <w:r>
        <w:rPr>
          <w:rFonts w:eastAsia="Times New Roman" w:cs="Arial"/>
        </w:rPr>
        <w:t xml:space="preserve">The scope of this interface starts with the reception of the attachment files (PDF) from HRS in GTW, and ends with the file saved as an attachment of the VIM document when the invoice IDoc is processed in iShift. The files are stored in an AL11 folder; the name of each file is given in the field FILEP of the segment ZPP_INVOIC02_02 of the invoice IDoc.</w:t>
      </w:r>
    </w:p>
    <w:p w14:paraId="65ED8E8E" w14:textId="452B0600" w:rsidR="00325691" w:rsidRDefault="005F6FF7">
      <w:pPr>
        <w:spacing w:after="120" w:line="240" w:lineRule="auto"/>
        <w:jc w:val="both"/>
      </w:pPr>
      <w:r>
        <w:rPr>
          <w:rFonts w:eastAsia="Times New Roman" w:cs="Arial"/>
        </w:rPr>
        <w:t>Out of scope: the generation and the posting of the invoice (IFS_P2P_143) and the GL reclassification (IFS_P2P_144).</w:t>
      </w:r>
    </w:p>
    <w:p w14:paraId="6582C7C2" w14:textId="77777777" w:rsidR="00362528" w:rsidRPr="00ED3C14" w:rsidRDefault="00362528" w:rsidP="00ED3C14">
      <w:pPr>
        <w:pStyle w:val="Titre2"/>
      </w:pPr>
      <w:bookmarkStart w:id="12" w:name="_Toc482966093"/>
      <w:bookmarkStart w:id="13" w:name="_Toc42701637"/>
      <w:bookmarkStart w:id="14" w:name="_Toc232774353"/>
      <w:r>
        <w:t>Business Prerequisites</w:t>
      </w:r>
      <w:bookmarkEnd w:id="12"/>
      <w:bookmarkEnd w:id="13"/>
      <w:bookmarkEnd w:id="14"/>
    </w:p>
    <w:p w14:paraId="65364613" w14:textId="77777777" w:rsidR="00325691" w:rsidRDefault="00325691"/>
    <w:p w14:paraId="6E2B369E" w14:textId="63EA4D46" w:rsidR="00325691" w:rsidRDefault="005F6FF7">
      <w:pPr>
        <w:pStyle w:val="Paragraphedeliste"/>
        <w:numPr>
          <w:ilvl w:val="0"/>
          <w:numId w:val="1"/>
        </w:numPr>
        <w:spacing w:after="120" w:line="240" w:lineRule="auto"/>
        <w:jc w:val="both"/>
      </w:pPr>
      <w:r>
        <w:rPr>
          <w:rFonts w:eastAsia="Times New Roman" w:cs="Arial"/>
        </w:rPr>
        <w:t>The AL11 folder for the HRS files is created in iShift, and its path is maintained in ZUT_T_CAT01 and in the logical file path.</w:t>
      </w:r>
    </w:p>
    <w:p w14:paraId="0ADB44F0" w14:textId="77777777" w:rsidR="00325691" w:rsidRDefault="005F6FF7">
      <w:pPr>
        <w:pStyle w:val="Paragraphedeliste"/>
        <w:numPr>
          <w:ilvl w:val="0"/>
          <w:numId w:val="1"/>
        </w:numPr>
        <w:spacing w:after="120" w:line="240" w:lineRule="auto"/>
        <w:jc w:val="both"/>
      </w:pPr>
      <w:r>
        <w:rPr>
          <w:rFonts w:eastAsia="Times New Roman" w:cs="Arial"/>
        </w:rPr>
        <w:t>GTW is configured to deposit the HRS files in this AL11 folder.</w:t>
      </w:r>
    </w:p>
    <w:p w14:paraId="18F05048" w14:textId="77777777" w:rsidR="00325691" w:rsidRDefault="005F6FF7">
      <w:pPr>
        <w:pStyle w:val="Paragraphedeliste"/>
        <w:numPr>
          <w:ilvl w:val="0"/>
          <w:numId w:val="1"/>
        </w:numPr>
        <w:spacing w:after="120" w:line="240" w:lineRule="auto"/>
        <w:jc w:val="both"/>
      </w:pPr>
      <w:r>
        <w:rPr>
          <w:rFonts w:eastAsia="Times New Roman" w:cs="Arial"/>
        </w:rPr>
        <w:t>The invoice IDoc received from Citibank carries, for each file, a segment ZPP_INVOIC02_02 with the file name (FILEP) and the file type (DOC_TYPE).</w:t>
      </w:r>
    </w:p>
    <w:p w14:paraId="56448A42" w14:textId="77777777" w:rsidR="00325691" w:rsidRDefault="005F6FF7">
      <w:pPr>
        <w:pStyle w:val="Paragraphedeliste"/>
        <w:numPr>
          <w:ilvl w:val="0"/>
          <w:numId w:val="1"/>
        </w:numPr>
        <w:spacing w:after="120" w:line="240" w:lineRule="auto"/>
        <w:jc w:val="both"/>
      </w:pPr>
      <w:r>
        <w:rPr>
          <w:rFonts w:eastAsia="Times New Roman" w:cs="Arial"/>
        </w:rPr>
        <w:t>The existing invoice program, used to post the Tungsten invoices, is active in iShift.</w:t>
      </w:r>
    </w:p>
    <w:p w14:paraId="1E78F758" w14:textId="77777777" w:rsidR="00325691" w:rsidRDefault="00325691"/>
    <w:p w14:paraId="21B5BDFE" w14:textId="77777777" w:rsidR="000D5229" w:rsidRPr="00685988" w:rsidRDefault="007902C8" w:rsidP="0031429C">
      <w:pPr>
        <w:pStyle w:val="Titre2"/>
      </w:pPr>
      <w:bookmarkStart w:id="15" w:name="_Toc42701638"/>
      <w:bookmarkStart w:id="16" w:name="_Toc232774354"/>
      <w:r>
        <w:t>Assumptions / Constraints / Limits</w:t>
      </w:r>
      <w:bookmarkEnd w:id="15"/>
      <w:bookmarkEnd w:id="16"/>
    </w:p>
    <w:p w14:paraId="544676A4" w14:textId="77777777" w:rsidR="00325691" w:rsidRDefault="00325691"/>
    <w:p w14:paraId="2E42425A" w14:textId="77777777" w:rsidR="00325691" w:rsidRDefault="005F6FF7">
      <w:pPr>
        <w:spacing w:after="120" w:line="240" w:lineRule="auto"/>
        <w:jc w:val="both"/>
      </w:pPr>
      <w:r>
        <w:rPr>
          <w:rFonts w:eastAsia="Times New Roman" w:cs="Arial"/>
        </w:rPr>
        <w:t>Assumptions</w:t>
      </w:r>
    </w:p>
    <w:p w14:paraId="3EF84931" w14:textId="77777777" w:rsidR="00325691" w:rsidRDefault="005F6FF7">
      <w:pPr>
        <w:pStyle w:val="Paragraphedeliste"/>
        <w:numPr>
          <w:ilvl w:val="0"/>
          <w:numId w:val="1"/>
        </w:numPr>
        <w:spacing w:after="120" w:line="240" w:lineRule="auto"/>
        <w:jc w:val="both"/>
      </w:pPr>
      <w:r>
        <w:rPr>
          <w:rFonts w:eastAsia="Times New Roman" w:cs="Arial"/>
        </w:rPr>
        <w:t>The path is HRS → GTW → AL11 folder of iShift. There is no TIBCO in the scope of this interface.</w:t>
      </w:r>
    </w:p>
    <w:p w14:paraId="561CB61D" w14:textId="77777777" w:rsidR="00325691" w:rsidRDefault="005F6FF7">
      <w:pPr>
        <w:pStyle w:val="Paragraphedeliste"/>
        <w:numPr>
          <w:ilvl w:val="0"/>
          <w:numId w:val="1"/>
        </w:numPr>
        <w:spacing w:after="120" w:line="240" w:lineRule="auto"/>
        <w:jc w:val="both"/>
      </w:pPr>
      <w:r>
        <w:rPr>
          <w:rFonts w:eastAsia="Times New Roman" w:cs="Arial"/>
        </w:rPr>
        <w:t>The files (attachments) must be received in the AL11 folder before the invoice IDoc is received and processed.</w:t>
      </w:r>
    </w:p>
    <w:p w14:paraId="26836428" w14:textId="77777777" w:rsidR="00325691" w:rsidRDefault="005F6FF7">
      <w:pPr>
        <w:pStyle w:val="Paragraphedeliste"/>
        <w:numPr>
          <w:ilvl w:val="0"/>
          <w:numId w:val="1"/>
        </w:numPr>
        <w:spacing w:after="120" w:line="240" w:lineRule="auto"/>
        <w:jc w:val="both"/>
      </w:pPr>
      <w:r>
        <w:rPr>
          <w:rFonts w:eastAsia="Times New Roman" w:cs="Arial"/>
        </w:rPr>
        <w:t>The name of the file in the AL11 folder is exactly the value of FILEP in the invoice IDoc (same name, same extension).</w:t>
      </w:r>
    </w:p>
    <w:p w14:paraId="19A62268" w14:textId="77777777" w:rsidR="00325691" w:rsidRDefault="005F6FF7">
      <w:pPr>
        <w:pStyle w:val="Paragraphedeliste"/>
        <w:numPr>
          <w:ilvl w:val="0"/>
          <w:numId w:val="1"/>
        </w:numPr>
        <w:spacing w:after="120" w:line="240" w:lineRule="auto"/>
        <w:jc w:val="both"/>
      </w:pPr>
      <w:r>
        <w:rPr>
          <w:rFonts w:eastAsia="Times New Roman" w:cs="Arial"/>
        </w:rPr>
        <w:t>One segment ZPP_INVOIC02_02 is sent per file; the segment is repeated when an invoice has several files (for example PDF, XML and HTML, as in the Tungsten IDocs).</w:t>
      </w:r>
    </w:p>
    <w:p w14:paraId="1582BB63" w14:textId="77777777" w:rsidR="00325691" w:rsidRDefault="005F6FF7">
      <w:pPr>
        <w:pStyle w:val="Paragraphedeliste"/>
        <w:numPr>
          <w:ilvl w:val="0"/>
          <w:numId w:val="1"/>
        </w:numPr>
        <w:spacing w:after="120" w:line="240" w:lineRule="auto"/>
        <w:jc w:val="both"/>
      </w:pPr>
      <w:r>
        <w:rPr>
          <w:rFonts w:eastAsia="Times New Roman" w:cs="Arial"/>
        </w:rPr>
        <w:t>A copy of every file is archived by GTW for audit purposes, independently of the attachment (unchanged).</w:t>
      </w:r>
    </w:p>
    <w:p w14:paraId="535B8301" w14:textId="77777777" w:rsidR="00325691" w:rsidRDefault="005F6FF7">
      <w:pPr>
        <w:pStyle w:val="Paragraphedeliste"/>
        <w:numPr>
          <w:ilvl w:val="0"/>
          <w:numId w:val="1"/>
        </w:numPr>
        <w:spacing w:after="120" w:line="240" w:lineRule="auto"/>
        <w:jc w:val="both"/>
      </w:pPr>
      <w:r>
        <w:rPr>
          <w:rFonts w:eastAsia="Times New Roman" w:cs="Arial"/>
        </w:rPr>
        <w:lastRenderedPageBreak/>
        <w:t>The naming convention of the files, and the way the file name is retrieved when the invoice IDoc is built (IFS_P2P_143), are TBC with HRS, Citibank and the integration team.</w:t>
      </w:r>
    </w:p>
    <w:p w14:paraId="78BDA67C" w14:textId="702602F5" w:rsidR="00325691" w:rsidRPr="00903626" w:rsidRDefault="005F6FF7">
      <w:pPr>
        <w:pStyle w:val="Paragraphedeliste"/>
        <w:numPr>
          <w:ilvl w:val="0"/>
          <w:numId w:val="1"/>
        </w:numPr>
        <w:spacing w:after="120" w:line="240" w:lineRule="auto"/>
        <w:jc w:val="both"/>
      </w:pPr>
      <w:r>
        <w:rPr>
          <w:rFonts w:eastAsia="Times New Roman" w:cs="Arial"/>
        </w:rPr>
        <w:t xml:space="preserve">The files are kept in the AL11 folder for 2 months, then purged.</w:t>
      </w:r>
    </w:p>
    <w:p w14:paraId="74D9FB74" w14:textId="7FCED4BB" w:rsidR="00903626" w:rsidRDefault="00903626">
      <w:pPr>
        <w:pStyle w:val="Paragraphedeliste"/>
        <w:numPr>
          <w:ilvl w:val="0"/>
          <w:numId w:val="1"/>
        </w:numPr>
        <w:spacing w:after="120" w:line="240" w:lineRule="auto"/>
        <w:jc w:val="both"/>
      </w:pPr>
      <w:r>
        <w:rPr>
          <w:rFonts w:eastAsia="Times New Roman" w:cs="Arial"/>
        </w:rPr>
        <w:t xml:space="preserve">If the file is not found in the AL11 folder, the IDoc processing fails. The search of the file is retried 2 times a day during 2 weeks.</w:t>
      </w:r>
    </w:p>
    <w:p w14:paraId="1EA8DD2F" w14:textId="77777777" w:rsidR="00325691" w:rsidRDefault="00325691"/>
    <w:p w14:paraId="4F3A0A8C" w14:textId="77777777" w:rsidR="00D8686B" w:rsidRDefault="000D5229" w:rsidP="00D8686B">
      <w:pPr>
        <w:pStyle w:val="Titre2"/>
      </w:pPr>
      <w:bookmarkStart w:id="17" w:name="_Toc232774355"/>
      <w:r>
        <w:t>Process Flow</w:t>
      </w:r>
      <w:bookmarkEnd w:id="17"/>
      <w:r>
        <w:t xml:space="preserve"> </w:t>
      </w:r>
    </w:p>
    <w:p w14:paraId="00B378BA" w14:textId="77777777" w:rsidR="00B012A1" w:rsidRDefault="00474255" w:rsidP="00B012A1">
      <w:pPr>
        <w:pStyle w:val="Titre3"/>
      </w:pPr>
      <w:bookmarkStart w:id="18" w:name="_Toc232774356"/>
      <w:r>
        <w:t>End to End flow</w:t>
      </w:r>
      <w:bookmarkEnd w:id="18"/>
    </w:p>
    <w:p w14:paraId="002B1F36" w14:textId="0FF5BDFD" w:rsidR="00325691" w:rsidRDefault="005F6FF7">
      <w:pPr>
        <w:pStyle w:val="Paragraphedeliste"/>
        <w:numPr>
          <w:ilvl w:val="0"/>
          <w:numId w:val="1"/>
        </w:numPr>
        <w:spacing w:after="120" w:line="240" w:lineRule="auto"/>
        <w:jc w:val="both"/>
      </w:pPr>
      <w:r>
        <w:rPr>
          <w:rFonts w:eastAsia="Times New Roman" w:cs="Arial"/>
        </w:rPr>
        <w:t xml:space="preserve">HRS sends the attachment file to GTW; GTW archives a copy of the file.</w:t>
      </w:r>
    </w:p>
    <w:p w14:paraId="11591178" w14:textId="77777777" w:rsidR="00325691" w:rsidRDefault="005F6FF7">
      <w:pPr>
        <w:pStyle w:val="Paragraphedeliste"/>
        <w:numPr>
          <w:ilvl w:val="0"/>
          <w:numId w:val="1"/>
        </w:numPr>
        <w:spacing w:after="120" w:line="240" w:lineRule="auto"/>
        <w:jc w:val="both"/>
      </w:pPr>
      <w:r>
        <w:rPr>
          <w:rFonts w:eastAsia="Times New Roman" w:cs="Arial"/>
        </w:rPr>
        <w:t>GTW deposits the file in the AL11 folder of iShift. This must be done before the invoice IDoc is received.</w:t>
      </w:r>
    </w:p>
    <w:p w14:paraId="20FFE613" w14:textId="77777777" w:rsidR="00325691" w:rsidRDefault="005F6FF7">
      <w:pPr>
        <w:pStyle w:val="Paragraphedeliste"/>
        <w:numPr>
          <w:ilvl w:val="0"/>
          <w:numId w:val="1"/>
        </w:numPr>
        <w:spacing w:after="120" w:line="240" w:lineRule="auto"/>
        <w:jc w:val="both"/>
      </w:pPr>
      <w:r>
        <w:rPr>
          <w:rFonts w:eastAsia="Times New Roman" w:cs="Arial"/>
        </w:rPr>
        <w:t>The invoice IDoc (INVOIC02 / ZINVOIC02_EXT, IFS_P2P_143) is received in iShift from Citibank. For each file, it contains a segment ZPP_INVOIC02_02 with FILEP = name of the file and DOC_TYPE = type of the file.</w:t>
      </w:r>
    </w:p>
    <w:p w14:paraId="142A1AD5" w14:textId="77777777" w:rsidR="00325691" w:rsidRDefault="005F6FF7">
      <w:pPr>
        <w:pStyle w:val="Paragraphedeliste"/>
        <w:numPr>
          <w:ilvl w:val="0"/>
          <w:numId w:val="1"/>
        </w:numPr>
        <w:spacing w:after="120" w:line="240" w:lineRule="auto"/>
        <w:jc w:val="both"/>
      </w:pPr>
      <w:r>
        <w:rPr>
          <w:rFonts w:eastAsia="Times New Roman" w:cs="Arial"/>
        </w:rPr>
        <w:t>The IDoc is processed by the existing invoice program (the same as for the Tungsten invoices). For each segment ZPP_INVOIC02_02, the program reads the file in the AL11 folder.</w:t>
      </w:r>
    </w:p>
    <w:p w14:paraId="2E540C23" w14:textId="77777777" w:rsidR="00325691" w:rsidRDefault="005F6FF7">
      <w:pPr>
        <w:pStyle w:val="Paragraphedeliste"/>
        <w:numPr>
          <w:ilvl w:val="0"/>
          <w:numId w:val="1"/>
        </w:numPr>
        <w:spacing w:after="120" w:line="240" w:lineRule="auto"/>
        <w:jc w:val="both"/>
      </w:pPr>
      <w:r>
        <w:rPr>
          <w:rFonts w:eastAsia="Times New Roman" w:cs="Arial"/>
        </w:rPr>
        <w:t>The program saves the file as an attachment of the VIM document of the invoice.</w:t>
      </w:r>
    </w:p>
    <w:p w14:paraId="69625B60" w14:textId="5CCCB77F" w:rsidR="00325691" w:rsidRDefault="005F6FF7">
      <w:pPr>
        <w:pStyle w:val="Paragraphedeliste"/>
        <w:numPr>
          <w:ilvl w:val="0"/>
          <w:numId w:val="1"/>
        </w:numPr>
        <w:spacing w:after="120" w:line="240" w:lineRule="auto"/>
        <w:jc w:val="both"/>
      </w:pPr>
      <w:r>
        <w:rPr>
          <w:rFonts w:eastAsia="Times New Roman" w:cs="Arial"/>
        </w:rPr>
        <w:t>If the file is not found in the AL11 folder (file not yet received, or wrong name), the attachment is not done and the error is raised in AIF; once the file is available, the IDoc is reprocessed (the search of the file is retried 2 times a day during 2 weeks).</w:t>
      </w:r>
    </w:p>
    <w:p w14:paraId="7D5868B5" w14:textId="77777777" w:rsidR="00325691" w:rsidRDefault="00325691"/>
    <w:p w14:paraId="43B5EB1A" w14:textId="77777777" w:rsidR="002E6FA5" w:rsidRDefault="002E6FA5" w:rsidP="002E6FA5">
      <w:pPr>
        <w:pStyle w:val="Titre2"/>
      </w:pPr>
      <w:bookmarkStart w:id="19" w:name="_Toc42701640"/>
      <w:bookmarkStart w:id="20" w:name="_Toc232774357"/>
      <w:r>
        <w:t>Detailed Functional Description</w:t>
      </w:r>
      <w:bookmarkEnd w:id="19"/>
      <w:bookmarkEnd w:id="20"/>
      <w:r>
        <w:t xml:space="preserve"> </w:t>
      </w:r>
    </w:p>
    <w:p w14:paraId="35092E52" w14:textId="77777777" w:rsidR="00325691" w:rsidRDefault="005F6FF7">
      <w:pPr>
        <w:spacing w:after="120" w:line="240" w:lineRule="auto"/>
        <w:jc w:val="both"/>
      </w:pPr>
      <w:r>
        <w:rPr>
          <w:rFonts w:eastAsia="Times New Roman" w:cs="Arial"/>
        </w:rPr>
        <w:t>The files are carried by the invoice IDoc through the segment ZPP_INVOIC02_02 only; no other field is needed for the attachment. The segment is a child of E1EDK01 and is repeated for each file (see the example of an IDoc in the Appendix).</w:t>
      </w:r>
    </w:p>
    <w:p w14:paraId="3C42CC84" w14:textId="77777777" w:rsidR="00325691" w:rsidRDefault="00325691"/>
    <w:p w14:paraId="69ACBDCA" w14:textId="77777777" w:rsidR="00325691" w:rsidRDefault="005F6FF7">
      <w:pPr>
        <w:spacing w:after="120" w:line="240" w:lineRule="auto"/>
        <w:jc w:val="both"/>
      </w:pPr>
      <w:r>
        <w:rPr>
          <w:rFonts w:eastAsia="Times New Roman" w:cs="Arial"/>
          <w:b/>
          <w:bCs/>
        </w:rPr>
        <w:t>Data in the invoice IDoc (segment ZPP_INVOIC02_02):</w:t>
      </w:r>
    </w:p>
    <w:tbl>
      <w:tblPr>
        <w:tblStyle w:val="Grilledutableau"/>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0"/>
        <w:gridCol w:w="5860"/>
        <w:gridCol w:w="1200"/>
      </w:tblGrid>
      <w:tr w:rsidR="00515751" w14:paraId="0D97EE6F" w14:textId="77777777" w:rsidTr="0030505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2F9E66C" w14:textId="77777777" w:rsidR="00515751" w:rsidRPr="00847C34" w:rsidRDefault="00515751" w:rsidP="00305057">
            <w:r>
              <w:rPr>
                <w:rFonts w:eastAsia="Times New Roman" w:cs="Arial"/>
                <w:b/>
                <w:bCs/>
                <w:sz w:val="20"/>
                <w:szCs w:val="20"/>
              </w:rPr>
              <w:t>Field</w:t>
            </w:r>
          </w:p>
        </w:tc>
        <w:tc>
          <w:tcPr>
            <w:tcW w:w="5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68097042" w14:textId="77777777" w:rsidR="00515751" w:rsidRPr="00847C34" w:rsidRDefault="00515751" w:rsidP="00305057">
            <w:r>
              <w:rPr>
                <w:rFonts w:eastAsia="Times New Roman" w:cs="Arial"/>
                <w:b/>
                <w:bCs/>
                <w:sz w:val="20"/>
                <w:szCs w:val="20"/>
              </w:rPr>
              <w:t>Meaning</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D248891" w14:textId="77777777" w:rsidR="00515751" w:rsidRPr="00847C34" w:rsidRDefault="00515751" w:rsidP="00305057">
            <w:pPr>
              <w:rPr>
                <w:color w:val="FFFF00"/>
              </w:rPr>
            </w:pPr>
            <w:r>
              <w:rPr>
                <w:rFonts w:eastAsia="Times New Roman" w:cs="Arial"/>
                <w:b/>
                <w:bCs/>
                <w:sz w:val="20"/>
                <w:szCs w:val="20"/>
              </w:rPr>
              <w:t>Mandatory</w:t>
            </w:r>
          </w:p>
        </w:tc>
      </w:tr>
      <w:tr w:rsidR="00515751" w14:paraId="34646918" w14:textId="77777777" w:rsidTr="0030505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A2BDF1" w14:textId="77777777" w:rsidR="00515751" w:rsidRDefault="00515751" w:rsidP="00305057">
            <w:r>
              <w:rPr>
                <w:rFonts w:eastAsia="Times New Roman" w:cs="Arial"/>
                <w:sz w:val="20"/>
                <w:szCs w:val="20"/>
              </w:rPr>
              <w:t>FILEP</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5D8112" w14:textId="77777777" w:rsidR="00515751" w:rsidRDefault="00515751" w:rsidP="00305057">
            <w:r>
              <w:rPr>
                <w:rFonts w:eastAsia="Times New Roman" w:cs="Arial"/>
                <w:sz w:val="20"/>
                <w:szCs w:val="20"/>
              </w:rPr>
              <w:t>Name of the file, with its extension, as deposited in the AL11 folder (for example AAA000322719244.pdf).</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2D640F" w14:textId="77777777" w:rsidR="00515751" w:rsidRDefault="00515751" w:rsidP="00305057">
            <w:r>
              <w:rPr>
                <w:rFonts w:eastAsia="Times New Roman" w:cs="Arial"/>
                <w:sz w:val="20"/>
                <w:szCs w:val="20"/>
              </w:rPr>
              <w:t>Yes</w:t>
            </w:r>
          </w:p>
        </w:tc>
      </w:tr>
      <w:tr w:rsidR="00515751" w14:paraId="195B3173" w14:textId="77777777" w:rsidTr="0030505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2088CD" w14:textId="77777777" w:rsidR="00515751" w:rsidRDefault="00515751" w:rsidP="00305057">
            <w:r>
              <w:rPr>
                <w:rFonts w:eastAsia="Times New Roman" w:cs="Arial"/>
                <w:sz w:val="20"/>
                <w:szCs w:val="20"/>
              </w:rPr>
              <w:t>DOC_TYPE</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2CD418" w14:textId="34A86E23" w:rsidR="00515751" w:rsidRDefault="00515751" w:rsidP="00305057">
            <w:r>
              <w:rPr>
                <w:rFonts w:eastAsia="Times New Roman" w:cs="Arial"/>
                <w:sz w:val="20"/>
                <w:szCs w:val="20"/>
              </w:rPr>
              <w:t xml:space="preserve">Type of the file (YVIMPORIMG for the PDF invoice, XML, HTML – see section 3.3)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D1A2B1" w14:textId="77777777" w:rsidR="00515751" w:rsidRDefault="00515751" w:rsidP="00305057">
            <w:r>
              <w:rPr>
                <w:rFonts w:eastAsia="Times New Roman" w:cs="Arial"/>
                <w:sz w:val="20"/>
                <w:szCs w:val="20"/>
              </w:rPr>
              <w:t>Yes</w:t>
            </w:r>
          </w:p>
        </w:tc>
      </w:tr>
    </w:tbl>
    <w:p w14:paraId="5A84D7C0" w14:textId="77777777" w:rsidR="00325691" w:rsidRDefault="00325691"/>
    <w:p w14:paraId="602CD820" w14:textId="77777777" w:rsidR="00903626" w:rsidRDefault="00903626"/>
    <w:p w14:paraId="5551744C" w14:textId="77777777" w:rsidR="00903626" w:rsidRDefault="00903626"/>
    <w:p w14:paraId="3555CBD3" w14:textId="77777777" w:rsidR="00325691" w:rsidRDefault="005F6FF7">
      <w:pPr>
        <w:spacing w:after="120" w:line="240" w:lineRule="auto"/>
        <w:jc w:val="both"/>
      </w:pPr>
      <w:r>
        <w:rPr>
          <w:rFonts w:eastAsia="Times New Roman" w:cs="Arial"/>
          <w:b/>
          <w:bCs/>
        </w:rPr>
        <w:lastRenderedPageBreak/>
        <w:t>Data created in iShift when the IDoc is processed:</w:t>
      </w:r>
    </w:p>
    <w:tbl>
      <w:tblPr>
        <w:tblStyle w:val="Grilledutableau"/>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00"/>
        <w:gridCol w:w="6360"/>
      </w:tblGrid>
      <w:tr w:rsidR="00090313" w14:paraId="2FA4E730" w14:textId="77777777" w:rsidTr="0030505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377926C9" w14:textId="77777777" w:rsidR="00090313" w:rsidRPr="00847C34" w:rsidRDefault="00090313" w:rsidP="00610298">
            <w:pPr>
              <w:spacing w:after="160" w:line="259" w:lineRule="auto"/>
              <w:rPr>
                <w:rFonts w:ascii="Calibri" w:hAnsi="Calibri" w:cs="Calibri"/>
                <w:color w:val="000000"/>
              </w:rPr>
            </w:pPr>
            <w:r>
              <w:rPr>
                <w:rFonts w:ascii="Calibri" w:hAnsi="Calibri" w:cs="Calibri"/>
                <w:color w:val="000000"/>
              </w:rPr>
              <w:t>Field</w:t>
            </w:r>
          </w:p>
        </w:tc>
        <w:tc>
          <w:tcPr>
            <w:tcW w:w="6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3DD1AB49" w14:textId="77777777" w:rsidR="00090313" w:rsidRPr="00847C34" w:rsidRDefault="00090313" w:rsidP="00610298">
            <w:pPr>
              <w:spacing w:after="160" w:line="259" w:lineRule="auto"/>
              <w:rPr>
                <w:rFonts w:ascii="Calibri" w:hAnsi="Calibri" w:cs="Calibri"/>
                <w:color w:val="FFFF00"/>
              </w:rPr>
            </w:pPr>
            <w:r>
              <w:rPr>
                <w:rFonts w:ascii="Calibri" w:hAnsi="Calibri" w:cs="Calibri"/>
                <w:color w:val="000000"/>
              </w:rPr>
              <w:t>Meaning</w:t>
            </w:r>
          </w:p>
        </w:tc>
      </w:tr>
      <w:tr w:rsidR="00090313" w14:paraId="61E49484" w14:textId="77777777" w:rsidTr="0030505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45E3D8" w14:textId="77777777" w:rsidR="00090313" w:rsidRDefault="00090313" w:rsidP="00305057">
            <w:r>
              <w:rPr>
                <w:rFonts w:eastAsia="Times New Roman" w:cs="Arial"/>
                <w:sz w:val="20"/>
                <w:szCs w:val="20"/>
              </w:rPr>
              <w:t>Attachment</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42B347" w14:textId="77777777" w:rsidR="00090313" w:rsidRDefault="00090313" w:rsidP="00305057">
            <w:r>
              <w:rPr>
                <w:rFonts w:eastAsia="Times New Roman" w:cs="Arial"/>
                <w:sz w:val="20"/>
                <w:szCs w:val="20"/>
              </w:rPr>
              <w:t>The file read in the AL11 folder is saved as an attachment of the VIM document of the invoice.</w:t>
            </w:r>
          </w:p>
        </w:tc>
      </w:tr>
      <w:tr w:rsidR="00090313" w14:paraId="6BFACDC0" w14:textId="77777777" w:rsidTr="0030505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22711C" w14:textId="77777777" w:rsidR="00090313" w:rsidRDefault="00090313" w:rsidP="00305057">
            <w:r>
              <w:rPr>
                <w:rFonts w:eastAsia="Times New Roman" w:cs="Arial"/>
                <w:sz w:val="20"/>
                <w:szCs w:val="20"/>
              </w:rPr>
              <w:t>IDoc status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59FAE3" w14:textId="77777777" w:rsidR="00090313" w:rsidRDefault="00090313" w:rsidP="00305057">
            <w:r>
              <w:rPr>
                <w:rFonts w:eastAsia="Times New Roman" w:cs="Arial"/>
                <w:sz w:val="20"/>
                <w:szCs w:val="20"/>
              </w:rPr>
              <w:t>Status of the invoice IDoc after processing (success / error).</w:t>
            </w:r>
          </w:p>
        </w:tc>
      </w:tr>
      <w:tr w:rsidR="00090313" w14:paraId="54439CAE" w14:textId="77777777" w:rsidTr="0030505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B41F30" w14:textId="77777777" w:rsidR="00090313" w:rsidRDefault="00090313" w:rsidP="00305057">
            <w:r>
              <w:rPr>
                <w:rFonts w:eastAsia="Times New Roman" w:cs="Arial"/>
                <w:sz w:val="20"/>
                <w:szCs w:val="20"/>
              </w:rPr>
              <w:t>Message(s)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1D1F3A" w14:textId="77777777" w:rsidR="00090313" w:rsidRDefault="00090313" w:rsidP="00305057">
            <w:r>
              <w:rPr>
                <w:rFonts w:eastAsia="Times New Roman" w:cs="Arial"/>
                <w:sz w:val="20"/>
                <w:szCs w:val="20"/>
              </w:rPr>
              <w:t>Error message(s) recorded in iShift and shown in AIF (for example file not found).</w:t>
            </w:r>
          </w:p>
        </w:tc>
      </w:tr>
    </w:tbl>
    <w:p w14:paraId="40DEAA49" w14:textId="77777777" w:rsidR="000D5229" w:rsidRPr="00685988" w:rsidRDefault="00C24B92" w:rsidP="00DF38A9">
      <w:pPr>
        <w:pStyle w:val="Titre1"/>
      </w:pPr>
      <w:bookmarkStart w:id="21" w:name="_Toc42701641"/>
      <w:bookmarkStart w:id="22" w:name="_Toc232774358"/>
      <w:r>
        <w:t>Interface Detailed Specification</w:t>
      </w:r>
      <w:bookmarkEnd w:id="21"/>
      <w:bookmarkEnd w:id="22"/>
    </w:p>
    <w:p w14:paraId="39377BA6" w14:textId="77777777" w:rsidR="00ED7100" w:rsidRPr="00E90B1B" w:rsidRDefault="003B47C1" w:rsidP="00ED7100">
      <w:pPr>
        <w:pStyle w:val="Titre2"/>
      </w:pPr>
      <w:bookmarkStart w:id="23" w:name="_Toc42701642"/>
      <w:bookmarkStart w:id="24" w:name="_Toc232774359"/>
      <w:r>
        <w:t>Techno functional requirement</w:t>
      </w:r>
      <w:bookmarkEnd w:id="23"/>
      <w:bookmarkEnd w:id="24"/>
    </w:p>
    <w:p w14:paraId="208F73F0" w14:textId="77777777" w:rsidR="00325691" w:rsidRDefault="005F6FF7">
      <w:pPr>
        <w:pStyle w:val="Paragraphedeliste"/>
        <w:numPr>
          <w:ilvl w:val="0"/>
          <w:numId w:val="1"/>
        </w:numPr>
        <w:spacing w:after="120" w:line="240" w:lineRule="auto"/>
        <w:jc w:val="both"/>
      </w:pPr>
      <w:r>
        <w:rPr>
          <w:rFonts w:eastAsia="Times New Roman" w:cs="Arial"/>
        </w:rPr>
        <w:t>Technology: file transfer from HRS to GTW, then deposit of the file in an AL11 folder of iShift; the attachment is done when the invoice IDoc (INVOIC02 / ZINVOIC02_EXT) is processed.</w:t>
      </w:r>
    </w:p>
    <w:p w14:paraId="3A5F6F7E" w14:textId="5364139D" w:rsidR="00325691" w:rsidRDefault="005F6FF7">
      <w:pPr>
        <w:pStyle w:val="Paragraphedeliste"/>
        <w:numPr>
          <w:ilvl w:val="0"/>
          <w:numId w:val="1"/>
        </w:numPr>
        <w:spacing w:after="120" w:line="240" w:lineRule="auto"/>
        <w:jc w:val="both"/>
      </w:pPr>
      <w:r>
        <w:rPr>
          <w:rFonts w:eastAsia="Times New Roman" w:cs="Arial"/>
        </w:rPr>
        <w:t>Endpoint: AL11 folder of iShift, selected from ZUT_T_CAT01 through a logical file path.</w:t>
      </w:r>
    </w:p>
    <w:p w14:paraId="7A44FC2D" w14:textId="77777777" w:rsidR="00325691" w:rsidRDefault="005F6FF7">
      <w:pPr>
        <w:pStyle w:val="Paragraphedeliste"/>
        <w:numPr>
          <w:ilvl w:val="0"/>
          <w:numId w:val="1"/>
        </w:numPr>
        <w:spacing w:after="120" w:line="240" w:lineRule="auto"/>
        <w:jc w:val="both"/>
      </w:pPr>
      <w:r>
        <w:rPr>
          <w:rFonts w:eastAsia="Times New Roman" w:cs="Arial"/>
        </w:rPr>
        <w:t>Payload format: PDF file (and XML / HTML if sent by HRS). The file name is given by the field FILEP of the segment ZPP_INVOIC02_02.</w:t>
      </w:r>
    </w:p>
    <w:p w14:paraId="438B4E85" w14:textId="77777777" w:rsidR="00325691" w:rsidRDefault="005F6FF7">
      <w:pPr>
        <w:pStyle w:val="Paragraphedeliste"/>
        <w:numPr>
          <w:ilvl w:val="0"/>
          <w:numId w:val="1"/>
        </w:numPr>
        <w:spacing w:after="120" w:line="240" w:lineRule="auto"/>
        <w:jc w:val="both"/>
      </w:pPr>
      <w:r>
        <w:rPr>
          <w:rFonts w:eastAsia="Times New Roman" w:cs="Arial"/>
        </w:rPr>
        <w:t>Direction: Inbound – from HRS to iShift. Asynchronous; no TIBCO in the scope.</w:t>
      </w:r>
    </w:p>
    <w:p w14:paraId="52502E0A" w14:textId="77777777" w:rsidR="00325691" w:rsidRDefault="005F6FF7">
      <w:pPr>
        <w:pStyle w:val="Paragraphedeliste"/>
        <w:numPr>
          <w:ilvl w:val="0"/>
          <w:numId w:val="1"/>
        </w:numPr>
        <w:spacing w:after="120" w:line="240" w:lineRule="auto"/>
        <w:jc w:val="both"/>
      </w:pPr>
      <w:r>
        <w:rPr>
          <w:rFonts w:eastAsia="Times New Roman" w:cs="Arial"/>
        </w:rPr>
        <w:t>It starts with the reception of the file from HRS in GTW. The attachment is done when the invoice IDoc is processed, which requires the file to be already in the AL11 folder.</w:t>
      </w:r>
    </w:p>
    <w:p w14:paraId="69031AC9" w14:textId="77777777" w:rsidR="00325691" w:rsidRDefault="00325691"/>
    <w:p w14:paraId="3727731A" w14:textId="77777777" w:rsidR="00847E6C" w:rsidRPr="00355440" w:rsidRDefault="00847E6C" w:rsidP="00E632FC">
      <w:pPr>
        <w:pStyle w:val="Titre2"/>
      </w:pPr>
      <w:bookmarkStart w:id="25" w:name="_Toc483306955"/>
      <w:bookmarkStart w:id="26" w:name="_Toc42701643"/>
      <w:bookmarkStart w:id="27" w:name="_Toc232774360"/>
      <w:r>
        <w:t>Business logic &amp; Filtering Conditions</w:t>
      </w:r>
      <w:bookmarkEnd w:id="25"/>
      <w:bookmarkEnd w:id="26"/>
      <w:bookmarkEnd w:id="27"/>
    </w:p>
    <w:p w14:paraId="7F777D5D" w14:textId="77777777" w:rsidR="00325691" w:rsidRDefault="00325691"/>
    <w:p w14:paraId="26115F95" w14:textId="77777777" w:rsidR="00325691" w:rsidRDefault="005F6FF7">
      <w:pPr>
        <w:pStyle w:val="Paragraphedeliste"/>
        <w:numPr>
          <w:ilvl w:val="0"/>
          <w:numId w:val="1"/>
        </w:numPr>
        <w:spacing w:after="120" w:line="240" w:lineRule="auto"/>
        <w:jc w:val="both"/>
      </w:pPr>
      <w:r>
        <w:rPr>
          <w:rFonts w:eastAsia="Times New Roman" w:cs="Arial"/>
        </w:rPr>
        <w:t>GTW deposits each file received from HRS in the AL11 folder, before the invoice IDoc.</w:t>
      </w:r>
    </w:p>
    <w:p w14:paraId="038CA848" w14:textId="77777777" w:rsidR="00325691" w:rsidRDefault="005F6FF7">
      <w:pPr>
        <w:pStyle w:val="Paragraphedeliste"/>
        <w:numPr>
          <w:ilvl w:val="0"/>
          <w:numId w:val="1"/>
        </w:numPr>
        <w:spacing w:after="120" w:line="240" w:lineRule="auto"/>
        <w:jc w:val="both"/>
      </w:pPr>
      <w:r>
        <w:rPr>
          <w:rFonts w:eastAsia="Times New Roman" w:cs="Arial"/>
        </w:rPr>
        <w:t>For each segment ZPP_INVOIC02_02 of the invoice IDoc, the existing program reads in the AL11 folder the file named in FILEP and saves it as an attachment of the VIM document.</w:t>
      </w:r>
    </w:p>
    <w:p w14:paraId="46207AC4" w14:textId="77777777" w:rsidR="00325691" w:rsidRDefault="005F6FF7">
      <w:pPr>
        <w:pStyle w:val="Paragraphedeliste"/>
        <w:numPr>
          <w:ilvl w:val="0"/>
          <w:numId w:val="1"/>
        </w:numPr>
        <w:spacing w:after="120" w:line="240" w:lineRule="auto"/>
        <w:jc w:val="both"/>
      </w:pPr>
      <w:r>
        <w:rPr>
          <w:rFonts w:eastAsia="Times New Roman" w:cs="Arial"/>
        </w:rPr>
        <w:t>If the file is not found, the attachment is not done and the error is raised in AIF; after the file is available, the IDoc is reprocessed.</w:t>
      </w:r>
    </w:p>
    <w:p w14:paraId="67129C46" w14:textId="77777777" w:rsidR="00325691" w:rsidRDefault="00325691">
      <w:pPr>
        <w:pStyle w:val="Paragraphedeliste"/>
      </w:pPr>
    </w:p>
    <w:tbl>
      <w:tblPr>
        <w:tblStyle w:val="Grilledutableau"/>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0"/>
        <w:gridCol w:w="5200"/>
        <w:gridCol w:w="1560"/>
      </w:tblGrid>
      <w:tr w:rsidR="0099343C" w14:paraId="1FCABEB3" w14:textId="77777777" w:rsidTr="0030505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00218EC" w14:textId="77777777" w:rsidR="0099343C" w:rsidRDefault="0099343C" w:rsidP="00305057">
            <w:r>
              <w:rPr>
                <w:rFonts w:eastAsia="Times New Roman" w:cs="Arial"/>
                <w:b/>
                <w:bCs/>
                <w:sz w:val="20"/>
                <w:szCs w:val="20"/>
              </w:rPr>
              <w:t>Input field</w:t>
            </w:r>
          </w:p>
        </w:tc>
        <w:tc>
          <w:tcPr>
            <w:tcW w:w="5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7B82FA5C" w14:textId="77777777" w:rsidR="0099343C" w:rsidRDefault="0099343C" w:rsidP="00305057">
            <w:r>
              <w:rPr>
                <w:rFonts w:eastAsia="Times New Roman" w:cs="Arial"/>
                <w:b/>
                <w:bCs/>
                <w:sz w:val="20"/>
                <w:szCs w:val="20"/>
              </w:rPr>
              <w:t>Characteristics</w:t>
            </w:r>
          </w:p>
        </w:tc>
        <w:tc>
          <w:tcPr>
            <w:tcW w:w="1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6ACB9973" w14:textId="77777777" w:rsidR="0099343C" w:rsidRDefault="0099343C" w:rsidP="00305057">
            <w:r>
              <w:rPr>
                <w:rFonts w:eastAsia="Times New Roman" w:cs="Arial"/>
                <w:b/>
                <w:bCs/>
                <w:sz w:val="20"/>
                <w:szCs w:val="20"/>
              </w:rPr>
              <w:t>Default</w:t>
            </w:r>
          </w:p>
        </w:tc>
      </w:tr>
      <w:tr w:rsidR="0099343C" w14:paraId="05DCF2CA" w14:textId="77777777" w:rsidTr="0030505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029E7C" w14:textId="77777777" w:rsidR="0099343C" w:rsidRDefault="0099343C" w:rsidP="00305057">
            <w:r>
              <w:rPr>
                <w:rFonts w:eastAsia="Times New Roman" w:cs="Arial"/>
                <w:sz w:val="20"/>
                <w:szCs w:val="20"/>
              </w:rPr>
              <w:t>FILEP</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86E37F" w14:textId="77777777" w:rsidR="0099343C" w:rsidRDefault="0099343C" w:rsidP="00305057">
            <w:r>
              <w:rPr>
                <w:rFonts w:eastAsia="Times New Roman" w:cs="Arial"/>
                <w:sz w:val="20"/>
                <w:szCs w:val="20"/>
              </w:rPr>
              <w:t>Segment field; mandatory; name of the file with its extension; must be identical to the name of the file in the AL11 folder.</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D260EB" w14:textId="77777777" w:rsidR="0099343C" w:rsidRDefault="0099343C" w:rsidP="00305057">
            <w:r>
              <w:rPr>
                <w:rFonts w:eastAsia="Times New Roman" w:cs="Arial"/>
                <w:sz w:val="20"/>
                <w:szCs w:val="20"/>
              </w:rPr>
              <w:t>–</w:t>
            </w:r>
          </w:p>
        </w:tc>
      </w:tr>
      <w:tr w:rsidR="0099343C" w14:paraId="2BB3A089" w14:textId="77777777" w:rsidTr="0030505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5AD394" w14:textId="77777777" w:rsidR="0099343C" w:rsidRDefault="0099343C" w:rsidP="00305057">
            <w:r>
              <w:rPr>
                <w:rFonts w:eastAsia="Times New Roman" w:cs="Arial"/>
                <w:sz w:val="20"/>
                <w:szCs w:val="20"/>
              </w:rPr>
              <w:t>DOC_TYPE</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737DFA" w14:textId="77777777" w:rsidR="0099343C" w:rsidRDefault="0099343C" w:rsidP="00305057">
            <w:r>
              <w:rPr>
                <w:rFonts w:eastAsia="Times New Roman" w:cs="Arial"/>
                <w:sz w:val="20"/>
                <w:szCs w:val="20"/>
              </w:rPr>
              <w:t>Segment field; mandatory; type of the file (YVIMPORIMG for the PDF invoice, TBC).</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B4B5EA" w14:textId="77777777" w:rsidR="0099343C" w:rsidRDefault="0099343C" w:rsidP="00305057">
            <w:r>
              <w:rPr>
                <w:rFonts w:eastAsia="Times New Roman" w:cs="Arial"/>
                <w:sz w:val="20"/>
                <w:szCs w:val="20"/>
              </w:rPr>
              <w:t>–</w:t>
            </w:r>
          </w:p>
        </w:tc>
      </w:tr>
      <w:tr w:rsidR="0099343C" w14:paraId="6EE8E123" w14:textId="77777777" w:rsidTr="0030505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226909" w14:textId="77777777" w:rsidR="0099343C" w:rsidRDefault="0099343C" w:rsidP="00305057">
            <w:r>
              <w:rPr>
                <w:rFonts w:eastAsia="Times New Roman" w:cs="Arial"/>
                <w:sz w:val="20"/>
                <w:szCs w:val="20"/>
              </w:rPr>
              <w:lastRenderedPageBreak/>
              <w:t>AL11 folder path</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2439C3" w14:textId="77777777" w:rsidR="0099343C" w:rsidRDefault="0099343C" w:rsidP="00305057">
            <w:r>
              <w:rPr>
                <w:rFonts w:eastAsia="Times New Roman" w:cs="Arial"/>
                <w:sz w:val="20"/>
                <w:szCs w:val="20"/>
              </w:rPr>
              <w:t>Selected from ZUT_T_CAT01 (logical file path).</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C8D038" w14:textId="77777777" w:rsidR="0099343C" w:rsidRDefault="0099343C" w:rsidP="00305057">
            <w:r>
              <w:rPr>
                <w:rFonts w:eastAsia="Times New Roman" w:cs="Arial"/>
                <w:sz w:val="20"/>
                <w:szCs w:val="20"/>
              </w:rPr>
              <w:t>HRS folder</w:t>
            </w:r>
          </w:p>
        </w:tc>
      </w:tr>
    </w:tbl>
    <w:p w14:paraId="7711F206" w14:textId="77777777" w:rsidR="00D17F3A" w:rsidRDefault="00A41783" w:rsidP="00CE0709">
      <w:pPr>
        <w:pStyle w:val="Titre2"/>
      </w:pPr>
      <w:bookmarkStart w:id="28" w:name="_Toc232774361"/>
      <w:r>
        <w:t>Mapping document file</w:t>
      </w:r>
      <w:bookmarkEnd w:id="28"/>
    </w:p>
    <w:p w14:paraId="067EC931" w14:textId="77777777" w:rsidR="00325691" w:rsidRDefault="00325691"/>
    <w:p w14:paraId="48F91DC3" w14:textId="77777777" w:rsidR="00325691" w:rsidRDefault="005F6FF7">
      <w:pPr>
        <w:spacing w:after="120" w:line="240" w:lineRule="auto"/>
        <w:jc w:val="both"/>
      </w:pPr>
      <w:r>
        <w:rPr>
          <w:rFonts w:eastAsia="Times New Roman" w:cs="Arial"/>
        </w:rPr>
        <w:t>Triggering event: reception of the invoice IDoc INVOIC02 / ZINVOIC02_EXT from Citibank (IFS_P2P_143), after the files have been deposited in the AL11 folder by GTW. The segment ZPP_INVOIC02_02 is filled in the invoice IDoc as follows:</w:t>
      </w:r>
    </w:p>
    <w:p w14:paraId="17F7AE30" w14:textId="77777777" w:rsidR="00325691" w:rsidRDefault="00325691"/>
    <w:tbl>
      <w:tblPr>
        <w:tblStyle w:val="Grilledutableau"/>
        <w:tblW w:w="10423" w:type="dxa"/>
        <w:tblInd w:w="-1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82"/>
        <w:gridCol w:w="3197"/>
        <w:gridCol w:w="2300"/>
        <w:gridCol w:w="2444"/>
      </w:tblGrid>
      <w:tr w:rsidR="00847C34" w14:paraId="3CD96AFB" w14:textId="77777777" w:rsidTr="00550D93">
        <w:trPr>
          <w:trHeight w:val="238"/>
          <w:tblHeader/>
        </w:trPr>
        <w:tc>
          <w:tcPr>
            <w:tcW w:w="248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bottom"/>
          </w:tcPr>
          <w:p w14:paraId="13E233F1" w14:textId="77777777" w:rsidR="00847C34" w:rsidRDefault="00847C34" w:rsidP="00847C34">
            <w:r>
              <w:rPr>
                <w:rFonts w:ascii="Calibri" w:hAnsi="Calibri" w:cs="Calibri"/>
                <w:color w:val="000000"/>
              </w:rPr>
              <w:t>Segment / field (invoice IDoc)</w:t>
            </w:r>
          </w:p>
        </w:tc>
        <w:tc>
          <w:tcPr>
            <w:tcW w:w="3197"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bottom"/>
          </w:tcPr>
          <w:p w14:paraId="67EF697C" w14:textId="77777777" w:rsidR="00847C34" w:rsidRDefault="00847C34" w:rsidP="00847C34">
            <w:r>
              <w:rPr>
                <w:rFonts w:ascii="Calibri" w:hAnsi="Calibri" w:cs="Calibri"/>
                <w:color w:val="000000"/>
              </w:rPr>
              <w:t>Source</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bottom"/>
          </w:tcPr>
          <w:p w14:paraId="66AE9814" w14:textId="77777777" w:rsidR="00847C34" w:rsidRDefault="00847C34" w:rsidP="00847C34">
            <w:r>
              <w:rPr>
                <w:rFonts w:ascii="Calibri" w:hAnsi="Calibri" w:cs="Calibri"/>
                <w:color w:val="000000"/>
              </w:rPr>
              <w:t>Content</w:t>
            </w:r>
          </w:p>
        </w:tc>
        <w:tc>
          <w:tcPr>
            <w:tcW w:w="2444" w:type="dxa"/>
            <w:tcBorders>
              <w:top w:val="single" w:sz="4" w:space="0" w:color="BFBFBF"/>
              <w:left w:val="single" w:sz="4" w:space="0" w:color="BFBFBF"/>
              <w:bottom w:val="single" w:sz="4" w:space="0" w:color="BFBFBF"/>
              <w:right w:val="single" w:sz="4" w:space="0" w:color="BFBFBF"/>
            </w:tcBorders>
            <w:shd w:val="clear" w:color="auto" w:fill="D9E2F3"/>
            <w:vAlign w:val="bottom"/>
          </w:tcPr>
          <w:p w14:paraId="530D35E5" w14:textId="77777777" w:rsidR="00847C34" w:rsidRDefault="00847C34" w:rsidP="00847C34">
            <w:pPr>
              <w:rPr>
                <w:rFonts w:eastAsia="Times New Roman" w:cs="Arial"/>
                <w:b/>
                <w:bCs/>
                <w:sz w:val="20"/>
                <w:szCs w:val="20"/>
              </w:rPr>
            </w:pPr>
            <w:r>
              <w:rPr>
                <w:rFonts w:ascii="Calibri" w:hAnsi="Calibri" w:cs="Calibri"/>
                <w:color w:val="000000"/>
              </w:rPr>
              <w:t>Transformation/Logic</w:t>
            </w:r>
          </w:p>
        </w:tc>
      </w:tr>
      <w:tr w:rsidR="00847C34" w14:paraId="4C19999C" w14:textId="77777777" w:rsidTr="00851047">
        <w:trPr>
          <w:trHeight w:val="716"/>
        </w:trPr>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EA0263" w14:textId="77777777" w:rsidR="00847C34" w:rsidRDefault="00847C34" w:rsidP="00847C34">
            <w:r>
              <w:rPr>
                <w:rFonts w:eastAsia="Times New Roman" w:cs="Arial"/>
                <w:sz w:val="20"/>
                <w:szCs w:val="20"/>
              </w:rPr>
              <w:t>ZPP_INVOIC02_02 – FILEP</w:t>
            </w:r>
          </w:p>
        </w:tc>
        <w:tc>
          <w:tcPr>
            <w:tcW w:w="3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14:paraId="5B6A7CAF" w14:textId="77777777" w:rsidR="00847C34" w:rsidRDefault="00847C34" w:rsidP="00847C34">
            <w:r>
              <w:rPr>
                <w:rFonts w:ascii="Calibri" w:hAnsi="Calibri" w:cs="Calibri"/>
                <w:color w:val="000000"/>
              </w:rPr>
              <w:t>File sent by HRS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14:paraId="1F3E34FF" w14:textId="77777777" w:rsidR="00847C34" w:rsidRDefault="00847C34" w:rsidP="00847C34">
            <w:r>
              <w:rPr>
                <w:rFonts w:ascii="Calibri" w:hAnsi="Calibri" w:cs="Calibri"/>
                <w:color w:val="000000"/>
              </w:rPr>
              <w:t>File name with extension (for example AAA000322719244.pdf)</w:t>
            </w:r>
          </w:p>
        </w:tc>
        <w:tc>
          <w:tcPr>
            <w:tcW w:w="2444" w:type="dxa"/>
            <w:tcBorders>
              <w:top w:val="single" w:sz="4" w:space="0" w:color="BFBFBF"/>
              <w:left w:val="single" w:sz="4" w:space="0" w:color="BFBFBF"/>
              <w:bottom w:val="single" w:sz="4" w:space="0" w:color="BFBFBF"/>
              <w:right w:val="single" w:sz="4" w:space="0" w:color="BFBFBF"/>
            </w:tcBorders>
            <w:vAlign w:val="bottom"/>
          </w:tcPr>
          <w:p w14:paraId="3083D1EF" w14:textId="77777777" w:rsidR="00847C34" w:rsidRDefault="00847C34" w:rsidP="00847C34">
            <w:pPr>
              <w:rPr>
                <w:rFonts w:eastAsia="Times New Roman" w:cs="Arial"/>
                <w:sz w:val="20"/>
                <w:szCs w:val="20"/>
              </w:rPr>
            </w:pPr>
            <w:r>
              <w:rPr>
                <w:rFonts w:ascii="Calibri" w:hAnsi="Calibri" w:cs="Calibri"/>
                <w:color w:val="000000"/>
              </w:rPr>
              <w:t>Name of the file deposited in the AL11 folder. Rule to retrieve the name when the IDoc is built: IFS_P2P_143 (TBC).</w:t>
            </w:r>
          </w:p>
        </w:tc>
      </w:tr>
      <w:tr w:rsidR="00847C34" w14:paraId="365D00F5" w14:textId="77777777" w:rsidTr="00851047">
        <w:trPr>
          <w:trHeight w:val="716"/>
        </w:trPr>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26E312" w14:textId="77777777" w:rsidR="00847C34" w:rsidRDefault="00847C34" w:rsidP="00847C34">
            <w:r>
              <w:rPr>
                <w:rFonts w:eastAsia="Times New Roman" w:cs="Arial"/>
                <w:sz w:val="20"/>
                <w:szCs w:val="20"/>
              </w:rPr>
              <w:t>ZPP_INVOIC02_02 – DOC_TYPE</w:t>
            </w:r>
          </w:p>
        </w:tc>
        <w:tc>
          <w:tcPr>
            <w:tcW w:w="3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14:paraId="27E1E482" w14:textId="77777777" w:rsidR="00847C34" w:rsidRDefault="00847C34" w:rsidP="00847C34">
            <w:r>
              <w:rPr>
                <w:rFonts w:ascii="Calibri" w:hAnsi="Calibri" w:cs="Calibri"/>
                <w:color w:val="000000"/>
              </w:rPr>
              <w:t>File extension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14:paraId="20082732" w14:textId="77777777" w:rsidR="00847C34" w:rsidRDefault="00847C34" w:rsidP="00847C34">
            <w:r>
              <w:rPr>
                <w:rFonts w:ascii="Calibri" w:hAnsi="Calibri" w:cs="Calibri"/>
                <w:color w:val="000000"/>
              </w:rPr>
              <w:t>YVIMPORIMG (PDF), XML, HTML</w:t>
            </w:r>
          </w:p>
        </w:tc>
        <w:tc>
          <w:tcPr>
            <w:tcW w:w="2444" w:type="dxa"/>
            <w:tcBorders>
              <w:top w:val="single" w:sz="4" w:space="0" w:color="BFBFBF"/>
              <w:left w:val="single" w:sz="4" w:space="0" w:color="BFBFBF"/>
              <w:bottom w:val="single" w:sz="4" w:space="0" w:color="BFBFBF"/>
              <w:right w:val="single" w:sz="4" w:space="0" w:color="BFBFBF"/>
            </w:tcBorders>
            <w:vAlign w:val="bottom"/>
          </w:tcPr>
          <w:p w14:paraId="73D46614" w14:textId="77777777" w:rsidR="00847C34" w:rsidRDefault="00847C34" w:rsidP="00847C34">
            <w:pPr>
              <w:rPr>
                <w:rFonts w:eastAsia="Times New Roman" w:cs="Arial"/>
                <w:sz w:val="20"/>
                <w:szCs w:val="20"/>
              </w:rPr>
            </w:pPr>
            <w:r>
              <w:rPr>
                <w:rFonts w:ascii="Calibri" w:hAnsi="Calibri" w:cs="Calibri"/>
                <w:color w:val="000000"/>
              </w:rPr>
              <w:t>PDF = YVIMPORIMG as in the Tungsten IDocs (TBC with the SAP VIM team).</w:t>
            </w:r>
          </w:p>
        </w:tc>
      </w:tr>
    </w:tbl>
    <w:p w14:paraId="28FA7BDD" w14:textId="77777777" w:rsidR="00325691" w:rsidRDefault="00325691"/>
    <w:p w14:paraId="2C6EA45A" w14:textId="77777777" w:rsidR="00325691" w:rsidRDefault="00325691"/>
    <w:p w14:paraId="2BA3ED15" w14:textId="77777777" w:rsidR="000D1448" w:rsidRDefault="000D1448" w:rsidP="00E009D0">
      <w:pPr>
        <w:pStyle w:val="Titre2"/>
      </w:pPr>
      <w:bookmarkStart w:id="29" w:name="_Toc42701645"/>
      <w:bookmarkStart w:id="30" w:name="_Toc232774362"/>
      <w:r>
        <w:t>Reuse considerations</w:t>
      </w:r>
      <w:bookmarkEnd w:id="29"/>
      <w:bookmarkEnd w:id="30"/>
    </w:p>
    <w:p w14:paraId="4ACB170B" w14:textId="77777777" w:rsidR="00325691" w:rsidRDefault="00325691"/>
    <w:p w14:paraId="6AA97F2B" w14:textId="415159DB" w:rsidR="00325691" w:rsidRDefault="005F6FF7">
      <w:pPr>
        <w:spacing w:after="120" w:line="240" w:lineRule="auto"/>
        <w:jc w:val="both"/>
        <w:rPr>
          <w:rFonts w:eastAsia="Times New Roman" w:cs="Arial"/>
        </w:rPr>
      </w:pPr>
      <w:r>
        <w:rPr>
          <w:rFonts w:eastAsia="Times New Roman" w:cs="Arial"/>
        </w:rPr>
        <w:t xml:space="preserve">The program already used to post the Tungsten invoices is reused. </w:t>
      </w:r>
    </w:p>
    <w:p w14:paraId="02D9A183" w14:textId="77777777" w:rsidR="00903626" w:rsidRDefault="00903626">
      <w:pPr>
        <w:spacing w:after="120" w:line="240" w:lineRule="auto"/>
        <w:jc w:val="both"/>
        <w:rPr>
          <w:rFonts w:eastAsia="Times New Roman" w:cs="Arial"/>
        </w:rPr>
      </w:pPr>
    </w:p>
    <w:p w14:paraId="4A650522" w14:textId="77777777" w:rsidR="00903626" w:rsidRDefault="00903626">
      <w:pPr>
        <w:spacing w:after="120" w:line="240" w:lineRule="auto"/>
        <w:jc w:val="both"/>
        <w:rPr>
          <w:rFonts w:eastAsia="Times New Roman" w:cs="Arial"/>
        </w:rPr>
      </w:pPr>
    </w:p>
    <w:p w14:paraId="556FAA7C" w14:textId="77777777" w:rsidR="00903626" w:rsidRDefault="00903626">
      <w:pPr>
        <w:spacing w:after="120" w:line="240" w:lineRule="auto"/>
        <w:jc w:val="both"/>
        <w:rPr>
          <w:rFonts w:eastAsia="Times New Roman" w:cs="Arial"/>
        </w:rPr>
      </w:pPr>
    </w:p>
    <w:p w14:paraId="7F499606" w14:textId="77777777" w:rsidR="00903626" w:rsidRDefault="00903626">
      <w:pPr>
        <w:spacing w:after="120" w:line="240" w:lineRule="auto"/>
        <w:jc w:val="both"/>
      </w:pPr>
    </w:p>
    <w:p w14:paraId="0380823F" w14:textId="77777777" w:rsidR="00325691" w:rsidRDefault="00325691"/>
    <w:p w14:paraId="74115465" w14:textId="77777777" w:rsidR="00847E6C" w:rsidRDefault="00847E6C" w:rsidP="00E632FC">
      <w:pPr>
        <w:pStyle w:val="Titre2"/>
      </w:pPr>
      <w:bookmarkStart w:id="31" w:name="_Toc42701646"/>
      <w:bookmarkStart w:id="32" w:name="_Toc232774363"/>
      <w:r>
        <w:lastRenderedPageBreak/>
        <w:t>Customizing &amp; Configuration prerequisites</w:t>
      </w:r>
      <w:bookmarkEnd w:id="31"/>
      <w:bookmarkEnd w:id="32"/>
    </w:p>
    <w:p w14:paraId="57DF98A8" w14:textId="77777777" w:rsidR="00325691" w:rsidRDefault="00325691"/>
    <w:p w14:paraId="37F04983" w14:textId="77777777" w:rsidR="00325691" w:rsidRDefault="005F6FF7">
      <w:pPr>
        <w:spacing w:after="120" w:line="240" w:lineRule="auto"/>
        <w:jc w:val="both"/>
      </w:pPr>
      <w:r>
        <w:rPr>
          <w:rFonts w:eastAsia="Times New Roman" w:cs="Arial"/>
        </w:rPr>
        <w:t>The following configuration is required:</w:t>
      </w:r>
    </w:p>
    <w:p w14:paraId="1840F052" w14:textId="77777777" w:rsidR="00325691" w:rsidRDefault="005F6FF7">
      <w:pPr>
        <w:pStyle w:val="Paragraphedeliste"/>
        <w:numPr>
          <w:ilvl w:val="0"/>
          <w:numId w:val="1"/>
        </w:numPr>
        <w:spacing w:after="120" w:line="240" w:lineRule="auto"/>
        <w:jc w:val="both"/>
      </w:pPr>
      <w:r>
        <w:rPr>
          <w:rFonts w:eastAsia="Times New Roman" w:cs="Arial"/>
        </w:rPr>
        <w:t>Creation of the AL11 folder for the HRS files, in all the systems (physical directory on the application server).</w:t>
      </w:r>
    </w:p>
    <w:p w14:paraId="0E504971" w14:textId="450D656E" w:rsidR="00325691" w:rsidRDefault="005F6FF7">
      <w:pPr>
        <w:pStyle w:val="Paragraphedeliste"/>
        <w:numPr>
          <w:ilvl w:val="0"/>
          <w:numId w:val="1"/>
        </w:numPr>
        <w:spacing w:after="120" w:line="240" w:lineRule="auto"/>
        <w:jc w:val="both"/>
      </w:pPr>
      <w:r>
        <w:rPr>
          <w:rFonts w:eastAsia="Times New Roman" w:cs="Arial"/>
        </w:rPr>
        <w:t>New logical file path in the FILE configuration for the HRS files (for example Z_P2P_HRS_INV_IN_PATH).</w:t>
      </w:r>
    </w:p>
    <w:p w14:paraId="391E2AC0" w14:textId="77777777" w:rsidR="00325691" w:rsidRDefault="005F6FF7">
      <w:pPr>
        <w:pStyle w:val="Paragraphedeliste"/>
        <w:numPr>
          <w:ilvl w:val="0"/>
          <w:numId w:val="1"/>
        </w:numPr>
        <w:spacing w:after="120" w:line="240" w:lineRule="auto"/>
        <w:jc w:val="both"/>
      </w:pPr>
      <w:r>
        <w:rPr>
          <w:rFonts w:eastAsia="Times New Roman" w:cs="Arial"/>
        </w:rPr>
        <w:t>New entry in the table ZUT_T_CAT01 in all the systems, from which the AL11 folder path is selected for the HRS files.</w:t>
      </w:r>
    </w:p>
    <w:p w14:paraId="183D0A2C" w14:textId="476F6229" w:rsidR="00325691" w:rsidRDefault="005F6FF7">
      <w:pPr>
        <w:pStyle w:val="Paragraphedeliste"/>
        <w:numPr>
          <w:ilvl w:val="0"/>
          <w:numId w:val="1"/>
        </w:numPr>
        <w:spacing w:after="120" w:line="240" w:lineRule="auto"/>
        <w:jc w:val="both"/>
      </w:pPr>
      <w:r>
        <w:rPr>
          <w:rFonts w:eastAsia="Times New Roman" w:cs="Arial"/>
        </w:rPr>
        <w:t xml:space="preserve">The file type used for the PDF invoice (DOC_TYPE YVIMPORIMG) is known by the VIM configuration (TBC with the SAP VIM team).</w:t>
      </w:r>
    </w:p>
    <w:p w14:paraId="78BBF1F4" w14:textId="77777777" w:rsidR="00325691" w:rsidRDefault="00325691"/>
    <w:p w14:paraId="5D3E11C7" w14:textId="77777777" w:rsidR="00E632FC" w:rsidRPr="00E632FC" w:rsidRDefault="00E632FC" w:rsidP="00E632FC">
      <w:pPr>
        <w:pStyle w:val="Titre1"/>
        <w:autoSpaceDE w:val="0"/>
        <w:autoSpaceDN w:val="0"/>
        <w:adjustRightInd w:val="0"/>
        <w:spacing w:before="179"/>
      </w:pPr>
      <w:bookmarkStart w:id="33" w:name="_Toc483306959"/>
      <w:bookmarkStart w:id="34" w:name="_Toc42701647"/>
      <w:bookmarkStart w:id="35" w:name="_Toc232774364"/>
      <w:r>
        <w:t>Solution Integration Considerations</w:t>
      </w:r>
      <w:bookmarkEnd w:id="33"/>
      <w:bookmarkEnd w:id="34"/>
      <w:bookmarkEnd w:id="35"/>
    </w:p>
    <w:p w14:paraId="313CEE1D" w14:textId="77777777" w:rsidR="00325691" w:rsidRDefault="00325691"/>
    <w:p w14:paraId="09879AD1" w14:textId="77777777" w:rsidR="00325691" w:rsidRDefault="005F6FF7">
      <w:pPr>
        <w:spacing w:after="120" w:line="240" w:lineRule="auto"/>
        <w:jc w:val="both"/>
      </w:pPr>
      <w:r>
        <w:rPr>
          <w:rFonts w:eastAsia="Times New Roman" w:cs="Arial"/>
        </w:rPr>
        <w:t>The following solution elements are impacted:</w:t>
      </w:r>
    </w:p>
    <w:p w14:paraId="324AF3F5" w14:textId="77777777" w:rsidR="00325691" w:rsidRDefault="005F6FF7">
      <w:pPr>
        <w:pStyle w:val="Paragraphedeliste"/>
        <w:numPr>
          <w:ilvl w:val="0"/>
          <w:numId w:val="1"/>
        </w:numPr>
        <w:spacing w:after="120" w:line="240" w:lineRule="auto"/>
        <w:jc w:val="both"/>
      </w:pPr>
      <w:r>
        <w:rPr>
          <w:rFonts w:eastAsia="Times New Roman" w:cs="Arial"/>
        </w:rPr>
        <w:t>HRS – sends the attachment files (PDF) of the invoices to GTW.</w:t>
      </w:r>
    </w:p>
    <w:p w14:paraId="007DC20B" w14:textId="77777777" w:rsidR="00325691" w:rsidRDefault="005F6FF7">
      <w:pPr>
        <w:pStyle w:val="Paragraphedeliste"/>
        <w:numPr>
          <w:ilvl w:val="0"/>
          <w:numId w:val="1"/>
        </w:numPr>
        <w:spacing w:after="120" w:line="240" w:lineRule="auto"/>
        <w:jc w:val="both"/>
      </w:pPr>
      <w:r>
        <w:rPr>
          <w:rFonts w:eastAsia="Times New Roman" w:cs="Arial"/>
        </w:rPr>
        <w:t>GTW (Integration Team) – receives the files, archives a copy and deposits them in the AL11 folder before the invoice IDoc.</w:t>
      </w:r>
    </w:p>
    <w:p w14:paraId="7389D0C6" w14:textId="77777777" w:rsidR="00325691" w:rsidRDefault="005F6FF7">
      <w:pPr>
        <w:pStyle w:val="Paragraphedeliste"/>
        <w:numPr>
          <w:ilvl w:val="0"/>
          <w:numId w:val="1"/>
        </w:numPr>
        <w:spacing w:after="120" w:line="240" w:lineRule="auto"/>
        <w:jc w:val="both"/>
      </w:pPr>
      <w:r>
        <w:rPr>
          <w:rFonts w:eastAsia="Times New Roman" w:cs="Arial"/>
        </w:rPr>
        <w:t>Basis Team – creation of the AL11 folder and of the logical file path.</w:t>
      </w:r>
    </w:p>
    <w:p w14:paraId="091B1F4A" w14:textId="77777777" w:rsidR="00325691" w:rsidRDefault="005F6FF7">
      <w:pPr>
        <w:pStyle w:val="Paragraphedeliste"/>
        <w:numPr>
          <w:ilvl w:val="0"/>
          <w:numId w:val="1"/>
        </w:numPr>
        <w:spacing w:after="120" w:line="240" w:lineRule="auto"/>
        <w:jc w:val="both"/>
      </w:pPr>
      <w:r>
        <w:rPr>
          <w:rFonts w:eastAsia="Times New Roman" w:cs="Arial"/>
        </w:rPr>
        <w:t>iShift / SAP VIM – existing invoice program reading the files and saving the attachments in the VIM document; ZUT_T_CAT01 entry.</w:t>
      </w:r>
    </w:p>
    <w:p w14:paraId="708C135A" w14:textId="77777777" w:rsidR="00325691" w:rsidRDefault="00325691"/>
    <w:p w14:paraId="48CF49BF" w14:textId="77777777" w:rsidR="00DD70CC" w:rsidRPr="00565209" w:rsidRDefault="00DD70CC" w:rsidP="00DD70CC">
      <w:pPr>
        <w:pStyle w:val="Titre1"/>
        <w:autoSpaceDE w:val="0"/>
        <w:autoSpaceDN w:val="0"/>
        <w:adjustRightInd w:val="0"/>
        <w:spacing w:before="179"/>
      </w:pPr>
      <w:bookmarkStart w:id="36" w:name="_Toc42701649"/>
      <w:bookmarkStart w:id="37" w:name="_Toc232774365"/>
      <w:r>
        <w:t>Monitoring</w:t>
      </w:r>
      <w:bookmarkEnd w:id="36"/>
      <w:bookmarkEnd w:id="37"/>
      <w:r>
        <w:t xml:space="preserve"> </w:t>
      </w:r>
    </w:p>
    <w:p w14:paraId="534D0D83" w14:textId="77777777" w:rsidR="00325691" w:rsidRDefault="00325691"/>
    <w:p w14:paraId="4E0C2E5C" w14:textId="77777777" w:rsidR="00325691" w:rsidRDefault="005F6FF7">
      <w:pPr>
        <w:spacing w:after="120" w:line="240" w:lineRule="auto"/>
        <w:jc w:val="both"/>
      </w:pPr>
      <w:r>
        <w:rPr>
          <w:rFonts w:eastAsia="Times New Roman" w:cs="Arial"/>
        </w:rPr>
        <w:t>The interface is triggered by the deposit of the files in the AL11 folder by GTW and by the processing of the invoice IDoc in iShift. The attachment result and any error are recorded in iShift and monitored in the application interface monitor (AIF).</w:t>
      </w:r>
    </w:p>
    <w:p w14:paraId="445B5C1C" w14:textId="77777777" w:rsidR="00325691" w:rsidRDefault="00325691"/>
    <w:tbl>
      <w:tblPr>
        <w:tblW w:w="904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6075"/>
      </w:tblGrid>
      <w:tr w:rsidR="00F252B1" w:rsidRPr="00A975EC" w14:paraId="3D3F39B0" w14:textId="77777777" w:rsidTr="00F252B1">
        <w:trPr>
          <w:trHeight w:val="980"/>
        </w:trPr>
        <w:tc>
          <w:tcPr>
            <w:tcW w:w="2965" w:type="dxa"/>
            <w:shd w:val="clear" w:color="auto" w:fill="D9D9D9" w:themeFill="background1" w:themeFillShade="D9"/>
            <w:vAlign w:val="center"/>
            <w:hideMark/>
          </w:tcPr>
          <w:p w14:paraId="7FE96C18" w14:textId="77777777" w:rsidR="00F252B1" w:rsidRPr="00A975EC" w:rsidRDefault="00F252B1" w:rsidP="00774507">
            <w:r>
              <w:t>How business can identify the interface is working as expected?</w:t>
            </w:r>
          </w:p>
        </w:tc>
        <w:tc>
          <w:tcPr>
            <w:tcW w:w="6075" w:type="dxa"/>
            <w:vAlign w:val="center"/>
          </w:tcPr>
          <w:p w14:paraId="38E4D153" w14:textId="77777777" w:rsidR="00F252B1" w:rsidRDefault="00F252B1" w:rsidP="00774507">
            <w:pPr>
              <w:rPr>
                <w:lang w:eastAsia="fr-FR"/>
              </w:rPr>
            </w:pPr>
            <w:r>
              <w:rPr>
                <w:rFonts w:eastAsia="Times New Roman" w:cs="Arial"/>
                <w:sz w:val="20"/>
                <w:szCs w:val="20"/>
              </w:rPr>
              <w:t>The PDF of the HRS invoice is visible as an attachment of the VIM document of the invoice; no error entry exists in AIF for the invoice IDoc.</w:t>
            </w:r>
          </w:p>
        </w:tc>
      </w:tr>
      <w:tr w:rsidR="00F252B1" w:rsidRPr="00A975EC" w14:paraId="1D7505DD" w14:textId="77777777" w:rsidTr="00F252B1">
        <w:trPr>
          <w:trHeight w:val="870"/>
        </w:trPr>
        <w:tc>
          <w:tcPr>
            <w:tcW w:w="2965" w:type="dxa"/>
            <w:shd w:val="clear" w:color="auto" w:fill="D9D9D9" w:themeFill="background1" w:themeFillShade="D9"/>
            <w:vAlign w:val="center"/>
            <w:hideMark/>
          </w:tcPr>
          <w:p w14:paraId="3D94FB4A" w14:textId="77777777" w:rsidR="00F252B1" w:rsidRPr="00A975EC" w:rsidRDefault="00F252B1" w:rsidP="00774507">
            <w:r>
              <w:lastRenderedPageBreak/>
              <w:t>Are there start of day or end of day activities linked to monitoring?</w:t>
            </w:r>
          </w:p>
        </w:tc>
        <w:tc>
          <w:tcPr>
            <w:tcW w:w="6075" w:type="dxa"/>
            <w:vAlign w:val="center"/>
          </w:tcPr>
          <w:p w14:paraId="1779245F" w14:textId="77777777" w:rsidR="00F252B1" w:rsidRPr="003F12F8" w:rsidRDefault="00F252B1" w:rsidP="00774507">
            <w:pPr>
              <w:rPr>
                <w:lang w:eastAsia="fr-FR"/>
              </w:rPr>
            </w:pPr>
            <w:r>
              <w:rPr>
                <w:rFonts w:eastAsia="Times New Roman" w:cs="Arial"/>
                <w:sz w:val="20"/>
                <w:szCs w:val="20"/>
              </w:rPr>
              <w:t>No. The files are deposited when HRS sends them; the check of the AL11 folder and of the AIF errors follows the invoice processing (statement schedule, IFS_P2P_143).</w:t>
            </w:r>
          </w:p>
        </w:tc>
      </w:tr>
      <w:tr w:rsidR="00F252B1" w:rsidRPr="00A975EC" w14:paraId="4C8ECC9C" w14:textId="77777777" w:rsidTr="00F252B1">
        <w:trPr>
          <w:trHeight w:val="908"/>
        </w:trPr>
        <w:tc>
          <w:tcPr>
            <w:tcW w:w="2965" w:type="dxa"/>
            <w:shd w:val="clear" w:color="auto" w:fill="D9D9D9" w:themeFill="background1" w:themeFillShade="D9"/>
            <w:vAlign w:val="center"/>
            <w:hideMark/>
          </w:tcPr>
          <w:p w14:paraId="2D6EAF5A" w14:textId="77777777" w:rsidR="00F252B1" w:rsidRPr="00A975EC" w:rsidRDefault="00F252B1" w:rsidP="00774507">
            <w:r>
              <w:t>How business can be sure the document is integrated at the target?</w:t>
            </w:r>
          </w:p>
        </w:tc>
        <w:tc>
          <w:tcPr>
            <w:tcW w:w="6075" w:type="dxa"/>
            <w:vAlign w:val="center"/>
          </w:tcPr>
          <w:p w14:paraId="0A49CECA" w14:textId="77777777" w:rsidR="00F252B1" w:rsidRDefault="00F252B1" w:rsidP="00774507">
            <w:pPr>
              <w:rPr>
                <w:lang w:eastAsia="fr-FR"/>
              </w:rPr>
            </w:pPr>
            <w:r>
              <w:rPr>
                <w:rFonts w:eastAsia="Times New Roman" w:cs="Arial"/>
                <w:sz w:val="20"/>
                <w:szCs w:val="20"/>
              </w:rPr>
              <w:t>The attachment is visible on the VIM document in iShift; the invoice IDoc is processed successfully (WE02 / WE05 / AIF).</w:t>
            </w:r>
          </w:p>
        </w:tc>
      </w:tr>
      <w:tr w:rsidR="00F252B1" w:rsidRPr="00A975EC" w14:paraId="52F5BFD0" w14:textId="77777777" w:rsidTr="00F252B1">
        <w:trPr>
          <w:trHeight w:val="728"/>
        </w:trPr>
        <w:tc>
          <w:tcPr>
            <w:tcW w:w="2965" w:type="dxa"/>
            <w:shd w:val="clear" w:color="auto" w:fill="D9D9D9" w:themeFill="background1" w:themeFillShade="D9"/>
            <w:vAlign w:val="center"/>
            <w:hideMark/>
          </w:tcPr>
          <w:p w14:paraId="1D4C637A" w14:textId="77777777" w:rsidR="00F252B1" w:rsidRPr="00A975EC" w:rsidRDefault="00F252B1" w:rsidP="00774507">
            <w:r>
              <w:t>If there is a problem, how the business is alerted?</w:t>
            </w:r>
          </w:p>
        </w:tc>
        <w:tc>
          <w:tcPr>
            <w:tcW w:w="6075" w:type="dxa"/>
            <w:vAlign w:val="center"/>
          </w:tcPr>
          <w:p w14:paraId="1690FAE4" w14:textId="77777777" w:rsidR="00F252B1" w:rsidRDefault="00F252B1" w:rsidP="00774507">
            <w:pPr>
              <w:rPr>
                <w:lang w:eastAsia="fr-FR"/>
              </w:rPr>
            </w:pPr>
            <w:r>
              <w:rPr>
                <w:rFonts w:eastAsia="Times New Roman" w:cs="Arial"/>
                <w:sz w:val="20"/>
                <w:szCs w:val="20"/>
              </w:rPr>
              <w:t>An error entry is raised in AIF for the invoice IDoc (for example file not found in the AL11 folder).</w:t>
            </w:r>
          </w:p>
        </w:tc>
      </w:tr>
      <w:tr w:rsidR="00F252B1" w:rsidRPr="00A975EC" w14:paraId="09B5771A" w14:textId="77777777" w:rsidTr="00F252B1">
        <w:trPr>
          <w:trHeight w:val="870"/>
        </w:trPr>
        <w:tc>
          <w:tcPr>
            <w:tcW w:w="2965" w:type="dxa"/>
            <w:shd w:val="clear" w:color="auto" w:fill="D9D9D9" w:themeFill="background1" w:themeFillShade="D9"/>
            <w:vAlign w:val="center"/>
            <w:hideMark/>
          </w:tcPr>
          <w:p w14:paraId="38CC773D" w14:textId="77777777" w:rsidR="00F252B1" w:rsidRPr="00A975EC" w:rsidRDefault="00F252B1" w:rsidP="00774507">
            <w:r>
              <w:t>What are the self-service tools at their disposal to remediate the situation or identify the source of the issue?</w:t>
            </w:r>
          </w:p>
        </w:tc>
        <w:tc>
          <w:tcPr>
            <w:tcW w:w="6075" w:type="dxa"/>
            <w:vAlign w:val="center"/>
          </w:tcPr>
          <w:p w14:paraId="17072F7C" w14:textId="77777777" w:rsidR="00F252B1" w:rsidRDefault="00F252B1" w:rsidP="00774507">
            <w:pPr>
              <w:rPr>
                <w:lang w:eastAsia="fr-FR"/>
              </w:rPr>
            </w:pPr>
            <w:r>
              <w:rPr>
                <w:rFonts w:eastAsia="Times New Roman" w:cs="Arial"/>
                <w:sz w:val="20"/>
                <w:szCs w:val="20"/>
              </w:rPr>
              <w:t>AIF error monitor (view and reprocess), WE02 / WE05 (IDoc monitor), AL11 (check the file in the folder).</w:t>
            </w:r>
          </w:p>
        </w:tc>
      </w:tr>
      <w:tr w:rsidR="00F252B1" w:rsidRPr="00A975EC" w14:paraId="2B5DFFD6" w14:textId="77777777" w:rsidTr="00F252B1">
        <w:trPr>
          <w:trHeight w:val="880"/>
        </w:trPr>
        <w:tc>
          <w:tcPr>
            <w:tcW w:w="2965" w:type="dxa"/>
            <w:shd w:val="clear" w:color="auto" w:fill="D9D9D9" w:themeFill="background1" w:themeFillShade="D9"/>
            <w:vAlign w:val="center"/>
            <w:hideMark/>
          </w:tcPr>
          <w:p w14:paraId="11A6C5C3" w14:textId="77777777" w:rsidR="00F252B1" w:rsidRPr="00A975EC" w:rsidRDefault="00F252B1" w:rsidP="00774507">
            <w:r>
              <w:t>After the remediation, is business able to acknowledge the error and go back to business-as-usual state?</w:t>
            </w:r>
          </w:p>
        </w:tc>
        <w:tc>
          <w:tcPr>
            <w:tcW w:w="6075" w:type="dxa"/>
            <w:vAlign w:val="center"/>
          </w:tcPr>
          <w:p w14:paraId="45FD8ED9" w14:textId="77777777" w:rsidR="00F252B1" w:rsidRDefault="00F252B1" w:rsidP="00774507">
            <w:pPr>
              <w:rPr>
                <w:lang w:eastAsia="fr-FR"/>
              </w:rPr>
            </w:pPr>
            <w:r>
              <w:rPr>
                <w:rFonts w:eastAsia="Times New Roman" w:cs="Arial"/>
                <w:sz w:val="20"/>
                <w:szCs w:val="20"/>
              </w:rPr>
              <w:t>Yes. Once the file is in the AL11 folder with the right name, the IDoc is reprocessed from AIF.</w:t>
            </w:r>
          </w:p>
        </w:tc>
      </w:tr>
      <w:tr w:rsidR="00F252B1" w:rsidRPr="00A975EC" w14:paraId="3B58112C" w14:textId="77777777" w:rsidTr="00F252B1">
        <w:trPr>
          <w:trHeight w:val="590"/>
        </w:trPr>
        <w:tc>
          <w:tcPr>
            <w:tcW w:w="2965" w:type="dxa"/>
            <w:shd w:val="clear" w:color="auto" w:fill="D9D9D9" w:themeFill="background1" w:themeFillShade="D9"/>
            <w:vAlign w:val="center"/>
            <w:hideMark/>
          </w:tcPr>
          <w:p w14:paraId="502C88E3" w14:textId="77777777" w:rsidR="00F252B1" w:rsidRPr="00A975EC" w:rsidRDefault="00F252B1" w:rsidP="00774507">
            <w:r>
              <w:t>If interface is not working, how do business can continue to work?</w:t>
            </w:r>
          </w:p>
        </w:tc>
        <w:tc>
          <w:tcPr>
            <w:tcW w:w="6075" w:type="dxa"/>
            <w:vAlign w:val="center"/>
          </w:tcPr>
          <w:p w14:paraId="578C45A1" w14:textId="77777777" w:rsidR="00F252B1" w:rsidRDefault="00F252B1" w:rsidP="00774507">
            <w:pPr>
              <w:rPr>
                <w:lang w:eastAsia="fr-FR"/>
              </w:rPr>
            </w:pPr>
            <w:r>
              <w:rPr>
                <w:rFonts w:eastAsia="Times New Roman" w:cs="Arial"/>
                <w:sz w:val="20"/>
                <w:szCs w:val="20"/>
              </w:rPr>
              <w:t>Fallback: manual attachment of the PDF in the VIM document (the archived copy in GTW can be used), until the interface is restored.</w:t>
            </w:r>
          </w:p>
        </w:tc>
      </w:tr>
      <w:tr w:rsidR="00F252B1" w:rsidRPr="00A975EC" w14:paraId="0F3B840F" w14:textId="77777777" w:rsidTr="00F252B1">
        <w:trPr>
          <w:trHeight w:val="590"/>
        </w:trPr>
        <w:tc>
          <w:tcPr>
            <w:tcW w:w="2965" w:type="dxa"/>
            <w:shd w:val="clear" w:color="auto" w:fill="D9D9D9" w:themeFill="background1" w:themeFillShade="D9"/>
            <w:vAlign w:val="center"/>
            <w:hideMark/>
          </w:tcPr>
          <w:p w14:paraId="3C979D1A" w14:textId="77777777" w:rsidR="00F252B1" w:rsidRPr="00A975EC" w:rsidRDefault="00F252B1" w:rsidP="00774507">
            <w:r>
              <w:t>Comments</w:t>
            </w:r>
          </w:p>
        </w:tc>
        <w:tc>
          <w:tcPr>
            <w:tcW w:w="6075" w:type="dxa"/>
            <w:vAlign w:val="center"/>
          </w:tcPr>
          <w:p w14:paraId="1F72B94D" w14:textId="77777777" w:rsidR="00F252B1" w:rsidRPr="00A975EC" w:rsidRDefault="00F252B1" w:rsidP="00774507">
            <w:pPr>
              <w:rPr>
                <w:color w:val="FFFFFF" w:themeColor="background1"/>
              </w:rPr>
            </w:pPr>
            <w:r>
              <w:rPr>
                <w:rFonts w:eastAsia="Times New Roman" w:cs="Arial"/>
                <w:sz w:val="20"/>
                <w:szCs w:val="20"/>
              </w:rPr>
              <w:t>–</w:t>
            </w:r>
          </w:p>
        </w:tc>
      </w:tr>
    </w:tbl>
    <w:p w14:paraId="7945F90E" w14:textId="77777777" w:rsidR="00325691" w:rsidRDefault="00325691"/>
    <w:p w14:paraId="0C70847A" w14:textId="77777777" w:rsidR="00557C5D" w:rsidRDefault="00DF38A9" w:rsidP="002A24A1">
      <w:pPr>
        <w:pStyle w:val="Titre1"/>
        <w:autoSpaceDE w:val="0"/>
        <w:autoSpaceDN w:val="0"/>
        <w:adjustRightInd w:val="0"/>
        <w:spacing w:before="179"/>
      </w:pPr>
      <w:bookmarkStart w:id="38" w:name="_Toc42701650"/>
      <w:bookmarkStart w:id="39" w:name="_Toc232774366"/>
      <w:r>
        <w:t>Testing</w:t>
      </w:r>
      <w:bookmarkEnd w:id="38"/>
      <w:bookmarkEnd w:id="39"/>
    </w:p>
    <w:p w14:paraId="5396EF7F" w14:textId="77777777" w:rsidR="00325691" w:rsidRDefault="00325691"/>
    <w:p w14:paraId="606EB74C" w14:textId="77777777" w:rsidR="00325691" w:rsidRDefault="005F6FF7">
      <w:pPr>
        <w:spacing w:after="120" w:line="240" w:lineRule="auto"/>
        <w:jc w:val="both"/>
      </w:pPr>
      <w:r>
        <w:rPr>
          <w:rFonts w:eastAsia="Times New Roman" w:cs="Arial"/>
        </w:rPr>
        <w:t xml:space="preserve">The following tests must be performed </w:t>
      </w:r>
    </w:p>
    <w:p w14:paraId="127AC87C" w14:textId="77777777" w:rsidR="00325691" w:rsidRDefault="00325691">
      <w:pPr>
        <w:pStyle w:val="Paragraphedeliste"/>
      </w:pPr>
    </w:p>
    <w:tbl>
      <w:tblPr>
        <w:tblStyle w:val="MediumShading1-Accent11"/>
        <w:tblW w:w="9346" w:type="dxa"/>
        <w:tblInd w:w="5" w:type="dxa"/>
        <w:tblBorders>
          <w:insideV w:val="single" w:sz="8" w:space="0" w:color="84B3DF" w:themeColor="accent1" w:themeTint="BF"/>
        </w:tblBorders>
        <w:tblLayout w:type="fixed"/>
        <w:tblLook w:val="0420" w:firstRow="1" w:lastRow="0" w:firstColumn="0" w:lastColumn="0" w:noHBand="0" w:noVBand="1"/>
      </w:tblPr>
      <w:tblGrid>
        <w:gridCol w:w="600"/>
        <w:gridCol w:w="2100"/>
        <w:gridCol w:w="1000"/>
        <w:gridCol w:w="2900"/>
        <w:gridCol w:w="2746"/>
      </w:tblGrid>
      <w:tr w:rsidR="00923035" w14:paraId="3F40B93D" w14:textId="77777777" w:rsidTr="00F32109">
        <w:trPr>
          <w:cnfStyle w:val="100000000000" w:firstRow="1" w:lastRow="0" w:firstColumn="0" w:lastColumn="0" w:oddVBand="0" w:evenVBand="0" w:oddHBand="0" w:evenHBand="0" w:firstRowFirstColumn="0" w:firstRowLastColumn="0" w:lastRowFirstColumn="0" w:lastRowLastColumn="0"/>
          <w:trHeight w:val="574"/>
        </w:trPr>
        <w:tc>
          <w:tcPr>
            <w:tcW w:w="934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6A09C7" w14:textId="77777777" w:rsidR="00923035" w:rsidRPr="00DF3EDC" w:rsidRDefault="00923035" w:rsidP="00DF3EDC">
            <w:pPr>
              <w:jc w:val="center"/>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Test conditions and expected results</w:t>
            </w:r>
          </w:p>
          <w:p w14:paraId="7E05CAC4" w14:textId="77777777" w:rsidR="00923035" w:rsidRDefault="00923035" w:rsidP="00DF3EDC"/>
        </w:tc>
      </w:tr>
      <w:tr w:rsidR="00582444" w14:paraId="7A492060" w14:textId="77777777" w:rsidTr="001C19A2">
        <w:trPr>
          <w:cnfStyle w:val="000000100000" w:firstRow="0" w:lastRow="0" w:firstColumn="0" w:lastColumn="0" w:oddVBand="0" w:evenVBand="0" w:oddHBand="1" w:evenHBand="0" w:firstRowFirstColumn="0" w:firstRowLastColumn="0" w:lastRowFirstColumn="0" w:lastRowLastColumn="0"/>
          <w:trHeight w:val="574"/>
        </w:trPr>
        <w:tc>
          <w:tcPr>
            <w:tcW w:w="6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10F32B3" w14:textId="77777777" w:rsidR="00582444" w:rsidRPr="00DF3EDC" w:rsidRDefault="00582444" w:rsidP="00582444">
            <w:pPr>
              <w:rPr>
                <w:rFonts w:asciiTheme="minorHAnsi" w:eastAsiaTheme="minorHAnsi" w:hAnsiTheme="minorHAnsi" w:cstheme="minorBidi"/>
                <w:sz w:val="22"/>
                <w:szCs w:val="22"/>
              </w:rPr>
            </w:pPr>
            <w:r>
              <w:rPr>
                <w:rFonts w:cs="Arial"/>
                <w:b/>
                <w:bCs/>
              </w:rPr>
              <w:t>Test #</w:t>
            </w:r>
          </w:p>
        </w:tc>
        <w:tc>
          <w:tcPr>
            <w:tcW w:w="2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F18D931" w14:textId="77777777" w:rsidR="00582444" w:rsidRPr="00DF3EDC" w:rsidRDefault="00582444" w:rsidP="00582444">
            <w:pPr>
              <w:rPr>
                <w:rFonts w:asciiTheme="minorHAnsi" w:eastAsiaTheme="minorHAnsi" w:hAnsiTheme="minorHAnsi" w:cstheme="minorBidi"/>
                <w:sz w:val="22"/>
                <w:szCs w:val="22"/>
              </w:rPr>
            </w:pPr>
            <w:r>
              <w:rPr>
                <w:rFonts w:cs="Arial"/>
                <w:b/>
                <w:bCs/>
              </w:rPr>
              <w:t>Test Condition</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50F04F" w14:textId="77777777" w:rsidR="00582444" w:rsidRPr="00DF3EDC" w:rsidRDefault="00582444" w:rsidP="00582444">
            <w:pPr>
              <w:rPr>
                <w:rFonts w:asciiTheme="minorHAnsi" w:eastAsiaTheme="minorHAnsi" w:hAnsiTheme="minorHAnsi" w:cstheme="minorBidi"/>
                <w:sz w:val="22"/>
                <w:szCs w:val="22"/>
              </w:rPr>
            </w:pPr>
            <w:r>
              <w:rPr>
                <w:rFonts w:cs="Arial"/>
                <w:b/>
                <w:bCs/>
              </w:rPr>
              <w:t>Type (normal / exception / error)</w:t>
            </w:r>
          </w:p>
        </w:tc>
        <w:tc>
          <w:tcPr>
            <w:tcW w:w="29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1FF9CA" w14:textId="77777777" w:rsidR="00582444" w:rsidRPr="00DF3EDC" w:rsidRDefault="00582444" w:rsidP="00582444">
            <w:pPr>
              <w:rPr>
                <w:rFonts w:asciiTheme="minorHAnsi" w:eastAsiaTheme="minorHAnsi" w:hAnsiTheme="minorHAnsi" w:cstheme="minorBidi"/>
                <w:sz w:val="22"/>
                <w:szCs w:val="22"/>
              </w:rPr>
            </w:pPr>
            <w:r>
              <w:rPr>
                <w:rFonts w:cs="Arial"/>
                <w:b/>
                <w:bCs/>
              </w:rPr>
              <w:t>Test Data</w:t>
            </w:r>
          </w:p>
        </w:tc>
        <w:tc>
          <w:tcPr>
            <w:tcW w:w="2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0BE943A" w14:textId="77777777" w:rsidR="00582444" w:rsidRPr="00DF3EDC" w:rsidRDefault="00582444" w:rsidP="00582444">
            <w:pPr>
              <w:rPr>
                <w:rFonts w:asciiTheme="minorHAnsi" w:eastAsiaTheme="minorHAnsi" w:hAnsiTheme="minorHAnsi" w:cstheme="minorBidi"/>
                <w:sz w:val="22"/>
                <w:szCs w:val="22"/>
              </w:rPr>
            </w:pPr>
            <w:r>
              <w:rPr>
                <w:rFonts w:cs="Arial"/>
                <w:b/>
                <w:bCs/>
              </w:rPr>
              <w:t>Expected Result</w:t>
            </w:r>
          </w:p>
        </w:tc>
      </w:tr>
      <w:tr w:rsidR="00582444" w14:paraId="4D73A465" w14:textId="77777777" w:rsidTr="001C19A2">
        <w:trPr>
          <w:cnfStyle w:val="000000010000" w:firstRow="0" w:lastRow="0" w:firstColumn="0" w:lastColumn="0" w:oddVBand="0" w:evenVBand="0" w:oddHBand="0" w:evenHBand="1" w:firstRowFirstColumn="0" w:firstRowLastColumn="0" w:lastRowFirstColumn="0" w:lastRowLastColumn="0"/>
          <w:trHeight w:val="529"/>
        </w:trPr>
        <w:tc>
          <w:tcPr>
            <w:tcW w:w="6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6C02A0"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lastRenderedPageBreak/>
              <w:t>1</w:t>
            </w:r>
          </w:p>
        </w:tc>
        <w:tc>
          <w:tcPr>
            <w:tcW w:w="2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ADA8C9"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File deposited in the AL11 folder before the invoice IDoc</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31201A"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normal</w:t>
            </w:r>
          </w:p>
        </w:tc>
        <w:tc>
          <w:tcPr>
            <w:tcW w:w="29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A973A9"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One PDF file in the AL11 folder; invoice IDoc with one ZPP_INVOIC02_02 (FILEP = file name, DOC_TYPE = YVIMPORIMG)</w:t>
            </w:r>
          </w:p>
        </w:tc>
        <w:tc>
          <w:tcPr>
            <w:tcW w:w="2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C72218"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IDoc processed successfully; the PDF is saved as an attachment of the VIM document.</w:t>
            </w:r>
          </w:p>
        </w:tc>
      </w:tr>
      <w:tr w:rsidR="00582444" w14:paraId="592EDF6C" w14:textId="77777777" w:rsidTr="001C19A2">
        <w:trPr>
          <w:cnfStyle w:val="000000100000" w:firstRow="0" w:lastRow="0" w:firstColumn="0" w:lastColumn="0" w:oddVBand="0" w:evenVBand="0" w:oddHBand="1" w:evenHBand="0" w:firstRowFirstColumn="0" w:firstRowLastColumn="0" w:lastRowFirstColumn="0" w:lastRowLastColumn="0"/>
          <w:trHeight w:val="529"/>
        </w:trPr>
        <w:tc>
          <w:tcPr>
            <w:tcW w:w="6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76A0F0"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2</w:t>
            </w:r>
          </w:p>
        </w:tc>
        <w:tc>
          <w:tcPr>
            <w:tcW w:w="2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0906C2"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Invoice with several files</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5505B6"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normal</w:t>
            </w:r>
          </w:p>
        </w:tc>
        <w:tc>
          <w:tcPr>
            <w:tcW w:w="29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C8EAA9"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Invoice IDoc with three segments ZPP_INVOIC02_02 (PDF, XML, HTML)</w:t>
            </w:r>
          </w:p>
        </w:tc>
        <w:tc>
          <w:tcPr>
            <w:tcW w:w="2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DF438A"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The three files are saved as attachments of the VIM document.</w:t>
            </w:r>
          </w:p>
        </w:tc>
      </w:tr>
      <w:tr w:rsidR="00582444" w14:paraId="1FB6EFB2" w14:textId="77777777" w:rsidTr="001C19A2">
        <w:trPr>
          <w:cnfStyle w:val="000000010000" w:firstRow="0" w:lastRow="0" w:firstColumn="0" w:lastColumn="0" w:oddVBand="0" w:evenVBand="0" w:oddHBand="0" w:evenHBand="1" w:firstRowFirstColumn="0" w:firstRowLastColumn="0" w:lastRowFirstColumn="0" w:lastRowLastColumn="0"/>
          <w:trHeight w:val="529"/>
        </w:trPr>
        <w:tc>
          <w:tcPr>
            <w:tcW w:w="6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63E075A"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3</w:t>
            </w:r>
          </w:p>
        </w:tc>
        <w:tc>
          <w:tcPr>
            <w:tcW w:w="2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ACEEB9"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File not in the AL11 folder when the invoice IDoc is processed</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4EFFC1"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error</w:t>
            </w:r>
          </w:p>
        </w:tc>
        <w:tc>
          <w:tcPr>
            <w:tcW w:w="29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B67312"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Invoice IDoc received before the file</w:t>
            </w:r>
          </w:p>
        </w:tc>
        <w:tc>
          <w:tcPr>
            <w:tcW w:w="2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6938DB"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Attachment not done; error visible in AIF.</w:t>
            </w:r>
          </w:p>
        </w:tc>
      </w:tr>
      <w:tr w:rsidR="00582444" w14:paraId="1121D496" w14:textId="77777777" w:rsidTr="001C19A2">
        <w:trPr>
          <w:cnfStyle w:val="000000100000" w:firstRow="0" w:lastRow="0" w:firstColumn="0" w:lastColumn="0" w:oddVBand="0" w:evenVBand="0" w:oddHBand="1" w:evenHBand="0" w:firstRowFirstColumn="0" w:firstRowLastColumn="0" w:lastRowFirstColumn="0" w:lastRowLastColumn="0"/>
          <w:trHeight w:val="529"/>
        </w:trPr>
        <w:tc>
          <w:tcPr>
            <w:tcW w:w="6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81633BD"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4</w:t>
            </w:r>
          </w:p>
        </w:tc>
        <w:tc>
          <w:tcPr>
            <w:tcW w:w="2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CBBCB8"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Reprocessing after the file is deposited</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139744"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normal</w:t>
            </w:r>
          </w:p>
        </w:tc>
        <w:tc>
          <w:tcPr>
            <w:tcW w:w="29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9EDCEE"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IDoc of test 3, file now in the AL11 folder</w:t>
            </w:r>
          </w:p>
        </w:tc>
        <w:tc>
          <w:tcPr>
            <w:tcW w:w="2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8E460A"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IDoc reprocessed from AIF; the file is saved as an attachment.</w:t>
            </w:r>
          </w:p>
        </w:tc>
      </w:tr>
      <w:tr w:rsidR="00582444" w14:paraId="0C0AB3E9" w14:textId="77777777" w:rsidTr="001C19A2">
        <w:trPr>
          <w:cnfStyle w:val="000000010000" w:firstRow="0" w:lastRow="0" w:firstColumn="0" w:lastColumn="0" w:oddVBand="0" w:evenVBand="0" w:oddHBand="0" w:evenHBand="1" w:firstRowFirstColumn="0" w:firstRowLastColumn="0" w:lastRowFirstColumn="0" w:lastRowLastColumn="0"/>
          <w:trHeight w:val="529"/>
        </w:trPr>
        <w:tc>
          <w:tcPr>
            <w:tcW w:w="6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9E54825"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5</w:t>
            </w:r>
          </w:p>
        </w:tc>
        <w:tc>
          <w:tcPr>
            <w:tcW w:w="2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0DA27C"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File name different from FILEP (name or extension)</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1F503B"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error</w:t>
            </w:r>
          </w:p>
        </w:tc>
        <w:tc>
          <w:tcPr>
            <w:tcW w:w="29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55B176"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File name with a different case or extension</w:t>
            </w:r>
          </w:p>
        </w:tc>
        <w:tc>
          <w:tcPr>
            <w:tcW w:w="2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85E763"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File not found; error visible in AIF; nothing attached.</w:t>
            </w:r>
          </w:p>
        </w:tc>
      </w:tr>
      <w:tr w:rsidR="00582444" w14:paraId="0A1A43F2" w14:textId="77777777" w:rsidTr="001C19A2">
        <w:trPr>
          <w:cnfStyle w:val="000000100000" w:firstRow="0" w:lastRow="0" w:firstColumn="0" w:lastColumn="0" w:oddVBand="0" w:evenVBand="0" w:oddHBand="1" w:evenHBand="0" w:firstRowFirstColumn="0" w:firstRowLastColumn="0" w:lastRowFirstColumn="0" w:lastRowLastColumn="0"/>
          <w:trHeight w:val="529"/>
        </w:trPr>
        <w:tc>
          <w:tcPr>
            <w:tcW w:w="6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1A49730"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6</w:t>
            </w:r>
          </w:p>
        </w:tc>
        <w:tc>
          <w:tcPr>
            <w:tcW w:w="2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48BFFC"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AL11 folder path missing in ZUT_T_CAT01 / logical file path</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FA258C"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error</w:t>
            </w:r>
          </w:p>
        </w:tc>
        <w:tc>
          <w:tcPr>
            <w:tcW w:w="29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7F6790"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Missing configuration</w:t>
            </w:r>
          </w:p>
        </w:tc>
        <w:tc>
          <w:tcPr>
            <w:tcW w:w="2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B4FB52"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Attachment fails; error visible in AIF.</w:t>
            </w:r>
          </w:p>
        </w:tc>
      </w:tr>
      <w:tr w:rsidR="00582444" w14:paraId="0949CBB3" w14:textId="77777777" w:rsidTr="001C19A2">
        <w:trPr>
          <w:cnfStyle w:val="000000010000" w:firstRow="0" w:lastRow="0" w:firstColumn="0" w:lastColumn="0" w:oddVBand="0" w:evenVBand="0" w:oddHBand="0" w:evenHBand="1" w:firstRowFirstColumn="0" w:firstRowLastColumn="0" w:lastRowFirstColumn="0" w:lastRowLastColumn="0"/>
          <w:trHeight w:val="529"/>
        </w:trPr>
        <w:tc>
          <w:tcPr>
            <w:tcW w:w="6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AD5582"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7</w:t>
            </w:r>
          </w:p>
        </w:tc>
        <w:tc>
          <w:tcPr>
            <w:tcW w:w="21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B637B8"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GTW deposit in the AL11 folder</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843901"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normal</w:t>
            </w:r>
          </w:p>
        </w:tc>
        <w:tc>
          <w:tcPr>
            <w:tcW w:w="29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8BA6D1"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File sent by HRS</w:t>
            </w:r>
          </w:p>
        </w:tc>
        <w:tc>
          <w:tcPr>
            <w:tcW w:w="2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8B7665" w14:textId="77777777" w:rsidR="00582444" w:rsidRPr="00DF3EDC" w:rsidRDefault="00582444" w:rsidP="00582444">
            <w:pPr>
              <w:rPr>
                <w:rFonts w:asciiTheme="minorHAnsi" w:eastAsiaTheme="minorHAnsi" w:hAnsiTheme="minorHAnsi" w:cstheme="minorBidi"/>
                <w:sz w:val="22"/>
                <w:szCs w:val="22"/>
              </w:rPr>
            </w:pPr>
            <w:r>
              <w:rPr>
                <w:rFonts w:asciiTheme="minorHAnsi" w:eastAsiaTheme="minorHAnsi" w:hAnsiTheme="minorHAnsi" w:cstheme="minorBidi"/>
                <w:sz w:val="22"/>
                <w:szCs w:val="22"/>
              </w:rPr>
              <w:t>File present in the AL11 folder (AL11) with the name sent by HRS; copy archived by GTW.</w:t>
            </w:r>
          </w:p>
        </w:tc>
      </w:tr>
    </w:tbl>
    <w:p w14:paraId="6F183EAF" w14:textId="77777777" w:rsidR="00325691" w:rsidRDefault="00325691"/>
    <w:p w14:paraId="1029A34F" w14:textId="77777777" w:rsidR="00DA7DC4" w:rsidRDefault="00DA7DC4" w:rsidP="00DA7DC4">
      <w:pPr>
        <w:pStyle w:val="Titre1"/>
      </w:pPr>
      <w:bookmarkStart w:id="40" w:name="_Toc232774367"/>
      <w:r>
        <w:t>Appendix</w:t>
      </w:r>
      <w:bookmarkEnd w:id="40"/>
    </w:p>
    <w:p w14:paraId="286AB82F" w14:textId="77777777" w:rsidR="00325691" w:rsidRDefault="00325691"/>
    <w:p w14:paraId="2128BC8A" w14:textId="77777777" w:rsidR="00325691" w:rsidRDefault="005F6FF7">
      <w:pPr>
        <w:spacing w:after="120" w:line="240" w:lineRule="auto"/>
        <w:jc w:val="both"/>
      </w:pPr>
      <w:r>
        <w:rPr>
          <w:rFonts w:eastAsia="Times New Roman" w:cs="Arial"/>
        </w:rPr>
        <w:t>Document 1 – IDoc INVOIC02 / ZINVOIC02_EXT with one segment ZPP_INVOIC02_02 per file (FILEP, DOC_TYPE) – example of an IDoc posted for another partner.</w:t>
      </w:r>
    </w:p>
    <w:p w14:paraId="32D5CF54" w14:textId="77777777" w:rsidR="00325691" w:rsidRDefault="005F6FF7">
      <w:r>
        <w:rPr>
          <w:noProof/>
        </w:rPr>
        <w:lastRenderedPageBreak/>
        <w:drawing>
          <wp:inline distT="0" distB="0" distL="0" distR="0" wp14:anchorId="4F7F9125" wp14:editId="6BF02B27">
            <wp:extent cx="5486400" cy="3089844"/>
            <wp:effectExtent l="0" t="0" r="0" b="0"/>
            <wp:docPr id="9001" name="Picture 9001" descr="IDoc with ZPP_INVOIC02_02 segments"/>
            <wp:cNvGraphicFramePr/>
            <a:graphic xmlns:a="http://schemas.openxmlformats.org/drawingml/2006/main">
              <a:graphicData uri="http://schemas.openxmlformats.org/drawingml/2006/picture">
                <pic:pic xmlns:pic="http://schemas.openxmlformats.org/drawingml/2006/picture">
                  <pic:nvPicPr>
                    <pic:cNvPr id="9001" name="idoc.png"/>
                    <pic:cNvPicPr/>
                  </pic:nvPicPr>
                  <pic:blipFill>
                    <a:blip r:embed="rId11"/>
                    <a:stretch>
                      <a:fillRect/>
                    </a:stretch>
                  </pic:blipFill>
                  <pic:spPr>
                    <a:xfrm>
                      <a:off x="0" y="0"/>
                      <a:ext cx="5486400" cy="3089844"/>
                    </a:xfrm>
                    <a:prstGeom prst="rect">
                      <a:avLst/>
                    </a:prstGeom>
                  </pic:spPr>
                </pic:pic>
              </a:graphicData>
            </a:graphic>
          </wp:inline>
        </w:drawing>
      </w:r>
    </w:p>
    <w:sectPr w:rsidR="00325691">
      <w:headerReference w:type="even" r:id="rId12"/>
      <w:headerReference w:type="default" r:id="rId13"/>
      <w:foot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063DE" w14:textId="77777777" w:rsidR="005F6FF7" w:rsidRDefault="005F6FF7" w:rsidP="00381EB7">
      <w:pPr>
        <w:spacing w:after="0" w:line="240" w:lineRule="auto"/>
      </w:pPr>
      <w:r>
        <w:separator/>
      </w:r>
    </w:p>
  </w:endnote>
  <w:endnote w:type="continuationSeparator" w:id="0">
    <w:p w14:paraId="27E281E4" w14:textId="77777777" w:rsidR="005F6FF7" w:rsidRDefault="005F6FF7" w:rsidP="00381EB7">
      <w:pPr>
        <w:spacing w:after="0" w:line="240" w:lineRule="auto"/>
      </w:pPr>
      <w:r>
        <w:continuationSeparator/>
      </w:r>
    </w:p>
  </w:endnote>
  <w:endnote w:type="continuationNotice" w:id="1">
    <w:p w14:paraId="3A4CA3D1" w14:textId="77777777" w:rsidR="005F6FF7" w:rsidRDefault="005F6F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2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618"/>
      <w:gridCol w:w="1220"/>
    </w:tblGrid>
    <w:tr w:rsidR="000D1448" w:rsidRPr="00D86D7C" w14:paraId="09851AFD" w14:textId="77777777" w:rsidTr="00E226F5">
      <w:trPr>
        <w:cantSplit/>
      </w:trPr>
      <w:tc>
        <w:tcPr>
          <w:tcW w:w="8046" w:type="dxa"/>
          <w:tcBorders>
            <w:top w:val="single" w:sz="6" w:space="0" w:color="999999"/>
            <w:left w:val="single" w:sz="6" w:space="0" w:color="999999"/>
            <w:bottom w:val="single" w:sz="6" w:space="0" w:color="999999"/>
            <w:right w:val="single" w:sz="6" w:space="0" w:color="999999"/>
          </w:tcBorders>
        </w:tcPr>
        <w:p w14:paraId="6192D486" w14:textId="77777777" w:rsidR="000D1448" w:rsidRPr="00D86D7C" w:rsidRDefault="000D1448" w:rsidP="00C646D1">
          <w:pPr>
            <w:pStyle w:val="En-tte"/>
            <w:spacing w:before="60"/>
            <w:jc w:val="center"/>
            <w:rPr>
              <w:sz w:val="14"/>
            </w:rPr>
          </w:pPr>
          <w:r w:rsidRPr="00D86D7C">
            <w:rPr>
              <w:sz w:val="14"/>
            </w:rPr>
            <w:t>Title</w:t>
          </w:r>
        </w:p>
      </w:tc>
      <w:tc>
        <w:tcPr>
          <w:tcW w:w="1277" w:type="dxa"/>
          <w:tcBorders>
            <w:top w:val="single" w:sz="6" w:space="0" w:color="999999"/>
            <w:left w:val="single" w:sz="6" w:space="0" w:color="999999"/>
            <w:bottom w:val="single" w:sz="6" w:space="0" w:color="999999"/>
            <w:right w:val="single" w:sz="6" w:space="0" w:color="999999"/>
          </w:tcBorders>
        </w:tcPr>
        <w:p w14:paraId="58EFFB36" w14:textId="77777777" w:rsidR="000D1448" w:rsidRPr="00D86D7C" w:rsidRDefault="000D1448" w:rsidP="00C646D1">
          <w:pPr>
            <w:pStyle w:val="En-tte"/>
            <w:spacing w:before="60"/>
            <w:jc w:val="center"/>
            <w:rPr>
              <w:sz w:val="14"/>
            </w:rPr>
          </w:pPr>
          <w:r w:rsidRPr="00D86D7C">
            <w:rPr>
              <w:sz w:val="14"/>
            </w:rPr>
            <w:t>Page</w:t>
          </w:r>
        </w:p>
      </w:tc>
    </w:tr>
    <w:tr w:rsidR="000D1448" w:rsidRPr="00D86D7C" w14:paraId="52CE6715" w14:textId="77777777" w:rsidTr="00E226F5">
      <w:trPr>
        <w:cantSplit/>
      </w:trPr>
      <w:tc>
        <w:tcPr>
          <w:tcW w:w="8046" w:type="dxa"/>
          <w:tcBorders>
            <w:top w:val="single" w:sz="6" w:space="0" w:color="999999"/>
            <w:left w:val="single" w:sz="6" w:space="0" w:color="999999"/>
            <w:bottom w:val="single" w:sz="6" w:space="0" w:color="999999"/>
            <w:right w:val="single" w:sz="6" w:space="0" w:color="999999"/>
          </w:tcBorders>
          <w:vAlign w:val="center"/>
        </w:tcPr>
        <w:p w14:paraId="5269239E" w14:textId="77777777" w:rsidR="000D1448" w:rsidRPr="00D86D7C" w:rsidRDefault="000D1448" w:rsidP="00291652">
          <w:pPr>
            <w:pStyle w:val="En-tte"/>
            <w:tabs>
              <w:tab w:val="center" w:pos="2451"/>
            </w:tabs>
            <w:spacing w:before="60"/>
            <w:jc w:val="center"/>
            <w:rPr>
              <w:sz w:val="14"/>
            </w:rPr>
          </w:pPr>
          <w:r w:rsidRPr="00685988">
            <w:rPr>
              <w:rFonts w:eastAsia="Times New Roman" w:cs="Arial"/>
              <w:b/>
              <w:bCs/>
              <w:color w:val="000000"/>
            </w:rPr>
            <w:t>Functional spe</w:t>
          </w:r>
          <w:r>
            <w:rPr>
              <w:rFonts w:eastAsia="Times New Roman" w:cs="Arial"/>
              <w:b/>
              <w:bCs/>
              <w:color w:val="000000"/>
            </w:rPr>
            <w:t xml:space="preserve">cification </w:t>
          </w:r>
          <w:r w:rsidR="00343D39">
            <w:rPr>
              <w:rFonts w:eastAsia="Times New Roman" w:cs="Arial"/>
              <w:b/>
              <w:bCs/>
              <w:color w:val="000000"/>
            </w:rPr>
            <w:t xml:space="preserve">for </w:t>
          </w:r>
          <w:r w:rsidR="00343D39" w:rsidRPr="006B0E69">
            <w:rPr>
              <w:rFonts w:eastAsia="Times New Roman" w:cs="Arial"/>
              <w:b/>
              <w:bCs/>
              <w:color w:val="000000"/>
            </w:rPr>
            <w:t xml:space="preserve">HRS PDF invoices </w:t>
          </w:r>
          <w:r w:rsidR="0092434C">
            <w:rPr>
              <w:rFonts w:eastAsia="Times New Roman" w:cs="Arial"/>
              <w:b/>
              <w:bCs/>
              <w:color w:val="000000"/>
            </w:rPr>
            <w:t>attachment</w:t>
          </w:r>
          <w:r w:rsidR="00343D39">
            <w:rPr>
              <w:rFonts w:eastAsia="Times New Roman" w:cs="Arial"/>
              <w:b/>
              <w:bCs/>
              <w:color w:val="000000"/>
            </w:rPr>
            <w:t xml:space="preserve"> </w:t>
          </w:r>
          <w:r w:rsidR="00343D39" w:rsidRPr="006B0E69">
            <w:rPr>
              <w:rFonts w:eastAsia="Times New Roman" w:cs="Arial"/>
              <w:b/>
              <w:bCs/>
              <w:color w:val="000000"/>
            </w:rPr>
            <w:t xml:space="preserve">in </w:t>
          </w:r>
          <w:proofErr w:type="spellStart"/>
          <w:r w:rsidR="0098164F">
            <w:rPr>
              <w:rFonts w:eastAsia="Times New Roman" w:cs="Arial"/>
              <w:b/>
              <w:bCs/>
              <w:color w:val="000000"/>
            </w:rPr>
            <w:t>iShift</w:t>
          </w:r>
          <w:proofErr w:type="spellEnd"/>
        </w:p>
      </w:tc>
      <w:tc>
        <w:tcPr>
          <w:tcW w:w="1277" w:type="dxa"/>
          <w:tcBorders>
            <w:top w:val="single" w:sz="6" w:space="0" w:color="999999"/>
            <w:left w:val="single" w:sz="6" w:space="0" w:color="999999"/>
            <w:bottom w:val="single" w:sz="6" w:space="0" w:color="999999"/>
            <w:right w:val="single" w:sz="6" w:space="0" w:color="999999"/>
          </w:tcBorders>
        </w:tcPr>
        <w:p w14:paraId="268837B8" w14:textId="77777777" w:rsidR="000D1448" w:rsidRPr="00D86D7C" w:rsidRDefault="000D1448" w:rsidP="00C646D1">
          <w:pPr>
            <w:pStyle w:val="En-tte"/>
            <w:spacing w:before="60"/>
            <w:jc w:val="center"/>
            <w:rPr>
              <w:sz w:val="14"/>
            </w:rPr>
          </w:pPr>
          <w:r w:rsidRPr="00D86D7C">
            <w:rPr>
              <w:sz w:val="14"/>
            </w:rPr>
            <w:fldChar w:fldCharType="begin"/>
          </w:r>
          <w:r w:rsidRPr="00D86D7C">
            <w:rPr>
              <w:sz w:val="14"/>
            </w:rPr>
            <w:instrText xml:space="preserve"> PAGE   \* MERGEFORMAT </w:instrText>
          </w:r>
          <w:r w:rsidRPr="00D86D7C">
            <w:rPr>
              <w:sz w:val="14"/>
            </w:rPr>
            <w:fldChar w:fldCharType="separate"/>
          </w:r>
          <w:r w:rsidR="00364654">
            <w:rPr>
              <w:noProof/>
              <w:sz w:val="14"/>
            </w:rPr>
            <w:t>9</w:t>
          </w:r>
          <w:r w:rsidRPr="00D86D7C">
            <w:rPr>
              <w:sz w:val="14"/>
            </w:rPr>
            <w:fldChar w:fldCharType="end"/>
          </w:r>
          <w:r w:rsidRPr="00D86D7C">
            <w:rPr>
              <w:sz w:val="14"/>
            </w:rPr>
            <w:t>/</w:t>
          </w:r>
          <w:r w:rsidRPr="00D86D7C">
            <w:rPr>
              <w:sz w:val="14"/>
            </w:rPr>
            <w:fldChar w:fldCharType="begin"/>
          </w:r>
          <w:r w:rsidRPr="00D86D7C">
            <w:rPr>
              <w:sz w:val="14"/>
            </w:rPr>
            <w:instrText xml:space="preserve"> NUMPAGES  \* MERGEFORMAT </w:instrText>
          </w:r>
          <w:r w:rsidRPr="00D86D7C">
            <w:rPr>
              <w:sz w:val="14"/>
            </w:rPr>
            <w:fldChar w:fldCharType="separate"/>
          </w:r>
          <w:r w:rsidR="00364654">
            <w:rPr>
              <w:noProof/>
              <w:sz w:val="14"/>
            </w:rPr>
            <w:t>10</w:t>
          </w:r>
          <w:r w:rsidRPr="00D86D7C">
            <w:rPr>
              <w:sz w:val="14"/>
            </w:rPr>
            <w:fldChar w:fldCharType="end"/>
          </w:r>
        </w:p>
      </w:tc>
    </w:tr>
  </w:tbl>
  <w:p w14:paraId="53557748" w14:textId="77777777" w:rsidR="000D1448" w:rsidRDefault="000D144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9D083" w14:textId="77777777" w:rsidR="005F6FF7" w:rsidRDefault="005F6FF7" w:rsidP="00381EB7">
      <w:pPr>
        <w:spacing w:after="0" w:line="240" w:lineRule="auto"/>
      </w:pPr>
      <w:r>
        <w:separator/>
      </w:r>
    </w:p>
  </w:footnote>
  <w:footnote w:type="continuationSeparator" w:id="0">
    <w:p w14:paraId="3FA9284F" w14:textId="77777777" w:rsidR="005F6FF7" w:rsidRDefault="005F6FF7" w:rsidP="00381EB7">
      <w:pPr>
        <w:spacing w:after="0" w:line="240" w:lineRule="auto"/>
      </w:pPr>
      <w:r>
        <w:continuationSeparator/>
      </w:r>
    </w:p>
  </w:footnote>
  <w:footnote w:type="continuationNotice" w:id="1">
    <w:p w14:paraId="536F595B" w14:textId="77777777" w:rsidR="005F6FF7" w:rsidRDefault="005F6F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B3969" w14:textId="77777777" w:rsidR="001B30DD" w:rsidRDefault="005E5024">
    <w:pPr>
      <w:pStyle w:val="En-tte"/>
    </w:pPr>
    <w:r>
      <w:rPr>
        <w:noProof/>
      </w:rPr>
      <mc:AlternateContent>
        <mc:Choice Requires="wps">
          <w:drawing>
            <wp:anchor distT="0" distB="0" distL="0" distR="0" simplePos="0" relativeHeight="251658244" behindDoc="0" locked="0" layoutInCell="1" allowOverlap="1" wp14:anchorId="6D0D38AE" wp14:editId="0AEC801B">
              <wp:simplePos x="635" y="635"/>
              <wp:positionH relativeFrom="page">
                <wp:align>center</wp:align>
              </wp:positionH>
              <wp:positionV relativeFrom="page">
                <wp:align>top</wp:align>
              </wp:positionV>
              <wp:extent cx="443865" cy="443865"/>
              <wp:effectExtent l="0" t="0" r="13335" b="4445"/>
              <wp:wrapNone/>
              <wp:docPr id="4"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45731A" w14:textId="77777777" w:rsidR="005E5024" w:rsidRPr="005E5024" w:rsidRDefault="005E5024" w:rsidP="005E5024">
                          <w:pPr>
                            <w:spacing w:after="0"/>
                            <w:rPr>
                              <w:rFonts w:ascii="Calibri" w:eastAsia="Calibri" w:hAnsi="Calibri" w:cs="Calibri"/>
                              <w:noProof/>
                              <w:color w:val="4A569E"/>
                              <w:sz w:val="20"/>
                              <w:szCs w:val="20"/>
                            </w:rPr>
                          </w:pPr>
                          <w:r w:rsidRPr="005E5024">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D0D38AE" id="_x0000_t202" coordsize="21600,21600" o:spt="202" path="m,l,21600r21600,l21600,xe">
              <v:stroke joinstyle="miter"/>
              <v:path gradientshapeok="t" o:connecttype="rect"/>
            </v:shapetype>
            <v:shape id="Text Box 4" o:spid="_x0000_s1026" type="#_x0000_t202" alt="Internal" style="position:absolute;margin-left:0;margin-top:0;width:34.95pt;height:34.9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53EEA7F5" w14:textId="05AE4DD4" w:rsidR="005E5024" w:rsidRPr="005E5024" w:rsidRDefault="005E5024" w:rsidP="005E5024">
                    <w:pPr>
                      <w:spacing w:after="0"/>
                      <w:rPr>
                        <w:rFonts w:ascii="Calibri" w:eastAsia="Calibri" w:hAnsi="Calibri" w:cs="Calibri"/>
                        <w:noProof/>
                        <w:color w:val="4A569E"/>
                        <w:sz w:val="20"/>
                        <w:szCs w:val="20"/>
                      </w:rPr>
                    </w:pPr>
                    <w:r w:rsidRPr="005E5024">
                      <w:rPr>
                        <w:rFonts w:ascii="Calibri" w:eastAsia="Calibri" w:hAnsi="Calibri" w:cs="Calibri"/>
                        <w:noProof/>
                        <w:color w:val="4A569E"/>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1"/>
      <w:gridCol w:w="1937"/>
      <w:gridCol w:w="1937"/>
      <w:gridCol w:w="1684"/>
      <w:gridCol w:w="2551"/>
    </w:tblGrid>
    <w:tr w:rsidR="000D1448" w14:paraId="2995AC61" w14:textId="77777777" w:rsidTr="008353D0">
      <w:trPr>
        <w:cantSplit/>
        <w:trHeight w:val="273"/>
        <w:jc w:val="center"/>
      </w:trPr>
      <w:tc>
        <w:tcPr>
          <w:tcW w:w="2381" w:type="dxa"/>
          <w:vMerge w:val="restart"/>
          <w:shd w:val="clear" w:color="auto" w:fill="FFFFFF"/>
          <w:vAlign w:val="center"/>
        </w:tcPr>
        <w:p w14:paraId="186CDBB1" w14:textId="77777777" w:rsidR="000D1448" w:rsidRDefault="00C23414" w:rsidP="002306B1">
          <w:pPr>
            <w:pStyle w:val="En-tte"/>
            <w:tabs>
              <w:tab w:val="center" w:pos="567"/>
            </w:tabs>
            <w:spacing w:before="60"/>
            <w:jc w:val="center"/>
            <w:rPr>
              <w:i/>
              <w:sz w:val="16"/>
            </w:rPr>
          </w:pPr>
          <w:r>
            <w:rPr>
              <w:noProof/>
              <w:lang w:val="fr-FR" w:eastAsia="fr-FR"/>
            </w:rPr>
            <w:drawing>
              <wp:anchor distT="0" distB="0" distL="114300" distR="114300" simplePos="0" relativeHeight="251660292" behindDoc="0" locked="0" layoutInCell="1" allowOverlap="1" wp14:anchorId="1E54E89D" wp14:editId="650A2AA1">
                <wp:simplePos x="0" y="0"/>
                <wp:positionH relativeFrom="column">
                  <wp:posOffset>66675</wp:posOffset>
                </wp:positionH>
                <wp:positionV relativeFrom="paragraph">
                  <wp:posOffset>26670</wp:posOffset>
                </wp:positionV>
                <wp:extent cx="1148080" cy="52260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8080" cy="522605"/>
                        </a:xfrm>
                        <a:prstGeom prst="rect">
                          <a:avLst/>
                        </a:prstGeom>
                        <a:noFill/>
                      </pic:spPr>
                    </pic:pic>
                  </a:graphicData>
                </a:graphic>
                <wp14:sizeRelH relativeFrom="page">
                  <wp14:pctWidth>0</wp14:pctWidth>
                </wp14:sizeRelH>
                <wp14:sizeRelV relativeFrom="page">
                  <wp14:pctHeight>0</wp14:pctHeight>
                </wp14:sizeRelV>
              </wp:anchor>
            </w:drawing>
          </w:r>
          <w:r w:rsidR="000D1448">
            <w:rPr>
              <w:noProof/>
              <w:lang w:val="es-ES" w:eastAsia="es-ES"/>
            </w:rPr>
            <mc:AlternateContent>
              <mc:Choice Requires="wps">
                <w:drawing>
                  <wp:anchor distT="0" distB="0" distL="114300" distR="114300" simplePos="0" relativeHeight="251658242" behindDoc="0" locked="0" layoutInCell="1" allowOverlap="1" wp14:anchorId="336EFC2A" wp14:editId="35A8F896">
                    <wp:simplePos x="0" y="0"/>
                    <wp:positionH relativeFrom="column">
                      <wp:posOffset>-66675</wp:posOffset>
                    </wp:positionH>
                    <wp:positionV relativeFrom="paragraph">
                      <wp:posOffset>-451485</wp:posOffset>
                    </wp:positionV>
                    <wp:extent cx="626745" cy="453390"/>
                    <wp:effectExtent l="0" t="0" r="0" b="0"/>
                    <wp:wrapSquare wrapText="bothSides"/>
                    <wp:docPr id="16" name="Text Box 16" descr="EADS Logo"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 cy="453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42691" w14:textId="77777777" w:rsidR="000D1448" w:rsidRDefault="000D1448" w:rsidP="002306B1">
                                <w:r>
                                  <w:rPr>
                                    <w:noProof/>
                                    <w:color w:val="1860A7"/>
                                    <w:lang w:val="es-ES" w:eastAsia="es-ES"/>
                                  </w:rPr>
                                  <w:drawing>
                                    <wp:inline distT="0" distB="0" distL="0" distR="0" wp14:anchorId="336EFC39" wp14:editId="336EFC3A">
                                      <wp:extent cx="765810" cy="414655"/>
                                      <wp:effectExtent l="0" t="0" r="0" b="4445"/>
                                      <wp:docPr id="1148356336" name="Picture 9218" descr="EAD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8" descr="EADS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5810" cy="41465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6EFC2A" id="_x0000_t202" coordsize="21600,21600" o:spt="202" path="m,l,21600r21600,l21600,xe">
                    <v:stroke joinstyle="miter"/>
                    <v:path gradientshapeok="t" o:connecttype="rect"/>
                  </v:shapetype>
                  <v:shape id="Text Box 16" o:spid="_x0000_s1027" type="#_x0000_t202" alt="EADS Logo" style="position:absolute;left:0;text-align:left;margin-left:-5.25pt;margin-top:-35.55pt;width:49.35pt;height:35.7pt;z-index:25165824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" filled="f" stroked="f">
                    <v:textbox>
                      <w:txbxContent>
                        <w:p w14:paraId="336EFC34" w14:textId="77777777" w:rsidR="000D1448" w:rsidRDefault="000D1448" w:rsidP="002306B1">
                          <w:r>
                            <w:rPr>
                              <w:noProof/>
                              <w:color w:val="1860A7"/>
                              <w:lang w:val="es-ES" w:eastAsia="es-ES"/>
                            </w:rPr>
                            <w:drawing>
                              <wp:inline distT="0" distB="0" distL="0" distR="0" wp14:anchorId="336EFC39" wp14:editId="336EFC3A">
                                <wp:extent cx="765810" cy="414655"/>
                                <wp:effectExtent l="0" t="0" r="0" b="4445"/>
                                <wp:docPr id="1148356336" name="Picture 9218" descr="EAD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8" descr="EADS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65810" cy="414655"/>
                                        </a:xfrm>
                                        <a:prstGeom prst="rect">
                                          <a:avLst/>
                                        </a:prstGeom>
                                        <a:noFill/>
                                        <a:ln>
                                          <a:noFill/>
                                        </a:ln>
                                      </pic:spPr>
                                    </pic:pic>
                                  </a:graphicData>
                                </a:graphic>
                              </wp:inline>
                            </w:drawing>
                          </w:r>
                        </w:p>
                      </w:txbxContent>
                    </v:textbox>
                    <w10:wrap type="square"/>
                  </v:shape>
                </w:pict>
              </mc:Fallback>
            </mc:AlternateContent>
          </w:r>
          <w:r w:rsidR="000D1448">
            <w:rPr>
              <w:noProof/>
              <w:lang w:val="es-ES" w:eastAsia="es-ES"/>
            </w:rPr>
            <mc:AlternateContent>
              <mc:Choice Requires="wps">
                <w:drawing>
                  <wp:anchor distT="0" distB="0" distL="114300" distR="114300" simplePos="0" relativeHeight="251658240" behindDoc="0" locked="0" layoutInCell="1" allowOverlap="1" wp14:anchorId="336EFC2E" wp14:editId="2923AF0E">
                    <wp:simplePos x="0" y="0"/>
                    <wp:positionH relativeFrom="column">
                      <wp:posOffset>-21590</wp:posOffset>
                    </wp:positionH>
                    <wp:positionV relativeFrom="paragraph">
                      <wp:posOffset>100965</wp:posOffset>
                    </wp:positionV>
                    <wp:extent cx="685800" cy="571500"/>
                    <wp:effectExtent l="0" t="0" r="0" b="0"/>
                    <wp:wrapNone/>
                    <wp:docPr id="20" name="Rectangle 20" descr="EADS INFORMATION SYSTEMS"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571500"/>
                            </a:xfrm>
                            <a:prstGeom prst="rect">
                              <a:avLst/>
                            </a:prstGeom>
                            <a:solidFill>
                              <a:srgbClr val="FFFFFF"/>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A82AFF2" w14:textId="77777777" w:rsidR="000D1448" w:rsidRDefault="000D1448" w:rsidP="002306B1">
                                <w:pPr>
                                  <w:pStyle w:val="En-tte"/>
                                  <w:tabs>
                                    <w:tab w:val="center" w:pos="567"/>
                                  </w:tabs>
                                  <w:ind w:left="85"/>
                                  <w:jc w:val="center"/>
                                  <w:rPr>
                                    <w:b/>
                                    <w:i/>
                                    <w:kern w:val="144"/>
                                    <w:position w:val="-28"/>
                                    <w:sz w:val="24"/>
                                  </w:rPr>
                                </w:pPr>
                                <w:r>
                                  <w:rPr>
                                    <w:b/>
                                    <w:i/>
                                    <w:kern w:val="144"/>
                                    <w:position w:val="-28"/>
                                    <w:sz w:val="24"/>
                                  </w:rPr>
                                  <w:t>EADS</w:t>
                                </w:r>
                              </w:p>
                              <w:p w14:paraId="32A4C476" w14:textId="77777777" w:rsidR="000D1448" w:rsidRDefault="000D1448" w:rsidP="002306B1">
                                <w:pPr>
                                  <w:rPr>
                                    <w:i/>
                                    <w:sz w:val="19"/>
                                  </w:rPr>
                                </w:pPr>
                                <w:r>
                                  <w:rPr>
                                    <w:i/>
                                    <w:sz w:val="14"/>
                                  </w:rPr>
                                  <w:t>INFORMATION SYSTEMS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EFC2E" id="Rectangle 20" o:spid="_x0000_s1028" alt="EADS INFORMATION SYSTEMS" style="position:absolute;left:0;text-align:left;margin-left:-1.7pt;margin-top:7.95pt;width:54pt;height:45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" stroked="f" strokeweight="1pt">
                    <v:textbox inset="1pt,1pt,1pt,1pt">
                      <w:txbxContent>
                        <w:p w14:paraId="336EFC35" w14:textId="77777777" w:rsidR="000D1448" w:rsidRDefault="000D1448" w:rsidP="002306B1">
                          <w:pPr>
                            <w:pStyle w:val="Header"/>
                            <w:tabs>
                              <w:tab w:val="center" w:pos="567"/>
                            </w:tabs>
                            <w:ind w:left="85"/>
                            <w:jc w:val="center"/>
                            <w:rPr>
                              <w:b/>
                              <w:i/>
                              <w:kern w:val="144"/>
                              <w:position w:val="-28"/>
                              <w:sz w:val="24"/>
                            </w:rPr>
                          </w:pPr>
                          <w:r>
                            <w:rPr>
                              <w:b/>
                              <w:i/>
                              <w:kern w:val="144"/>
                              <w:position w:val="-28"/>
                              <w:sz w:val="24"/>
                            </w:rPr>
                            <w:t>EADS</w:t>
                          </w:r>
                        </w:p>
                        <w:p w14:paraId="336EFC36" w14:textId="77777777" w:rsidR="000D1448" w:rsidRDefault="000D1448" w:rsidP="002306B1">
                          <w:pPr>
                            <w:rPr>
                              <w:i/>
                              <w:sz w:val="19"/>
                            </w:rPr>
                          </w:pPr>
                          <w:r>
                            <w:rPr>
                              <w:i/>
                              <w:sz w:val="14"/>
                            </w:rPr>
                            <w:t>INFORMATION SYSTEMS</w:t>
                          </w:r>
                        </w:p>
                      </w:txbxContent>
                    </v:textbox>
                  </v:rect>
                </w:pict>
              </mc:Fallback>
            </mc:AlternateContent>
          </w:r>
          <w:r w:rsidR="000D1448">
            <w:rPr>
              <w:noProof/>
              <w:lang w:val="es-ES" w:eastAsia="es-ES"/>
            </w:rPr>
            <mc:AlternateContent>
              <mc:Choice Requires="wps">
                <w:drawing>
                  <wp:anchor distT="0" distB="0" distL="114300" distR="114300" simplePos="0" relativeHeight="251658241" behindDoc="0" locked="0" layoutInCell="1" allowOverlap="1" wp14:anchorId="336EFC30" wp14:editId="336EFC31">
                    <wp:simplePos x="0" y="0"/>
                    <wp:positionH relativeFrom="column">
                      <wp:posOffset>-26035</wp:posOffset>
                    </wp:positionH>
                    <wp:positionV relativeFrom="paragraph">
                      <wp:posOffset>102870</wp:posOffset>
                    </wp:positionV>
                    <wp:extent cx="709930" cy="571500"/>
                    <wp:effectExtent l="0" t="0" r="0" b="0"/>
                    <wp:wrapNone/>
                    <wp:docPr id="25" name="Rectangle 25" descr="Text Box: AIRBUS INFORMATION SYSTEMS"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9930" cy="571500"/>
                            </a:xfrm>
                            <a:prstGeom prst="rect">
                              <a:avLst/>
                            </a:prstGeom>
                            <a:solidFill>
                              <a:srgbClr val="FFFFFF"/>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EF79AA8" w14:textId="77777777" w:rsidR="000D1448" w:rsidRDefault="000D1448" w:rsidP="002306B1">
                                <w:pPr>
                                  <w:pStyle w:val="En-tte"/>
                                  <w:jc w:val="center"/>
                                  <w:rPr>
                                    <w:b/>
                                    <w:bCs/>
                                    <w:kern w:val="144"/>
                                  </w:rPr>
                                </w:pPr>
                              </w:p>
                              <w:p w14:paraId="1BF4DCB3" w14:textId="77777777" w:rsidR="000D1448" w:rsidRDefault="000D1448" w:rsidP="002306B1">
                                <w:pPr>
                                  <w:pStyle w:val="En-tte"/>
                                  <w:jc w:val="center"/>
                                  <w:rPr>
                                    <w:sz w:val="19"/>
                                  </w:rPr>
                                </w:pPr>
                                <w:r>
                                  <w:rPr>
                                    <w:sz w:val="14"/>
                                  </w:rPr>
                                  <w:t>INFORMATION SYSTEMS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EFC30" id="Rectangle 25" o:spid="_x0000_s1029" alt="Text Box: AIRBUS INFORMATION SYSTEMS" style="position:absolute;left:0;text-align:left;margin-left:-2.05pt;margin-top:8.1pt;width:55.9pt;height:45pt;z-index:251658241;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" stroked="f" strokeweight="1pt">
                    <v:textbox inset="1pt,1pt,1pt,1pt">
                      <w:txbxContent>
                        <w:p w14:paraId="336EFC37" w14:textId="77777777" w:rsidR="000D1448" w:rsidRDefault="000D1448" w:rsidP="002306B1">
                          <w:pPr>
                            <w:pStyle w:val="Header"/>
                            <w:jc w:val="center"/>
                            <w:rPr>
                              <w:b/>
                              <w:bCs/>
                              <w:kern w:val="144"/>
                            </w:rPr>
                          </w:pPr>
                        </w:p>
                        <w:p w14:paraId="336EFC38" w14:textId="77777777" w:rsidR="000D1448" w:rsidRDefault="000D1448" w:rsidP="002306B1">
                          <w:pPr>
                            <w:pStyle w:val="Header"/>
                            <w:jc w:val="center"/>
                            <w:rPr>
                              <w:sz w:val="19"/>
                            </w:rPr>
                          </w:pPr>
                          <w:r>
                            <w:rPr>
                              <w:sz w:val="14"/>
                            </w:rPr>
                            <w:t>INFORMATION SYSTEMS</w:t>
                          </w:r>
                        </w:p>
                      </w:txbxContent>
                    </v:textbox>
                  </v:rect>
                </w:pict>
              </mc:Fallback>
            </mc:AlternateContent>
          </w:r>
        </w:p>
      </w:tc>
      <w:tc>
        <w:tcPr>
          <w:tcW w:w="5558" w:type="dxa"/>
          <w:gridSpan w:val="3"/>
          <w:shd w:val="clear" w:color="auto" w:fill="FFFFFF"/>
          <w:vAlign w:val="center"/>
        </w:tcPr>
        <w:p w14:paraId="2334D391" w14:textId="77777777" w:rsidR="000D1448" w:rsidRPr="00D372E2" w:rsidRDefault="000D1448" w:rsidP="002306B1">
          <w:pPr>
            <w:jc w:val="center"/>
            <w:rPr>
              <w:b/>
              <w:sz w:val="28"/>
            </w:rPr>
          </w:pPr>
          <w:r>
            <w:rPr>
              <w:b/>
              <w:sz w:val="28"/>
            </w:rPr>
            <w:t>Functional Specification Design document</w:t>
          </w:r>
        </w:p>
      </w:tc>
      <w:tc>
        <w:tcPr>
          <w:tcW w:w="2551" w:type="dxa"/>
          <w:vMerge w:val="restart"/>
          <w:shd w:val="clear" w:color="auto" w:fill="FFFFFF"/>
          <w:vAlign w:val="center"/>
        </w:tcPr>
        <w:p w14:paraId="3CA53958" w14:textId="77777777" w:rsidR="000D1448" w:rsidRDefault="00100900" w:rsidP="002306B1">
          <w:pPr>
            <w:pStyle w:val="En-tte"/>
            <w:spacing w:before="80"/>
            <w:rPr>
              <w:sz w:val="16"/>
            </w:rPr>
          </w:pPr>
          <w:r>
            <w:rPr>
              <w:noProof/>
              <w:sz w:val="16"/>
            </w:rPr>
            <w:drawing>
              <wp:inline distT="0" distB="0" distL="0" distR="0" wp14:anchorId="2E3CBA3A" wp14:editId="6998B21F">
                <wp:extent cx="1482725" cy="683895"/>
                <wp:effectExtent l="0" t="0" r="3175" b="1905"/>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482725" cy="683895"/>
                        </a:xfrm>
                        <a:prstGeom prst="rect">
                          <a:avLst/>
                        </a:prstGeom>
                      </pic:spPr>
                    </pic:pic>
                  </a:graphicData>
                </a:graphic>
              </wp:inline>
            </w:drawing>
          </w:r>
        </w:p>
      </w:tc>
    </w:tr>
    <w:tr w:rsidR="000D1448" w14:paraId="1E2E49DE" w14:textId="77777777" w:rsidTr="008353D0">
      <w:trPr>
        <w:cantSplit/>
        <w:trHeight w:val="315"/>
        <w:jc w:val="center"/>
      </w:trPr>
      <w:tc>
        <w:tcPr>
          <w:tcW w:w="2381" w:type="dxa"/>
          <w:vMerge/>
          <w:shd w:val="clear" w:color="auto" w:fill="FFFFFF"/>
        </w:tcPr>
        <w:p w14:paraId="6E02BCAF" w14:textId="77777777" w:rsidR="000D1448" w:rsidRDefault="000D1448" w:rsidP="002306B1">
          <w:pPr>
            <w:pStyle w:val="En-tte"/>
            <w:tabs>
              <w:tab w:val="center" w:pos="567"/>
            </w:tabs>
            <w:ind w:left="85"/>
            <w:rPr>
              <w:i/>
              <w:sz w:val="24"/>
            </w:rPr>
          </w:pPr>
        </w:p>
      </w:tc>
      <w:tc>
        <w:tcPr>
          <w:tcW w:w="5558" w:type="dxa"/>
          <w:gridSpan w:val="3"/>
          <w:shd w:val="clear" w:color="auto" w:fill="FFFFFF"/>
        </w:tcPr>
        <w:p w14:paraId="7A0D6F4B" w14:textId="77777777" w:rsidR="000D1448" w:rsidRPr="002306B1" w:rsidRDefault="000D1448" w:rsidP="002306B1">
          <w:pPr>
            <w:spacing w:after="0" w:line="240" w:lineRule="auto"/>
            <w:jc w:val="center"/>
            <w:rPr>
              <w:rFonts w:eastAsia="Times New Roman" w:cs="Arial"/>
              <w:b/>
              <w:bCs/>
              <w:color w:val="000000"/>
            </w:rPr>
          </w:pPr>
          <w:r w:rsidRPr="00685988">
            <w:rPr>
              <w:rFonts w:eastAsia="Times New Roman" w:cs="Arial"/>
              <w:b/>
              <w:bCs/>
              <w:color w:val="000000"/>
            </w:rPr>
            <w:t>Functional spe</w:t>
          </w:r>
          <w:r>
            <w:rPr>
              <w:rFonts w:eastAsia="Times New Roman" w:cs="Arial"/>
              <w:b/>
              <w:bCs/>
              <w:color w:val="000000"/>
            </w:rPr>
            <w:t>cification for</w:t>
          </w:r>
          <w:r w:rsidR="00343D39">
            <w:rPr>
              <w:rFonts w:eastAsia="Times New Roman" w:cs="Arial"/>
              <w:b/>
              <w:bCs/>
              <w:color w:val="000000"/>
            </w:rPr>
            <w:t xml:space="preserve"> </w:t>
          </w:r>
          <w:r w:rsidR="002905E1" w:rsidRPr="002905E1">
            <w:rPr>
              <w:rFonts w:eastAsia="Times New Roman" w:cs="Arial"/>
              <w:b/>
              <w:bCs/>
              <w:color w:val="000000"/>
            </w:rPr>
            <w:t xml:space="preserve">HRS PDF invoices </w:t>
          </w:r>
          <w:r w:rsidR="0092434C">
            <w:rPr>
              <w:rFonts w:eastAsia="Times New Roman" w:cs="Arial"/>
              <w:b/>
              <w:bCs/>
              <w:color w:val="000000"/>
            </w:rPr>
            <w:t xml:space="preserve">attachment to </w:t>
          </w:r>
          <w:proofErr w:type="spellStart"/>
          <w:r w:rsidR="002905E1" w:rsidRPr="002905E1">
            <w:rPr>
              <w:rFonts w:eastAsia="Times New Roman" w:cs="Arial"/>
              <w:b/>
              <w:bCs/>
              <w:color w:val="000000"/>
            </w:rPr>
            <w:t>iShift</w:t>
          </w:r>
          <w:proofErr w:type="spellEnd"/>
        </w:p>
      </w:tc>
      <w:tc>
        <w:tcPr>
          <w:tcW w:w="2551" w:type="dxa"/>
          <w:vMerge/>
          <w:shd w:val="clear" w:color="auto" w:fill="FFFFFF"/>
        </w:tcPr>
        <w:p w14:paraId="70739BD6" w14:textId="77777777" w:rsidR="000D1448" w:rsidRDefault="000D1448" w:rsidP="002306B1">
          <w:pPr>
            <w:pStyle w:val="En-tte"/>
            <w:spacing w:before="80"/>
          </w:pPr>
        </w:p>
      </w:tc>
    </w:tr>
    <w:tr w:rsidR="007312FE" w14:paraId="182331D6" w14:textId="77777777" w:rsidTr="008353D0">
      <w:trPr>
        <w:cantSplit/>
        <w:trHeight w:val="538"/>
        <w:jc w:val="center"/>
      </w:trPr>
      <w:tc>
        <w:tcPr>
          <w:tcW w:w="2381" w:type="dxa"/>
          <w:vMerge/>
        </w:tcPr>
        <w:p w14:paraId="70D49D7E" w14:textId="77777777" w:rsidR="007312FE" w:rsidRDefault="007312FE" w:rsidP="007312FE">
          <w:pPr>
            <w:pStyle w:val="En-tte"/>
            <w:tabs>
              <w:tab w:val="center" w:pos="567"/>
            </w:tabs>
            <w:ind w:left="85"/>
            <w:rPr>
              <w:i/>
              <w:sz w:val="24"/>
            </w:rPr>
          </w:pPr>
        </w:p>
      </w:tc>
      <w:tc>
        <w:tcPr>
          <w:tcW w:w="1937" w:type="dxa"/>
          <w:shd w:val="pct10" w:color="auto" w:fill="FFFFFF"/>
          <w:vAlign w:val="center"/>
        </w:tcPr>
        <w:p w14:paraId="27AACE6E" w14:textId="77777777" w:rsidR="007312FE" w:rsidRPr="00F161F5" w:rsidRDefault="007312FE" w:rsidP="007312FE">
          <w:pPr>
            <w:pStyle w:val="HeaderProject"/>
            <w:rPr>
              <w:b/>
              <w:lang w:val="fr-FR"/>
            </w:rPr>
          </w:pPr>
          <w:r>
            <w:t>Purchase to Pay</w:t>
          </w:r>
        </w:p>
      </w:tc>
      <w:tc>
        <w:tcPr>
          <w:tcW w:w="1937" w:type="dxa"/>
          <w:shd w:val="pct10" w:color="auto" w:fill="FFFFFF"/>
          <w:vAlign w:val="center"/>
        </w:tcPr>
        <w:p w14:paraId="5EBE1BEA" w14:textId="77777777" w:rsidR="007312FE" w:rsidRPr="00F161F5" w:rsidRDefault="007312FE" w:rsidP="007312FE">
          <w:pPr>
            <w:pStyle w:val="HeaderProject"/>
            <w:rPr>
              <w:b/>
              <w:lang w:val="fr-FR"/>
            </w:rPr>
          </w:pPr>
          <w:r>
            <w:rPr>
              <w:b/>
              <w:lang w:val="fr-FR"/>
            </w:rPr>
            <w:t xml:space="preserve">Interface </w:t>
          </w:r>
        </w:p>
      </w:tc>
      <w:tc>
        <w:tcPr>
          <w:tcW w:w="1684" w:type="dxa"/>
          <w:shd w:val="pct10" w:color="auto" w:fill="FFFFFF"/>
          <w:vAlign w:val="center"/>
        </w:tcPr>
        <w:p w14:paraId="3E41C490" w14:textId="77777777" w:rsidR="007C0656" w:rsidRPr="00A6200F" w:rsidRDefault="007C0656" w:rsidP="007C0656">
          <w:pPr>
            <w:pStyle w:val="HeaderProject"/>
            <w:rPr>
              <w:rFonts w:ascii="Century Gothic" w:eastAsiaTheme="minorHAnsi" w:hAnsi="Century Gothic" w:cstheme="minorBidi"/>
              <w:color w:val="002060"/>
              <w:sz w:val="20"/>
              <w:lang w:val="en-US"/>
            </w:rPr>
          </w:pPr>
          <w:r>
            <w:rPr>
              <w:szCs w:val="18"/>
              <w:lang w:val="fr-FR"/>
            </w:rPr>
            <w:t>RICEFW</w:t>
          </w:r>
          <w:r w:rsidRPr="002B423A">
            <w:rPr>
              <w:szCs w:val="18"/>
              <w:lang w:val="fr-FR"/>
            </w:rPr>
            <w:t>_</w:t>
          </w:r>
          <w:r w:rsidRPr="009E3DCA">
            <w:rPr>
              <w:rFonts w:ascii="Century Gothic" w:eastAsiaTheme="minorHAnsi" w:hAnsi="Century Gothic" w:cstheme="minorBidi"/>
              <w:color w:val="002060"/>
              <w:sz w:val="20"/>
              <w:lang w:val="en-US"/>
            </w:rPr>
            <w:t xml:space="preserve"> </w:t>
          </w:r>
        </w:p>
        <w:p w14:paraId="7C1E9902" w14:textId="77777777" w:rsidR="007312FE" w:rsidRPr="002B423A" w:rsidRDefault="007C0656" w:rsidP="007C0656">
          <w:pPr>
            <w:pStyle w:val="HeaderProject"/>
            <w:rPr>
              <w:sz w:val="18"/>
              <w:szCs w:val="18"/>
              <w:lang w:val="fr-FR"/>
            </w:rPr>
          </w:pPr>
          <w:r w:rsidRPr="00C815AF">
            <w:rPr>
              <w:rFonts w:cs="Arial"/>
              <w:b/>
              <w:bCs/>
              <w:color w:val="000000"/>
            </w:rPr>
            <w:t>IFS_P2P_</w:t>
          </w:r>
          <w:r w:rsidR="002905E1">
            <w:rPr>
              <w:rFonts w:cs="Arial"/>
              <w:b/>
              <w:bCs/>
              <w:color w:val="000000"/>
            </w:rPr>
            <w:t>145</w:t>
          </w:r>
        </w:p>
      </w:tc>
      <w:tc>
        <w:tcPr>
          <w:tcW w:w="2551" w:type="dxa"/>
          <w:vMerge/>
        </w:tcPr>
        <w:p w14:paraId="3CE0D39E" w14:textId="77777777" w:rsidR="007312FE" w:rsidRDefault="007312FE" w:rsidP="007312FE">
          <w:pPr>
            <w:pStyle w:val="En-tte"/>
            <w:spacing w:before="80"/>
            <w:rPr>
              <w:sz w:val="16"/>
              <w:lang w:val="fr-FR"/>
            </w:rPr>
          </w:pPr>
        </w:p>
      </w:tc>
    </w:tr>
  </w:tbl>
  <w:p w14:paraId="193BA5A1" w14:textId="77777777" w:rsidR="000D1448" w:rsidRDefault="000D144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07865" w14:textId="77777777" w:rsidR="001B30DD" w:rsidRDefault="005E5024">
    <w:pPr>
      <w:pStyle w:val="En-tte"/>
    </w:pPr>
    <w:r>
      <w:rPr>
        <w:noProof/>
      </w:rPr>
      <mc:AlternateContent>
        <mc:Choice Requires="wps">
          <w:drawing>
            <wp:anchor distT="0" distB="0" distL="0" distR="0" simplePos="0" relativeHeight="251658243" behindDoc="0" locked="0" layoutInCell="1" allowOverlap="1" wp14:anchorId="0134C905" wp14:editId="6C7DA571">
              <wp:simplePos x="635" y="635"/>
              <wp:positionH relativeFrom="page">
                <wp:align>center</wp:align>
              </wp:positionH>
              <wp:positionV relativeFrom="page">
                <wp:align>top</wp:align>
              </wp:positionV>
              <wp:extent cx="443865" cy="443865"/>
              <wp:effectExtent l="0" t="0" r="13335" b="4445"/>
              <wp:wrapNone/>
              <wp:docPr id="3"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DE1013" w14:textId="77777777" w:rsidR="005E5024" w:rsidRPr="005E5024" w:rsidRDefault="005E5024" w:rsidP="005E5024">
                          <w:pPr>
                            <w:spacing w:after="0"/>
                            <w:rPr>
                              <w:rFonts w:ascii="Calibri" w:eastAsia="Calibri" w:hAnsi="Calibri" w:cs="Calibri"/>
                              <w:noProof/>
                              <w:color w:val="4A569E"/>
                              <w:sz w:val="20"/>
                              <w:szCs w:val="20"/>
                            </w:rPr>
                          </w:pPr>
                          <w:r w:rsidRPr="005E5024">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34C905" id="_x0000_t202" coordsize="21600,21600" o:spt="202" path="m,l,21600r21600,l21600,xe">
              <v:stroke joinstyle="miter"/>
              <v:path gradientshapeok="t" o:connecttype="rect"/>
            </v:shapetype>
            <v:shape id="Text Box 3" o:spid="_x0000_s1030" type="#_x0000_t202" alt="Internal" style="position:absolute;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3DF63827" w14:textId="29D50716" w:rsidR="005E5024" w:rsidRPr="005E5024" w:rsidRDefault="005E5024" w:rsidP="005E5024">
                    <w:pPr>
                      <w:spacing w:after="0"/>
                      <w:rPr>
                        <w:rFonts w:ascii="Calibri" w:eastAsia="Calibri" w:hAnsi="Calibri" w:cs="Calibri"/>
                        <w:noProof/>
                        <w:color w:val="4A569E"/>
                        <w:sz w:val="20"/>
                        <w:szCs w:val="20"/>
                      </w:rPr>
                    </w:pPr>
                    <w:r w:rsidRPr="005E5024">
                      <w:rPr>
                        <w:rFonts w:ascii="Calibri" w:eastAsia="Calibri" w:hAnsi="Calibri" w:cs="Calibri"/>
                        <w:noProof/>
                        <w:color w:val="4A569E"/>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7F2"/>
    <w:multiLevelType w:val="hybridMultilevel"/>
    <w:tmpl w:val="A4D63632"/>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3679F"/>
    <w:multiLevelType w:val="hybridMultilevel"/>
    <w:tmpl w:val="F3C6A730"/>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95B74"/>
    <w:multiLevelType w:val="hybridMultilevel"/>
    <w:tmpl w:val="6888B4FC"/>
    <w:lvl w:ilvl="0" w:tplc="04090001">
      <w:start w:val="1"/>
      <w:numFmt w:val="bullet"/>
      <w:lvlText w:val=""/>
      <w:lvlJc w:val="left"/>
      <w:pPr>
        <w:ind w:left="1156" w:hanging="360"/>
      </w:pPr>
      <w:rPr>
        <w:rFonts w:ascii="Symbol" w:hAnsi="Symbol"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3" w15:restartNumberingAfterBreak="0">
    <w:nsid w:val="1823289B"/>
    <w:multiLevelType w:val="hybridMultilevel"/>
    <w:tmpl w:val="0D58443E"/>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E34405"/>
    <w:multiLevelType w:val="hybridMultilevel"/>
    <w:tmpl w:val="6BD2F6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CE931B4"/>
    <w:multiLevelType w:val="hybridMultilevel"/>
    <w:tmpl w:val="25CA0B96"/>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B4B8C"/>
    <w:multiLevelType w:val="hybridMultilevel"/>
    <w:tmpl w:val="D7902FBC"/>
    <w:lvl w:ilvl="0" w:tplc="6434A0C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AE379F"/>
    <w:multiLevelType w:val="multilevel"/>
    <w:tmpl w:val="7E74BA0A"/>
    <w:lvl w:ilvl="0">
      <w:start w:val="1"/>
      <w:numFmt w:val="decimal"/>
      <w:pStyle w:val="Titre1"/>
      <w:suff w:val="space"/>
      <w:lvlText w:val="%1."/>
      <w:lvlJc w:val="left"/>
      <w:pPr>
        <w:ind w:left="9645" w:hanging="432"/>
      </w:pPr>
      <w:rPr>
        <w:rFonts w:ascii="Arial" w:hAnsi="Arial" w:cs="Arial" w:hint="default"/>
        <w:b/>
        <w:bCs w:val="0"/>
        <w:color w:val="auto"/>
        <w:sz w:val="28"/>
        <w:szCs w:val="28"/>
      </w:rPr>
    </w:lvl>
    <w:lvl w:ilvl="1">
      <w:start w:val="1"/>
      <w:numFmt w:val="decimal"/>
      <w:pStyle w:val="Titre2"/>
      <w:suff w:val="space"/>
      <w:lvlText w:val="%1.%2."/>
      <w:lvlJc w:val="left"/>
      <w:pPr>
        <w:ind w:left="756" w:hanging="576"/>
      </w:pPr>
      <w:rPr>
        <w:rFonts w:hint="default"/>
        <w:i w:val="0"/>
      </w:rPr>
    </w:lvl>
    <w:lvl w:ilvl="2">
      <w:start w:val="1"/>
      <w:numFmt w:val="decimal"/>
      <w:pStyle w:val="Titre3"/>
      <w:suff w:val="space"/>
      <w:lvlText w:val="%1.%2.%3."/>
      <w:lvlJc w:val="left"/>
      <w:pPr>
        <w:ind w:left="862" w:hanging="720"/>
      </w:pPr>
      <w:rPr>
        <w:rFonts w:hint="default"/>
      </w:rPr>
    </w:lvl>
    <w:lvl w:ilvl="3">
      <w:start w:val="1"/>
      <w:numFmt w:val="decimal"/>
      <w:pStyle w:val="Titre4"/>
      <w:suff w:val="space"/>
      <w:lvlText w:val="%1.%2.%3.%4."/>
      <w:lvlJc w:val="left"/>
      <w:pPr>
        <w:ind w:left="3924" w:hanging="864"/>
      </w:pPr>
      <w:rPr>
        <w:rFonts w:hint="default"/>
      </w:rPr>
    </w:lvl>
    <w:lvl w:ilvl="4">
      <w:start w:val="1"/>
      <w:numFmt w:val="decimal"/>
      <w:pStyle w:val="Titre5"/>
      <w:suff w:val="space"/>
      <w:lvlText w:val="%1.%2.%3.%4.%5."/>
      <w:lvlJc w:val="left"/>
      <w:pPr>
        <w:ind w:left="1292" w:hanging="1008"/>
      </w:pPr>
      <w:rPr>
        <w:rFonts w:hint="default"/>
      </w:rPr>
    </w:lvl>
    <w:lvl w:ilvl="5">
      <w:start w:val="1"/>
      <w:numFmt w:val="decimal"/>
      <w:lvlText w:val="%1.%2.%3.%4.%5.%6"/>
      <w:lvlJc w:val="left"/>
      <w:pPr>
        <w:tabs>
          <w:tab w:val="num" w:pos="1436"/>
        </w:tabs>
        <w:ind w:left="1436" w:hanging="1152"/>
      </w:pPr>
      <w:rPr>
        <w:rFonts w:hint="default"/>
      </w:rPr>
    </w:lvl>
    <w:lvl w:ilvl="6">
      <w:start w:val="1"/>
      <w:numFmt w:val="decimal"/>
      <w:lvlText w:val="%1.%2.%3.%4.%5.%6.%7"/>
      <w:lvlJc w:val="left"/>
      <w:pPr>
        <w:tabs>
          <w:tab w:val="num" w:pos="1580"/>
        </w:tabs>
        <w:ind w:left="1580" w:hanging="1296"/>
      </w:pPr>
      <w:rPr>
        <w:rFonts w:hint="default"/>
      </w:rPr>
    </w:lvl>
    <w:lvl w:ilvl="7">
      <w:start w:val="1"/>
      <w:numFmt w:val="decimal"/>
      <w:lvlText w:val="%1.%2.%3.%4.%5.%6.%7.%8"/>
      <w:lvlJc w:val="left"/>
      <w:pPr>
        <w:tabs>
          <w:tab w:val="num" w:pos="1724"/>
        </w:tabs>
        <w:ind w:left="1724" w:hanging="1440"/>
      </w:pPr>
      <w:rPr>
        <w:rFonts w:hint="default"/>
      </w:rPr>
    </w:lvl>
    <w:lvl w:ilvl="8">
      <w:start w:val="1"/>
      <w:numFmt w:val="decimal"/>
      <w:lvlText w:val="%1.%2.%3.%4.%5.%6.%7.%8.%9"/>
      <w:lvlJc w:val="left"/>
      <w:pPr>
        <w:tabs>
          <w:tab w:val="num" w:pos="1868"/>
        </w:tabs>
        <w:ind w:left="1868" w:hanging="1584"/>
      </w:pPr>
      <w:rPr>
        <w:rFonts w:hint="default"/>
      </w:rPr>
    </w:lvl>
  </w:abstractNum>
  <w:abstractNum w:abstractNumId="8" w15:restartNumberingAfterBreak="0">
    <w:nsid w:val="7D462E8F"/>
    <w:multiLevelType w:val="hybridMultilevel"/>
    <w:tmpl w:val="50C4E398"/>
    <w:lvl w:ilvl="0" w:tplc="6434A0C6">
      <w:start w:val="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3568880">
    <w:abstractNumId w:val="8"/>
  </w:num>
  <w:num w:numId="2" w16cid:durableId="1274510358">
    <w:abstractNumId w:val="7"/>
  </w:num>
  <w:num w:numId="3" w16cid:durableId="1966157883">
    <w:abstractNumId w:val="0"/>
  </w:num>
  <w:num w:numId="4" w16cid:durableId="495614253">
    <w:abstractNumId w:val="7"/>
  </w:num>
  <w:num w:numId="5" w16cid:durableId="332681528">
    <w:abstractNumId w:val="3"/>
  </w:num>
  <w:num w:numId="6" w16cid:durableId="731344102">
    <w:abstractNumId w:val="1"/>
  </w:num>
  <w:num w:numId="7" w16cid:durableId="1242832271">
    <w:abstractNumId w:val="6"/>
  </w:num>
  <w:num w:numId="8" w16cid:durableId="12970329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7432232">
    <w:abstractNumId w:val="7"/>
  </w:num>
  <w:num w:numId="10" w16cid:durableId="880168733">
    <w:abstractNumId w:val="7"/>
  </w:num>
  <w:num w:numId="11" w16cid:durableId="640117240">
    <w:abstractNumId w:val="7"/>
  </w:num>
  <w:num w:numId="12" w16cid:durableId="1677271752">
    <w:abstractNumId w:val="7"/>
  </w:num>
  <w:num w:numId="13" w16cid:durableId="994264367">
    <w:abstractNumId w:val="7"/>
  </w:num>
  <w:num w:numId="14" w16cid:durableId="1221864137">
    <w:abstractNumId w:val="7"/>
  </w:num>
  <w:num w:numId="15" w16cid:durableId="2012903015">
    <w:abstractNumId w:val="5"/>
  </w:num>
  <w:num w:numId="16" w16cid:durableId="1392463477">
    <w:abstractNumId w:val="4"/>
  </w:num>
  <w:num w:numId="17" w16cid:durableId="821434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6904055">
    <w:abstractNumId w:val="2"/>
  </w:num>
  <w:num w:numId="19" w16cid:durableId="3037756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1B2"/>
    <w:rsid w:val="00001F25"/>
    <w:rsid w:val="00002257"/>
    <w:rsid w:val="000024AA"/>
    <w:rsid w:val="0000333E"/>
    <w:rsid w:val="000066CF"/>
    <w:rsid w:val="0001046A"/>
    <w:rsid w:val="00011FB9"/>
    <w:rsid w:val="0001334B"/>
    <w:rsid w:val="00016C03"/>
    <w:rsid w:val="00020FB8"/>
    <w:rsid w:val="00023418"/>
    <w:rsid w:val="00023CE0"/>
    <w:rsid w:val="00023E67"/>
    <w:rsid w:val="00026F5C"/>
    <w:rsid w:val="00027061"/>
    <w:rsid w:val="00030971"/>
    <w:rsid w:val="000311B1"/>
    <w:rsid w:val="00032164"/>
    <w:rsid w:val="0003454A"/>
    <w:rsid w:val="0003683B"/>
    <w:rsid w:val="0003783B"/>
    <w:rsid w:val="000404C0"/>
    <w:rsid w:val="0004084B"/>
    <w:rsid w:val="00045E40"/>
    <w:rsid w:val="0004654F"/>
    <w:rsid w:val="00047CB9"/>
    <w:rsid w:val="00050A5A"/>
    <w:rsid w:val="00055197"/>
    <w:rsid w:val="00055F7C"/>
    <w:rsid w:val="0005768B"/>
    <w:rsid w:val="0006033D"/>
    <w:rsid w:val="00060F81"/>
    <w:rsid w:val="0006171C"/>
    <w:rsid w:val="000638FB"/>
    <w:rsid w:val="00066373"/>
    <w:rsid w:val="000665A7"/>
    <w:rsid w:val="0007275A"/>
    <w:rsid w:val="00072A1B"/>
    <w:rsid w:val="00072D0F"/>
    <w:rsid w:val="00074045"/>
    <w:rsid w:val="00074E23"/>
    <w:rsid w:val="0007594B"/>
    <w:rsid w:val="00077310"/>
    <w:rsid w:val="00087C0E"/>
    <w:rsid w:val="00090313"/>
    <w:rsid w:val="00095C1D"/>
    <w:rsid w:val="00095C62"/>
    <w:rsid w:val="000A033E"/>
    <w:rsid w:val="000A2A46"/>
    <w:rsid w:val="000A3053"/>
    <w:rsid w:val="000A3F0C"/>
    <w:rsid w:val="000A4F67"/>
    <w:rsid w:val="000A654A"/>
    <w:rsid w:val="000A6DE7"/>
    <w:rsid w:val="000A7C32"/>
    <w:rsid w:val="000A7D97"/>
    <w:rsid w:val="000B11B2"/>
    <w:rsid w:val="000B21CC"/>
    <w:rsid w:val="000C2DBB"/>
    <w:rsid w:val="000C3358"/>
    <w:rsid w:val="000C3DC1"/>
    <w:rsid w:val="000C4AF3"/>
    <w:rsid w:val="000C6272"/>
    <w:rsid w:val="000C731E"/>
    <w:rsid w:val="000D047C"/>
    <w:rsid w:val="000D1448"/>
    <w:rsid w:val="000D1896"/>
    <w:rsid w:val="000D1898"/>
    <w:rsid w:val="000D30A4"/>
    <w:rsid w:val="000D5229"/>
    <w:rsid w:val="000D79A4"/>
    <w:rsid w:val="000E23B0"/>
    <w:rsid w:val="000E279B"/>
    <w:rsid w:val="000E372F"/>
    <w:rsid w:val="000E488A"/>
    <w:rsid w:val="000E5DCA"/>
    <w:rsid w:val="000E71A7"/>
    <w:rsid w:val="000F0011"/>
    <w:rsid w:val="000F1EBF"/>
    <w:rsid w:val="000F2BA4"/>
    <w:rsid w:val="000F5C40"/>
    <w:rsid w:val="000F5F31"/>
    <w:rsid w:val="000F7118"/>
    <w:rsid w:val="00100900"/>
    <w:rsid w:val="00100D40"/>
    <w:rsid w:val="001067C9"/>
    <w:rsid w:val="00107265"/>
    <w:rsid w:val="00110151"/>
    <w:rsid w:val="00111430"/>
    <w:rsid w:val="00114184"/>
    <w:rsid w:val="00116FDD"/>
    <w:rsid w:val="0012139D"/>
    <w:rsid w:val="001221A4"/>
    <w:rsid w:val="00125796"/>
    <w:rsid w:val="00125827"/>
    <w:rsid w:val="00126072"/>
    <w:rsid w:val="00126946"/>
    <w:rsid w:val="00131760"/>
    <w:rsid w:val="00131BD3"/>
    <w:rsid w:val="00134CB9"/>
    <w:rsid w:val="00137977"/>
    <w:rsid w:val="00141CCF"/>
    <w:rsid w:val="001449E1"/>
    <w:rsid w:val="00144C50"/>
    <w:rsid w:val="00145BA7"/>
    <w:rsid w:val="001469F2"/>
    <w:rsid w:val="00151613"/>
    <w:rsid w:val="00151F5B"/>
    <w:rsid w:val="001536E1"/>
    <w:rsid w:val="001554F9"/>
    <w:rsid w:val="00161483"/>
    <w:rsid w:val="0016159A"/>
    <w:rsid w:val="001619C4"/>
    <w:rsid w:val="00162711"/>
    <w:rsid w:val="00163D60"/>
    <w:rsid w:val="00165015"/>
    <w:rsid w:val="00165809"/>
    <w:rsid w:val="00172C95"/>
    <w:rsid w:val="00174EEA"/>
    <w:rsid w:val="001769CE"/>
    <w:rsid w:val="00180377"/>
    <w:rsid w:val="00181DC5"/>
    <w:rsid w:val="00182C48"/>
    <w:rsid w:val="00187534"/>
    <w:rsid w:val="001878AA"/>
    <w:rsid w:val="00194A5A"/>
    <w:rsid w:val="001A3B40"/>
    <w:rsid w:val="001A426D"/>
    <w:rsid w:val="001A435B"/>
    <w:rsid w:val="001A636E"/>
    <w:rsid w:val="001A767E"/>
    <w:rsid w:val="001A7DBF"/>
    <w:rsid w:val="001B1ED7"/>
    <w:rsid w:val="001B2172"/>
    <w:rsid w:val="001B2714"/>
    <w:rsid w:val="001B30DD"/>
    <w:rsid w:val="001C3B32"/>
    <w:rsid w:val="001C4395"/>
    <w:rsid w:val="001C54D4"/>
    <w:rsid w:val="001D2316"/>
    <w:rsid w:val="001D3D97"/>
    <w:rsid w:val="001D5C1A"/>
    <w:rsid w:val="001E1FAB"/>
    <w:rsid w:val="001E29CB"/>
    <w:rsid w:val="001E2F1A"/>
    <w:rsid w:val="001E41AA"/>
    <w:rsid w:val="001E4DC6"/>
    <w:rsid w:val="001E5540"/>
    <w:rsid w:val="001F1324"/>
    <w:rsid w:val="001F20B7"/>
    <w:rsid w:val="001F6FE4"/>
    <w:rsid w:val="00201D3A"/>
    <w:rsid w:val="00202223"/>
    <w:rsid w:val="00202937"/>
    <w:rsid w:val="00202E86"/>
    <w:rsid w:val="002044A3"/>
    <w:rsid w:val="00207F12"/>
    <w:rsid w:val="00211C52"/>
    <w:rsid w:val="00212558"/>
    <w:rsid w:val="00213C5D"/>
    <w:rsid w:val="00215652"/>
    <w:rsid w:val="00216B64"/>
    <w:rsid w:val="00216EF8"/>
    <w:rsid w:val="002175FF"/>
    <w:rsid w:val="00217614"/>
    <w:rsid w:val="00217693"/>
    <w:rsid w:val="00220637"/>
    <w:rsid w:val="00221741"/>
    <w:rsid w:val="00221750"/>
    <w:rsid w:val="002238F5"/>
    <w:rsid w:val="00227A11"/>
    <w:rsid w:val="00227D30"/>
    <w:rsid w:val="00230064"/>
    <w:rsid w:val="002306B1"/>
    <w:rsid w:val="00231C46"/>
    <w:rsid w:val="00231C98"/>
    <w:rsid w:val="002335F2"/>
    <w:rsid w:val="00233C48"/>
    <w:rsid w:val="00233FF7"/>
    <w:rsid w:val="0023571E"/>
    <w:rsid w:val="00236B30"/>
    <w:rsid w:val="00240087"/>
    <w:rsid w:val="0024332A"/>
    <w:rsid w:val="0024357B"/>
    <w:rsid w:val="002449A0"/>
    <w:rsid w:val="00245333"/>
    <w:rsid w:val="002460AF"/>
    <w:rsid w:val="00260A5E"/>
    <w:rsid w:val="00260AB9"/>
    <w:rsid w:val="00262104"/>
    <w:rsid w:val="00262B13"/>
    <w:rsid w:val="00263A19"/>
    <w:rsid w:val="00264303"/>
    <w:rsid w:val="00266FD5"/>
    <w:rsid w:val="0027174C"/>
    <w:rsid w:val="00273739"/>
    <w:rsid w:val="00274E0D"/>
    <w:rsid w:val="00277802"/>
    <w:rsid w:val="002806BB"/>
    <w:rsid w:val="00280CF8"/>
    <w:rsid w:val="00280DF4"/>
    <w:rsid w:val="00282094"/>
    <w:rsid w:val="002875DC"/>
    <w:rsid w:val="00287FCD"/>
    <w:rsid w:val="002905E1"/>
    <w:rsid w:val="00290826"/>
    <w:rsid w:val="00291652"/>
    <w:rsid w:val="00291D0F"/>
    <w:rsid w:val="00292B2F"/>
    <w:rsid w:val="002935B2"/>
    <w:rsid w:val="002943BC"/>
    <w:rsid w:val="00296696"/>
    <w:rsid w:val="002A03DC"/>
    <w:rsid w:val="002A0A6B"/>
    <w:rsid w:val="002A1581"/>
    <w:rsid w:val="002A24A1"/>
    <w:rsid w:val="002A2672"/>
    <w:rsid w:val="002A48D9"/>
    <w:rsid w:val="002A4A18"/>
    <w:rsid w:val="002A58FA"/>
    <w:rsid w:val="002A63CA"/>
    <w:rsid w:val="002A6638"/>
    <w:rsid w:val="002A6EB0"/>
    <w:rsid w:val="002A769D"/>
    <w:rsid w:val="002B04C7"/>
    <w:rsid w:val="002B0BFE"/>
    <w:rsid w:val="002B2485"/>
    <w:rsid w:val="002B65E4"/>
    <w:rsid w:val="002B6EFA"/>
    <w:rsid w:val="002C044A"/>
    <w:rsid w:val="002C0A37"/>
    <w:rsid w:val="002C2485"/>
    <w:rsid w:val="002C361F"/>
    <w:rsid w:val="002C3A95"/>
    <w:rsid w:val="002C43A8"/>
    <w:rsid w:val="002C61EA"/>
    <w:rsid w:val="002C6A72"/>
    <w:rsid w:val="002C7158"/>
    <w:rsid w:val="002D0B2B"/>
    <w:rsid w:val="002D191F"/>
    <w:rsid w:val="002D242F"/>
    <w:rsid w:val="002D3122"/>
    <w:rsid w:val="002D3AFD"/>
    <w:rsid w:val="002D4698"/>
    <w:rsid w:val="002D7106"/>
    <w:rsid w:val="002E5F94"/>
    <w:rsid w:val="002E6D19"/>
    <w:rsid w:val="002E6FA5"/>
    <w:rsid w:val="002F05F6"/>
    <w:rsid w:val="002F07C1"/>
    <w:rsid w:val="002F08BB"/>
    <w:rsid w:val="002F0946"/>
    <w:rsid w:val="002F4E4D"/>
    <w:rsid w:val="002F6036"/>
    <w:rsid w:val="002F6592"/>
    <w:rsid w:val="00303D99"/>
    <w:rsid w:val="003048C1"/>
    <w:rsid w:val="00305E7B"/>
    <w:rsid w:val="003071F8"/>
    <w:rsid w:val="003106E5"/>
    <w:rsid w:val="0031161A"/>
    <w:rsid w:val="00313799"/>
    <w:rsid w:val="0031429C"/>
    <w:rsid w:val="003149D8"/>
    <w:rsid w:val="00315090"/>
    <w:rsid w:val="00316835"/>
    <w:rsid w:val="00316C73"/>
    <w:rsid w:val="00320BF0"/>
    <w:rsid w:val="00321288"/>
    <w:rsid w:val="00325691"/>
    <w:rsid w:val="00326916"/>
    <w:rsid w:val="00327C34"/>
    <w:rsid w:val="0033010E"/>
    <w:rsid w:val="0033028C"/>
    <w:rsid w:val="0033165F"/>
    <w:rsid w:val="00331976"/>
    <w:rsid w:val="00332772"/>
    <w:rsid w:val="0033461E"/>
    <w:rsid w:val="00340FE2"/>
    <w:rsid w:val="00341E44"/>
    <w:rsid w:val="00343D39"/>
    <w:rsid w:val="00343DBA"/>
    <w:rsid w:val="00343F15"/>
    <w:rsid w:val="00347842"/>
    <w:rsid w:val="003506DF"/>
    <w:rsid w:val="00351CB6"/>
    <w:rsid w:val="003522D6"/>
    <w:rsid w:val="003531C3"/>
    <w:rsid w:val="00354430"/>
    <w:rsid w:val="00354A2F"/>
    <w:rsid w:val="00355283"/>
    <w:rsid w:val="00355898"/>
    <w:rsid w:val="00362528"/>
    <w:rsid w:val="00364654"/>
    <w:rsid w:val="00367F7A"/>
    <w:rsid w:val="003702A0"/>
    <w:rsid w:val="00370608"/>
    <w:rsid w:val="00370A8D"/>
    <w:rsid w:val="00371B5C"/>
    <w:rsid w:val="00372011"/>
    <w:rsid w:val="003729E9"/>
    <w:rsid w:val="00372E7A"/>
    <w:rsid w:val="0037336E"/>
    <w:rsid w:val="00373F05"/>
    <w:rsid w:val="00375E5A"/>
    <w:rsid w:val="00377AB2"/>
    <w:rsid w:val="00381AB4"/>
    <w:rsid w:val="00381EB7"/>
    <w:rsid w:val="0038241B"/>
    <w:rsid w:val="003857C3"/>
    <w:rsid w:val="003878A4"/>
    <w:rsid w:val="00387EE4"/>
    <w:rsid w:val="00390079"/>
    <w:rsid w:val="003905D7"/>
    <w:rsid w:val="00395234"/>
    <w:rsid w:val="003A0B05"/>
    <w:rsid w:val="003A517A"/>
    <w:rsid w:val="003A5F58"/>
    <w:rsid w:val="003A6295"/>
    <w:rsid w:val="003A6E96"/>
    <w:rsid w:val="003A774C"/>
    <w:rsid w:val="003B13A2"/>
    <w:rsid w:val="003B1483"/>
    <w:rsid w:val="003B285B"/>
    <w:rsid w:val="003B4404"/>
    <w:rsid w:val="003B47C1"/>
    <w:rsid w:val="003B64B8"/>
    <w:rsid w:val="003C3A5F"/>
    <w:rsid w:val="003C558E"/>
    <w:rsid w:val="003C672F"/>
    <w:rsid w:val="003D0F94"/>
    <w:rsid w:val="003D3B9F"/>
    <w:rsid w:val="003E1DFB"/>
    <w:rsid w:val="003E2080"/>
    <w:rsid w:val="003E5DBC"/>
    <w:rsid w:val="003E6DD7"/>
    <w:rsid w:val="003E7D95"/>
    <w:rsid w:val="003F12F8"/>
    <w:rsid w:val="003F19B0"/>
    <w:rsid w:val="003F3347"/>
    <w:rsid w:val="003F4010"/>
    <w:rsid w:val="003F44C5"/>
    <w:rsid w:val="003F4976"/>
    <w:rsid w:val="003F656A"/>
    <w:rsid w:val="004021FA"/>
    <w:rsid w:val="0041287E"/>
    <w:rsid w:val="004139EE"/>
    <w:rsid w:val="00414D4B"/>
    <w:rsid w:val="0041718F"/>
    <w:rsid w:val="004209F1"/>
    <w:rsid w:val="00423DC8"/>
    <w:rsid w:val="00425FB5"/>
    <w:rsid w:val="00427731"/>
    <w:rsid w:val="004305B0"/>
    <w:rsid w:val="00432149"/>
    <w:rsid w:val="00436CCF"/>
    <w:rsid w:val="00436D7A"/>
    <w:rsid w:val="004454B5"/>
    <w:rsid w:val="00445E53"/>
    <w:rsid w:val="00450139"/>
    <w:rsid w:val="00452038"/>
    <w:rsid w:val="00452B4C"/>
    <w:rsid w:val="00455353"/>
    <w:rsid w:val="004554E8"/>
    <w:rsid w:val="00456690"/>
    <w:rsid w:val="0045671D"/>
    <w:rsid w:val="0046061E"/>
    <w:rsid w:val="00460807"/>
    <w:rsid w:val="00461287"/>
    <w:rsid w:val="00462401"/>
    <w:rsid w:val="00462800"/>
    <w:rsid w:val="0046391E"/>
    <w:rsid w:val="00464590"/>
    <w:rsid w:val="004647DD"/>
    <w:rsid w:val="00465F65"/>
    <w:rsid w:val="004675B2"/>
    <w:rsid w:val="004677D4"/>
    <w:rsid w:val="00470D35"/>
    <w:rsid w:val="00471A1F"/>
    <w:rsid w:val="00474255"/>
    <w:rsid w:val="00474D18"/>
    <w:rsid w:val="00475244"/>
    <w:rsid w:val="00476A1A"/>
    <w:rsid w:val="004815DB"/>
    <w:rsid w:val="004848EF"/>
    <w:rsid w:val="00485586"/>
    <w:rsid w:val="00486353"/>
    <w:rsid w:val="004908DB"/>
    <w:rsid w:val="0049215A"/>
    <w:rsid w:val="004A0587"/>
    <w:rsid w:val="004A36A0"/>
    <w:rsid w:val="004A5095"/>
    <w:rsid w:val="004A51B1"/>
    <w:rsid w:val="004A5C4C"/>
    <w:rsid w:val="004B25CA"/>
    <w:rsid w:val="004B38FA"/>
    <w:rsid w:val="004C25E6"/>
    <w:rsid w:val="004C2EB1"/>
    <w:rsid w:val="004C557D"/>
    <w:rsid w:val="004D42B3"/>
    <w:rsid w:val="004D4DBF"/>
    <w:rsid w:val="004D5B2A"/>
    <w:rsid w:val="004D6509"/>
    <w:rsid w:val="004E1190"/>
    <w:rsid w:val="004E5536"/>
    <w:rsid w:val="004E7217"/>
    <w:rsid w:val="004E7A54"/>
    <w:rsid w:val="004F3354"/>
    <w:rsid w:val="004F7BEA"/>
    <w:rsid w:val="005015B0"/>
    <w:rsid w:val="005022FB"/>
    <w:rsid w:val="0050239F"/>
    <w:rsid w:val="005034FE"/>
    <w:rsid w:val="00503B2A"/>
    <w:rsid w:val="005059E5"/>
    <w:rsid w:val="00506EF9"/>
    <w:rsid w:val="00513F31"/>
    <w:rsid w:val="00515242"/>
    <w:rsid w:val="00515751"/>
    <w:rsid w:val="00515B55"/>
    <w:rsid w:val="00517D36"/>
    <w:rsid w:val="00520D20"/>
    <w:rsid w:val="00521042"/>
    <w:rsid w:val="00523532"/>
    <w:rsid w:val="00523E2B"/>
    <w:rsid w:val="00524066"/>
    <w:rsid w:val="005250B4"/>
    <w:rsid w:val="00525316"/>
    <w:rsid w:val="00531021"/>
    <w:rsid w:val="00532BEF"/>
    <w:rsid w:val="00534147"/>
    <w:rsid w:val="00535448"/>
    <w:rsid w:val="00535874"/>
    <w:rsid w:val="00535B2C"/>
    <w:rsid w:val="00535E03"/>
    <w:rsid w:val="00540076"/>
    <w:rsid w:val="005429C9"/>
    <w:rsid w:val="005440B9"/>
    <w:rsid w:val="005459A8"/>
    <w:rsid w:val="00545CAE"/>
    <w:rsid w:val="005539A2"/>
    <w:rsid w:val="00556AD8"/>
    <w:rsid w:val="00557C5D"/>
    <w:rsid w:val="00561A0B"/>
    <w:rsid w:val="00561D66"/>
    <w:rsid w:val="0056427C"/>
    <w:rsid w:val="00565209"/>
    <w:rsid w:val="005653E0"/>
    <w:rsid w:val="0056789B"/>
    <w:rsid w:val="005701BE"/>
    <w:rsid w:val="00572EC0"/>
    <w:rsid w:val="00574F2D"/>
    <w:rsid w:val="00575B31"/>
    <w:rsid w:val="00576BC5"/>
    <w:rsid w:val="00582444"/>
    <w:rsid w:val="00585559"/>
    <w:rsid w:val="005900A1"/>
    <w:rsid w:val="00590104"/>
    <w:rsid w:val="005901E1"/>
    <w:rsid w:val="005902F2"/>
    <w:rsid w:val="0059068F"/>
    <w:rsid w:val="00592799"/>
    <w:rsid w:val="0059465E"/>
    <w:rsid w:val="00594EE1"/>
    <w:rsid w:val="005A4E3B"/>
    <w:rsid w:val="005A5FF2"/>
    <w:rsid w:val="005A73C7"/>
    <w:rsid w:val="005B1A0B"/>
    <w:rsid w:val="005B2789"/>
    <w:rsid w:val="005B2E19"/>
    <w:rsid w:val="005B64A1"/>
    <w:rsid w:val="005B6EEA"/>
    <w:rsid w:val="005B6FE3"/>
    <w:rsid w:val="005B7754"/>
    <w:rsid w:val="005C0DBA"/>
    <w:rsid w:val="005C2462"/>
    <w:rsid w:val="005C2494"/>
    <w:rsid w:val="005C2939"/>
    <w:rsid w:val="005C327A"/>
    <w:rsid w:val="005C49F8"/>
    <w:rsid w:val="005C4C14"/>
    <w:rsid w:val="005D3064"/>
    <w:rsid w:val="005E043C"/>
    <w:rsid w:val="005E0468"/>
    <w:rsid w:val="005E05A3"/>
    <w:rsid w:val="005E12E2"/>
    <w:rsid w:val="005E2682"/>
    <w:rsid w:val="005E2CDE"/>
    <w:rsid w:val="005E42E8"/>
    <w:rsid w:val="005E5024"/>
    <w:rsid w:val="005E5078"/>
    <w:rsid w:val="005E699B"/>
    <w:rsid w:val="005E71D5"/>
    <w:rsid w:val="005F273E"/>
    <w:rsid w:val="005F5664"/>
    <w:rsid w:val="005F6FF7"/>
    <w:rsid w:val="005F7674"/>
    <w:rsid w:val="005F7A0E"/>
    <w:rsid w:val="00601420"/>
    <w:rsid w:val="0060167E"/>
    <w:rsid w:val="00601CAB"/>
    <w:rsid w:val="00601CB8"/>
    <w:rsid w:val="00605362"/>
    <w:rsid w:val="00606BC3"/>
    <w:rsid w:val="00610298"/>
    <w:rsid w:val="0061035F"/>
    <w:rsid w:val="00611446"/>
    <w:rsid w:val="00615C49"/>
    <w:rsid w:val="00620EE9"/>
    <w:rsid w:val="00622BD9"/>
    <w:rsid w:val="006249D5"/>
    <w:rsid w:val="0062563C"/>
    <w:rsid w:val="00625BDD"/>
    <w:rsid w:val="00625F2E"/>
    <w:rsid w:val="00627238"/>
    <w:rsid w:val="006324CA"/>
    <w:rsid w:val="00634CB7"/>
    <w:rsid w:val="006375C3"/>
    <w:rsid w:val="006414E6"/>
    <w:rsid w:val="006478F0"/>
    <w:rsid w:val="006523A1"/>
    <w:rsid w:val="006529BA"/>
    <w:rsid w:val="0066041F"/>
    <w:rsid w:val="00662A72"/>
    <w:rsid w:val="00662D8A"/>
    <w:rsid w:val="00665E20"/>
    <w:rsid w:val="006666BF"/>
    <w:rsid w:val="006677FB"/>
    <w:rsid w:val="00673249"/>
    <w:rsid w:val="006736EF"/>
    <w:rsid w:val="006740C8"/>
    <w:rsid w:val="006741CB"/>
    <w:rsid w:val="0068061A"/>
    <w:rsid w:val="00680808"/>
    <w:rsid w:val="0068084E"/>
    <w:rsid w:val="00684528"/>
    <w:rsid w:val="006848BF"/>
    <w:rsid w:val="006851D4"/>
    <w:rsid w:val="00685988"/>
    <w:rsid w:val="0068684B"/>
    <w:rsid w:val="006879F7"/>
    <w:rsid w:val="006915F7"/>
    <w:rsid w:val="00693553"/>
    <w:rsid w:val="006955BF"/>
    <w:rsid w:val="006A0D20"/>
    <w:rsid w:val="006A2143"/>
    <w:rsid w:val="006A603D"/>
    <w:rsid w:val="006A6C6F"/>
    <w:rsid w:val="006A7179"/>
    <w:rsid w:val="006B0E69"/>
    <w:rsid w:val="006B3C4B"/>
    <w:rsid w:val="006B6121"/>
    <w:rsid w:val="006B7B6C"/>
    <w:rsid w:val="006C3D3E"/>
    <w:rsid w:val="006C4C51"/>
    <w:rsid w:val="006C654B"/>
    <w:rsid w:val="006C65C8"/>
    <w:rsid w:val="006D0FE8"/>
    <w:rsid w:val="006D10D6"/>
    <w:rsid w:val="006D5AF2"/>
    <w:rsid w:val="006D6E25"/>
    <w:rsid w:val="006D75BD"/>
    <w:rsid w:val="006D7712"/>
    <w:rsid w:val="006D7F90"/>
    <w:rsid w:val="006E11EE"/>
    <w:rsid w:val="006E2F8A"/>
    <w:rsid w:val="006E3359"/>
    <w:rsid w:val="006E71E6"/>
    <w:rsid w:val="006F1309"/>
    <w:rsid w:val="006F240E"/>
    <w:rsid w:val="00702401"/>
    <w:rsid w:val="00707BC1"/>
    <w:rsid w:val="0071047D"/>
    <w:rsid w:val="007120C9"/>
    <w:rsid w:val="00713B2F"/>
    <w:rsid w:val="007140BE"/>
    <w:rsid w:val="007174EB"/>
    <w:rsid w:val="00717E68"/>
    <w:rsid w:val="007279E9"/>
    <w:rsid w:val="007312FE"/>
    <w:rsid w:val="00731384"/>
    <w:rsid w:val="00734A97"/>
    <w:rsid w:val="00734F02"/>
    <w:rsid w:val="00734FD7"/>
    <w:rsid w:val="00735ADD"/>
    <w:rsid w:val="007418A7"/>
    <w:rsid w:val="00742B80"/>
    <w:rsid w:val="00742E37"/>
    <w:rsid w:val="00742EFD"/>
    <w:rsid w:val="00744D9E"/>
    <w:rsid w:val="00745266"/>
    <w:rsid w:val="007474F0"/>
    <w:rsid w:val="00750013"/>
    <w:rsid w:val="007516E8"/>
    <w:rsid w:val="00754DE4"/>
    <w:rsid w:val="0075608D"/>
    <w:rsid w:val="00760738"/>
    <w:rsid w:val="00762455"/>
    <w:rsid w:val="007624EC"/>
    <w:rsid w:val="00762580"/>
    <w:rsid w:val="007628C5"/>
    <w:rsid w:val="00763231"/>
    <w:rsid w:val="0076529C"/>
    <w:rsid w:val="00765B60"/>
    <w:rsid w:val="00765B72"/>
    <w:rsid w:val="0076614D"/>
    <w:rsid w:val="00766625"/>
    <w:rsid w:val="0076759F"/>
    <w:rsid w:val="0076774A"/>
    <w:rsid w:val="00770105"/>
    <w:rsid w:val="00770665"/>
    <w:rsid w:val="00770CEA"/>
    <w:rsid w:val="007728D3"/>
    <w:rsid w:val="00772D59"/>
    <w:rsid w:val="00773075"/>
    <w:rsid w:val="00773AA9"/>
    <w:rsid w:val="00774507"/>
    <w:rsid w:val="00781AAB"/>
    <w:rsid w:val="00782208"/>
    <w:rsid w:val="00786406"/>
    <w:rsid w:val="0079003C"/>
    <w:rsid w:val="007902C8"/>
    <w:rsid w:val="00790D7E"/>
    <w:rsid w:val="00793C67"/>
    <w:rsid w:val="007970ED"/>
    <w:rsid w:val="00797207"/>
    <w:rsid w:val="007A385B"/>
    <w:rsid w:val="007A4F81"/>
    <w:rsid w:val="007A71DB"/>
    <w:rsid w:val="007B0BEE"/>
    <w:rsid w:val="007B1CD3"/>
    <w:rsid w:val="007B20FA"/>
    <w:rsid w:val="007B2332"/>
    <w:rsid w:val="007B5C84"/>
    <w:rsid w:val="007C0656"/>
    <w:rsid w:val="007C1DFA"/>
    <w:rsid w:val="007C363F"/>
    <w:rsid w:val="007C3AF4"/>
    <w:rsid w:val="007C4325"/>
    <w:rsid w:val="007C6A0C"/>
    <w:rsid w:val="007C7449"/>
    <w:rsid w:val="007D287C"/>
    <w:rsid w:val="007D725E"/>
    <w:rsid w:val="007D77F7"/>
    <w:rsid w:val="007E0282"/>
    <w:rsid w:val="007E0E36"/>
    <w:rsid w:val="007E18A0"/>
    <w:rsid w:val="007E21F2"/>
    <w:rsid w:val="007E6005"/>
    <w:rsid w:val="007E735C"/>
    <w:rsid w:val="007E76CB"/>
    <w:rsid w:val="0080334C"/>
    <w:rsid w:val="0081196E"/>
    <w:rsid w:val="00813E1A"/>
    <w:rsid w:val="00814004"/>
    <w:rsid w:val="0081563F"/>
    <w:rsid w:val="00816013"/>
    <w:rsid w:val="00816FF6"/>
    <w:rsid w:val="00821349"/>
    <w:rsid w:val="00821879"/>
    <w:rsid w:val="00822393"/>
    <w:rsid w:val="00822C93"/>
    <w:rsid w:val="00824DB4"/>
    <w:rsid w:val="008257D6"/>
    <w:rsid w:val="00833726"/>
    <w:rsid w:val="008339A1"/>
    <w:rsid w:val="008353D0"/>
    <w:rsid w:val="00841053"/>
    <w:rsid w:val="00842B62"/>
    <w:rsid w:val="0084300D"/>
    <w:rsid w:val="00844072"/>
    <w:rsid w:val="00844DD7"/>
    <w:rsid w:val="00846192"/>
    <w:rsid w:val="00847895"/>
    <w:rsid w:val="00847C34"/>
    <w:rsid w:val="00847E6C"/>
    <w:rsid w:val="0085007E"/>
    <w:rsid w:val="008508EE"/>
    <w:rsid w:val="008521E8"/>
    <w:rsid w:val="0085657C"/>
    <w:rsid w:val="008601BE"/>
    <w:rsid w:val="00860493"/>
    <w:rsid w:val="008607F6"/>
    <w:rsid w:val="008622DD"/>
    <w:rsid w:val="00862F7F"/>
    <w:rsid w:val="0086329A"/>
    <w:rsid w:val="008648F5"/>
    <w:rsid w:val="0086566D"/>
    <w:rsid w:val="00866311"/>
    <w:rsid w:val="00866CF2"/>
    <w:rsid w:val="00867414"/>
    <w:rsid w:val="008703CA"/>
    <w:rsid w:val="00870A08"/>
    <w:rsid w:val="00870F4D"/>
    <w:rsid w:val="008735F2"/>
    <w:rsid w:val="00873671"/>
    <w:rsid w:val="008802E7"/>
    <w:rsid w:val="008819AB"/>
    <w:rsid w:val="00884733"/>
    <w:rsid w:val="00885467"/>
    <w:rsid w:val="008869E2"/>
    <w:rsid w:val="00890AEE"/>
    <w:rsid w:val="0089194B"/>
    <w:rsid w:val="008924E0"/>
    <w:rsid w:val="008930AD"/>
    <w:rsid w:val="00896C8F"/>
    <w:rsid w:val="008A046E"/>
    <w:rsid w:val="008A4FF6"/>
    <w:rsid w:val="008A56A5"/>
    <w:rsid w:val="008A6592"/>
    <w:rsid w:val="008A7762"/>
    <w:rsid w:val="008B0267"/>
    <w:rsid w:val="008B06C2"/>
    <w:rsid w:val="008B2B9B"/>
    <w:rsid w:val="008B3698"/>
    <w:rsid w:val="008B6030"/>
    <w:rsid w:val="008B6CE1"/>
    <w:rsid w:val="008B77A3"/>
    <w:rsid w:val="008C18C6"/>
    <w:rsid w:val="008C1D7A"/>
    <w:rsid w:val="008C2051"/>
    <w:rsid w:val="008C4E2B"/>
    <w:rsid w:val="008C520C"/>
    <w:rsid w:val="008C5577"/>
    <w:rsid w:val="008C5949"/>
    <w:rsid w:val="008C75F2"/>
    <w:rsid w:val="008D2C2A"/>
    <w:rsid w:val="008D3E98"/>
    <w:rsid w:val="008D4210"/>
    <w:rsid w:val="008D5CF4"/>
    <w:rsid w:val="008D5D91"/>
    <w:rsid w:val="008D6643"/>
    <w:rsid w:val="008D6646"/>
    <w:rsid w:val="008D6DF5"/>
    <w:rsid w:val="008E0344"/>
    <w:rsid w:val="008E17EF"/>
    <w:rsid w:val="008E2EC7"/>
    <w:rsid w:val="008E3F50"/>
    <w:rsid w:val="008E4CE0"/>
    <w:rsid w:val="008E571B"/>
    <w:rsid w:val="008E7012"/>
    <w:rsid w:val="008F0D6C"/>
    <w:rsid w:val="008F37CB"/>
    <w:rsid w:val="008F5A18"/>
    <w:rsid w:val="00903626"/>
    <w:rsid w:val="00904710"/>
    <w:rsid w:val="0090646D"/>
    <w:rsid w:val="00907C79"/>
    <w:rsid w:val="009102CC"/>
    <w:rsid w:val="009123E2"/>
    <w:rsid w:val="0091373D"/>
    <w:rsid w:val="009147DA"/>
    <w:rsid w:val="00921EC4"/>
    <w:rsid w:val="00922092"/>
    <w:rsid w:val="0092300C"/>
    <w:rsid w:val="00923035"/>
    <w:rsid w:val="00923721"/>
    <w:rsid w:val="0092434C"/>
    <w:rsid w:val="00925DCB"/>
    <w:rsid w:val="00926FF8"/>
    <w:rsid w:val="0092712A"/>
    <w:rsid w:val="00927275"/>
    <w:rsid w:val="0093035C"/>
    <w:rsid w:val="0093086E"/>
    <w:rsid w:val="0093191F"/>
    <w:rsid w:val="00931E63"/>
    <w:rsid w:val="00932A3D"/>
    <w:rsid w:val="00933E61"/>
    <w:rsid w:val="00934EDF"/>
    <w:rsid w:val="00937D4F"/>
    <w:rsid w:val="00946A83"/>
    <w:rsid w:val="00952E84"/>
    <w:rsid w:val="00953BB4"/>
    <w:rsid w:val="00955D42"/>
    <w:rsid w:val="0095673C"/>
    <w:rsid w:val="00957BE3"/>
    <w:rsid w:val="00957FAD"/>
    <w:rsid w:val="009602F6"/>
    <w:rsid w:val="00967738"/>
    <w:rsid w:val="00967C65"/>
    <w:rsid w:val="009711DE"/>
    <w:rsid w:val="009719D8"/>
    <w:rsid w:val="00975EC3"/>
    <w:rsid w:val="009809EE"/>
    <w:rsid w:val="0098164F"/>
    <w:rsid w:val="00984462"/>
    <w:rsid w:val="00984F8D"/>
    <w:rsid w:val="00985F12"/>
    <w:rsid w:val="00986AB3"/>
    <w:rsid w:val="00991306"/>
    <w:rsid w:val="00992422"/>
    <w:rsid w:val="0099343C"/>
    <w:rsid w:val="009973AD"/>
    <w:rsid w:val="00997FE8"/>
    <w:rsid w:val="009A03FD"/>
    <w:rsid w:val="009A0DAC"/>
    <w:rsid w:val="009A2F2F"/>
    <w:rsid w:val="009A397B"/>
    <w:rsid w:val="009A425B"/>
    <w:rsid w:val="009A50F1"/>
    <w:rsid w:val="009A5714"/>
    <w:rsid w:val="009A6B1F"/>
    <w:rsid w:val="009B10D7"/>
    <w:rsid w:val="009B147E"/>
    <w:rsid w:val="009B4A77"/>
    <w:rsid w:val="009B5E02"/>
    <w:rsid w:val="009B6E59"/>
    <w:rsid w:val="009B77A7"/>
    <w:rsid w:val="009C0398"/>
    <w:rsid w:val="009C544D"/>
    <w:rsid w:val="009C71DD"/>
    <w:rsid w:val="009D134D"/>
    <w:rsid w:val="009D13D5"/>
    <w:rsid w:val="009D2E1F"/>
    <w:rsid w:val="009D3B2D"/>
    <w:rsid w:val="009D5DCF"/>
    <w:rsid w:val="009E2E6E"/>
    <w:rsid w:val="009E5C27"/>
    <w:rsid w:val="009E6DD4"/>
    <w:rsid w:val="009F06FC"/>
    <w:rsid w:val="009F4170"/>
    <w:rsid w:val="009F5B6A"/>
    <w:rsid w:val="009F5BD0"/>
    <w:rsid w:val="009F6345"/>
    <w:rsid w:val="009F6F0E"/>
    <w:rsid w:val="009F7B38"/>
    <w:rsid w:val="00A05155"/>
    <w:rsid w:val="00A06138"/>
    <w:rsid w:val="00A06B85"/>
    <w:rsid w:val="00A06C4C"/>
    <w:rsid w:val="00A103A0"/>
    <w:rsid w:val="00A107E9"/>
    <w:rsid w:val="00A127B3"/>
    <w:rsid w:val="00A13157"/>
    <w:rsid w:val="00A13F9B"/>
    <w:rsid w:val="00A1423D"/>
    <w:rsid w:val="00A16117"/>
    <w:rsid w:val="00A1692E"/>
    <w:rsid w:val="00A20444"/>
    <w:rsid w:val="00A210D9"/>
    <w:rsid w:val="00A21C7D"/>
    <w:rsid w:val="00A22E74"/>
    <w:rsid w:val="00A23EA7"/>
    <w:rsid w:val="00A2769B"/>
    <w:rsid w:val="00A27731"/>
    <w:rsid w:val="00A27965"/>
    <w:rsid w:val="00A27E39"/>
    <w:rsid w:val="00A27FBE"/>
    <w:rsid w:val="00A30EF2"/>
    <w:rsid w:val="00A32EC6"/>
    <w:rsid w:val="00A36FE4"/>
    <w:rsid w:val="00A37A38"/>
    <w:rsid w:val="00A37D16"/>
    <w:rsid w:val="00A404A7"/>
    <w:rsid w:val="00A4086C"/>
    <w:rsid w:val="00A41783"/>
    <w:rsid w:val="00A43BD5"/>
    <w:rsid w:val="00A445A8"/>
    <w:rsid w:val="00A44C1F"/>
    <w:rsid w:val="00A46980"/>
    <w:rsid w:val="00A5263F"/>
    <w:rsid w:val="00A53A66"/>
    <w:rsid w:val="00A53BC9"/>
    <w:rsid w:val="00A568C6"/>
    <w:rsid w:val="00A57938"/>
    <w:rsid w:val="00A57D7A"/>
    <w:rsid w:val="00A62AC6"/>
    <w:rsid w:val="00A649EA"/>
    <w:rsid w:val="00A64E3C"/>
    <w:rsid w:val="00A64E77"/>
    <w:rsid w:val="00A655E0"/>
    <w:rsid w:val="00A658E2"/>
    <w:rsid w:val="00A66928"/>
    <w:rsid w:val="00A66A3D"/>
    <w:rsid w:val="00A67C6D"/>
    <w:rsid w:val="00A70095"/>
    <w:rsid w:val="00A70755"/>
    <w:rsid w:val="00A70C9B"/>
    <w:rsid w:val="00A71FE1"/>
    <w:rsid w:val="00A7281A"/>
    <w:rsid w:val="00A72868"/>
    <w:rsid w:val="00A73DB5"/>
    <w:rsid w:val="00A7573D"/>
    <w:rsid w:val="00A77938"/>
    <w:rsid w:val="00A801E7"/>
    <w:rsid w:val="00A87541"/>
    <w:rsid w:val="00A87608"/>
    <w:rsid w:val="00A90D2F"/>
    <w:rsid w:val="00A91A2B"/>
    <w:rsid w:val="00A92415"/>
    <w:rsid w:val="00A952CE"/>
    <w:rsid w:val="00A975EC"/>
    <w:rsid w:val="00AA279F"/>
    <w:rsid w:val="00AA4FFB"/>
    <w:rsid w:val="00AA52F6"/>
    <w:rsid w:val="00AA5D03"/>
    <w:rsid w:val="00AA6689"/>
    <w:rsid w:val="00AA681E"/>
    <w:rsid w:val="00AA6888"/>
    <w:rsid w:val="00AA6B56"/>
    <w:rsid w:val="00AB04BF"/>
    <w:rsid w:val="00AB1400"/>
    <w:rsid w:val="00AB44CD"/>
    <w:rsid w:val="00AB4936"/>
    <w:rsid w:val="00AB4F3F"/>
    <w:rsid w:val="00AB50E8"/>
    <w:rsid w:val="00AC065F"/>
    <w:rsid w:val="00AC180F"/>
    <w:rsid w:val="00AC241C"/>
    <w:rsid w:val="00AC2CCC"/>
    <w:rsid w:val="00AC4D1C"/>
    <w:rsid w:val="00AC647A"/>
    <w:rsid w:val="00AC7A75"/>
    <w:rsid w:val="00AD2576"/>
    <w:rsid w:val="00AD5984"/>
    <w:rsid w:val="00AE0338"/>
    <w:rsid w:val="00AE0522"/>
    <w:rsid w:val="00AE05C5"/>
    <w:rsid w:val="00AE1593"/>
    <w:rsid w:val="00AE1B08"/>
    <w:rsid w:val="00AE1C8B"/>
    <w:rsid w:val="00AE288C"/>
    <w:rsid w:val="00AE6235"/>
    <w:rsid w:val="00AF0945"/>
    <w:rsid w:val="00AF199E"/>
    <w:rsid w:val="00AF3953"/>
    <w:rsid w:val="00AF3955"/>
    <w:rsid w:val="00AF5037"/>
    <w:rsid w:val="00AF696E"/>
    <w:rsid w:val="00AF79A8"/>
    <w:rsid w:val="00B012A1"/>
    <w:rsid w:val="00B0477F"/>
    <w:rsid w:val="00B06F93"/>
    <w:rsid w:val="00B112B3"/>
    <w:rsid w:val="00B11661"/>
    <w:rsid w:val="00B118A4"/>
    <w:rsid w:val="00B1407F"/>
    <w:rsid w:val="00B141AB"/>
    <w:rsid w:val="00B15C62"/>
    <w:rsid w:val="00B16561"/>
    <w:rsid w:val="00B20B48"/>
    <w:rsid w:val="00B21751"/>
    <w:rsid w:val="00B2362B"/>
    <w:rsid w:val="00B24A52"/>
    <w:rsid w:val="00B30D49"/>
    <w:rsid w:val="00B33134"/>
    <w:rsid w:val="00B33687"/>
    <w:rsid w:val="00B33C4F"/>
    <w:rsid w:val="00B3667D"/>
    <w:rsid w:val="00B36A20"/>
    <w:rsid w:val="00B36D5E"/>
    <w:rsid w:val="00B372F8"/>
    <w:rsid w:val="00B4053F"/>
    <w:rsid w:val="00B52531"/>
    <w:rsid w:val="00B56E3A"/>
    <w:rsid w:val="00B57969"/>
    <w:rsid w:val="00B60275"/>
    <w:rsid w:val="00B60291"/>
    <w:rsid w:val="00B60605"/>
    <w:rsid w:val="00B60B70"/>
    <w:rsid w:val="00B6351A"/>
    <w:rsid w:val="00B63D27"/>
    <w:rsid w:val="00B63EB8"/>
    <w:rsid w:val="00B65A76"/>
    <w:rsid w:val="00B65D2F"/>
    <w:rsid w:val="00B67286"/>
    <w:rsid w:val="00B70BF7"/>
    <w:rsid w:val="00B719CF"/>
    <w:rsid w:val="00B71C62"/>
    <w:rsid w:val="00B72393"/>
    <w:rsid w:val="00B73003"/>
    <w:rsid w:val="00B7397E"/>
    <w:rsid w:val="00B7570D"/>
    <w:rsid w:val="00B818E8"/>
    <w:rsid w:val="00B850B6"/>
    <w:rsid w:val="00B85109"/>
    <w:rsid w:val="00B8758E"/>
    <w:rsid w:val="00B87D59"/>
    <w:rsid w:val="00B90138"/>
    <w:rsid w:val="00B905C4"/>
    <w:rsid w:val="00B90F2B"/>
    <w:rsid w:val="00B94E5D"/>
    <w:rsid w:val="00B957A8"/>
    <w:rsid w:val="00B97FBF"/>
    <w:rsid w:val="00BA0097"/>
    <w:rsid w:val="00BA1804"/>
    <w:rsid w:val="00BA3070"/>
    <w:rsid w:val="00BA4B07"/>
    <w:rsid w:val="00BA632E"/>
    <w:rsid w:val="00BB0618"/>
    <w:rsid w:val="00BB34F8"/>
    <w:rsid w:val="00BB4F39"/>
    <w:rsid w:val="00BB55AF"/>
    <w:rsid w:val="00BB5B3F"/>
    <w:rsid w:val="00BB5CA4"/>
    <w:rsid w:val="00BC1958"/>
    <w:rsid w:val="00BC2492"/>
    <w:rsid w:val="00BC29A8"/>
    <w:rsid w:val="00BC376E"/>
    <w:rsid w:val="00BC520A"/>
    <w:rsid w:val="00BC53E4"/>
    <w:rsid w:val="00BC5D42"/>
    <w:rsid w:val="00BC6D46"/>
    <w:rsid w:val="00BD2B61"/>
    <w:rsid w:val="00BD3328"/>
    <w:rsid w:val="00BD7BDE"/>
    <w:rsid w:val="00BE1B40"/>
    <w:rsid w:val="00BE1BC0"/>
    <w:rsid w:val="00BE1CA1"/>
    <w:rsid w:val="00BE4978"/>
    <w:rsid w:val="00BE548F"/>
    <w:rsid w:val="00BF09C6"/>
    <w:rsid w:val="00BF3BB7"/>
    <w:rsid w:val="00BF4089"/>
    <w:rsid w:val="00BF46CC"/>
    <w:rsid w:val="00BF4F3F"/>
    <w:rsid w:val="00BF58D3"/>
    <w:rsid w:val="00BF5A94"/>
    <w:rsid w:val="00BF7964"/>
    <w:rsid w:val="00BF7B47"/>
    <w:rsid w:val="00C03CC0"/>
    <w:rsid w:val="00C0508D"/>
    <w:rsid w:val="00C10130"/>
    <w:rsid w:val="00C11443"/>
    <w:rsid w:val="00C158DD"/>
    <w:rsid w:val="00C21ACF"/>
    <w:rsid w:val="00C232E5"/>
    <w:rsid w:val="00C23414"/>
    <w:rsid w:val="00C23EDD"/>
    <w:rsid w:val="00C23EFD"/>
    <w:rsid w:val="00C24B92"/>
    <w:rsid w:val="00C25E08"/>
    <w:rsid w:val="00C32354"/>
    <w:rsid w:val="00C34D3B"/>
    <w:rsid w:val="00C35069"/>
    <w:rsid w:val="00C36F2D"/>
    <w:rsid w:val="00C42430"/>
    <w:rsid w:val="00C4248D"/>
    <w:rsid w:val="00C4336A"/>
    <w:rsid w:val="00C43D58"/>
    <w:rsid w:val="00C4417F"/>
    <w:rsid w:val="00C44A6D"/>
    <w:rsid w:val="00C50425"/>
    <w:rsid w:val="00C516B5"/>
    <w:rsid w:val="00C53ECC"/>
    <w:rsid w:val="00C54401"/>
    <w:rsid w:val="00C54819"/>
    <w:rsid w:val="00C5569B"/>
    <w:rsid w:val="00C55FA9"/>
    <w:rsid w:val="00C563E3"/>
    <w:rsid w:val="00C56758"/>
    <w:rsid w:val="00C57E3A"/>
    <w:rsid w:val="00C6048F"/>
    <w:rsid w:val="00C60BBD"/>
    <w:rsid w:val="00C60DD4"/>
    <w:rsid w:val="00C618EB"/>
    <w:rsid w:val="00C646D1"/>
    <w:rsid w:val="00C6532D"/>
    <w:rsid w:val="00C65F08"/>
    <w:rsid w:val="00C65F10"/>
    <w:rsid w:val="00C66553"/>
    <w:rsid w:val="00C678F7"/>
    <w:rsid w:val="00C7025A"/>
    <w:rsid w:val="00C71AD5"/>
    <w:rsid w:val="00C74143"/>
    <w:rsid w:val="00C74A8F"/>
    <w:rsid w:val="00C74DC4"/>
    <w:rsid w:val="00C753B4"/>
    <w:rsid w:val="00C76ADF"/>
    <w:rsid w:val="00C81C52"/>
    <w:rsid w:val="00C82AA1"/>
    <w:rsid w:val="00C84523"/>
    <w:rsid w:val="00C84861"/>
    <w:rsid w:val="00C85016"/>
    <w:rsid w:val="00C85AFA"/>
    <w:rsid w:val="00C86DD6"/>
    <w:rsid w:val="00C878E4"/>
    <w:rsid w:val="00C90D9F"/>
    <w:rsid w:val="00C92AEB"/>
    <w:rsid w:val="00C94D06"/>
    <w:rsid w:val="00C9551C"/>
    <w:rsid w:val="00C97C6D"/>
    <w:rsid w:val="00CA2EFE"/>
    <w:rsid w:val="00CA5366"/>
    <w:rsid w:val="00CA7DEF"/>
    <w:rsid w:val="00CB11EF"/>
    <w:rsid w:val="00CB1530"/>
    <w:rsid w:val="00CB2D9B"/>
    <w:rsid w:val="00CB2DB6"/>
    <w:rsid w:val="00CB6D56"/>
    <w:rsid w:val="00CB75BF"/>
    <w:rsid w:val="00CB7685"/>
    <w:rsid w:val="00CC3BB8"/>
    <w:rsid w:val="00CC4F70"/>
    <w:rsid w:val="00CC5C35"/>
    <w:rsid w:val="00CC6388"/>
    <w:rsid w:val="00CC65C3"/>
    <w:rsid w:val="00CD0026"/>
    <w:rsid w:val="00CD0C5E"/>
    <w:rsid w:val="00CD47BB"/>
    <w:rsid w:val="00CD5810"/>
    <w:rsid w:val="00CD7EE0"/>
    <w:rsid w:val="00CE0709"/>
    <w:rsid w:val="00CE0ACF"/>
    <w:rsid w:val="00CE2933"/>
    <w:rsid w:val="00CE3894"/>
    <w:rsid w:val="00CE3ACA"/>
    <w:rsid w:val="00CE46D2"/>
    <w:rsid w:val="00CE57A9"/>
    <w:rsid w:val="00CE644C"/>
    <w:rsid w:val="00CF08B7"/>
    <w:rsid w:val="00CF2DA9"/>
    <w:rsid w:val="00CF4945"/>
    <w:rsid w:val="00CF5B16"/>
    <w:rsid w:val="00CF5B89"/>
    <w:rsid w:val="00CF6CF7"/>
    <w:rsid w:val="00CF7A73"/>
    <w:rsid w:val="00D00211"/>
    <w:rsid w:val="00D00B1E"/>
    <w:rsid w:val="00D0164E"/>
    <w:rsid w:val="00D0176D"/>
    <w:rsid w:val="00D036D6"/>
    <w:rsid w:val="00D05D86"/>
    <w:rsid w:val="00D068B5"/>
    <w:rsid w:val="00D06B8B"/>
    <w:rsid w:val="00D1598D"/>
    <w:rsid w:val="00D1706B"/>
    <w:rsid w:val="00D17F3A"/>
    <w:rsid w:val="00D243D9"/>
    <w:rsid w:val="00D25544"/>
    <w:rsid w:val="00D26C4E"/>
    <w:rsid w:val="00D27F61"/>
    <w:rsid w:val="00D315EC"/>
    <w:rsid w:val="00D33F27"/>
    <w:rsid w:val="00D362D5"/>
    <w:rsid w:val="00D37744"/>
    <w:rsid w:val="00D40655"/>
    <w:rsid w:val="00D42E54"/>
    <w:rsid w:val="00D44E6C"/>
    <w:rsid w:val="00D45C8D"/>
    <w:rsid w:val="00D461E2"/>
    <w:rsid w:val="00D478D5"/>
    <w:rsid w:val="00D47B2B"/>
    <w:rsid w:val="00D54A2D"/>
    <w:rsid w:val="00D633DE"/>
    <w:rsid w:val="00D654BE"/>
    <w:rsid w:val="00D664EF"/>
    <w:rsid w:val="00D733E3"/>
    <w:rsid w:val="00D745E3"/>
    <w:rsid w:val="00D77CE2"/>
    <w:rsid w:val="00D800F4"/>
    <w:rsid w:val="00D802BC"/>
    <w:rsid w:val="00D821E3"/>
    <w:rsid w:val="00D83386"/>
    <w:rsid w:val="00D83723"/>
    <w:rsid w:val="00D83C9D"/>
    <w:rsid w:val="00D85F4D"/>
    <w:rsid w:val="00D8686B"/>
    <w:rsid w:val="00D9246E"/>
    <w:rsid w:val="00D958D6"/>
    <w:rsid w:val="00D97714"/>
    <w:rsid w:val="00DA0210"/>
    <w:rsid w:val="00DA7DC4"/>
    <w:rsid w:val="00DB1764"/>
    <w:rsid w:val="00DC1D74"/>
    <w:rsid w:val="00DC244D"/>
    <w:rsid w:val="00DC3681"/>
    <w:rsid w:val="00DC49E0"/>
    <w:rsid w:val="00DC5017"/>
    <w:rsid w:val="00DC6DB2"/>
    <w:rsid w:val="00DD3638"/>
    <w:rsid w:val="00DD476B"/>
    <w:rsid w:val="00DD493E"/>
    <w:rsid w:val="00DD5440"/>
    <w:rsid w:val="00DD56D7"/>
    <w:rsid w:val="00DD70CC"/>
    <w:rsid w:val="00DD75BF"/>
    <w:rsid w:val="00DE03D4"/>
    <w:rsid w:val="00DE0737"/>
    <w:rsid w:val="00DE12C4"/>
    <w:rsid w:val="00DE1358"/>
    <w:rsid w:val="00DE1ED5"/>
    <w:rsid w:val="00DF38A9"/>
    <w:rsid w:val="00DF3EDC"/>
    <w:rsid w:val="00E009D0"/>
    <w:rsid w:val="00E00BCB"/>
    <w:rsid w:val="00E0189C"/>
    <w:rsid w:val="00E01930"/>
    <w:rsid w:val="00E02074"/>
    <w:rsid w:val="00E03220"/>
    <w:rsid w:val="00E055D7"/>
    <w:rsid w:val="00E05FF0"/>
    <w:rsid w:val="00E06738"/>
    <w:rsid w:val="00E104D4"/>
    <w:rsid w:val="00E1093F"/>
    <w:rsid w:val="00E10ED0"/>
    <w:rsid w:val="00E175EE"/>
    <w:rsid w:val="00E21F6A"/>
    <w:rsid w:val="00E226F5"/>
    <w:rsid w:val="00E22824"/>
    <w:rsid w:val="00E23255"/>
    <w:rsid w:val="00E276C8"/>
    <w:rsid w:val="00E278BE"/>
    <w:rsid w:val="00E31341"/>
    <w:rsid w:val="00E335B8"/>
    <w:rsid w:val="00E34238"/>
    <w:rsid w:val="00E35BB3"/>
    <w:rsid w:val="00E37DBC"/>
    <w:rsid w:val="00E37F30"/>
    <w:rsid w:val="00E42BA6"/>
    <w:rsid w:val="00E434AB"/>
    <w:rsid w:val="00E47E46"/>
    <w:rsid w:val="00E50CF0"/>
    <w:rsid w:val="00E51578"/>
    <w:rsid w:val="00E537DB"/>
    <w:rsid w:val="00E54BB5"/>
    <w:rsid w:val="00E55254"/>
    <w:rsid w:val="00E55449"/>
    <w:rsid w:val="00E6092A"/>
    <w:rsid w:val="00E61572"/>
    <w:rsid w:val="00E61EFE"/>
    <w:rsid w:val="00E622EC"/>
    <w:rsid w:val="00E628A4"/>
    <w:rsid w:val="00E632FC"/>
    <w:rsid w:val="00E63955"/>
    <w:rsid w:val="00E65D6C"/>
    <w:rsid w:val="00E6695D"/>
    <w:rsid w:val="00E6719B"/>
    <w:rsid w:val="00E67EC2"/>
    <w:rsid w:val="00E70B48"/>
    <w:rsid w:val="00E737F9"/>
    <w:rsid w:val="00E813BF"/>
    <w:rsid w:val="00E82758"/>
    <w:rsid w:val="00E838AC"/>
    <w:rsid w:val="00E849F1"/>
    <w:rsid w:val="00E8511E"/>
    <w:rsid w:val="00E85B0D"/>
    <w:rsid w:val="00E865D1"/>
    <w:rsid w:val="00E866CA"/>
    <w:rsid w:val="00E909A8"/>
    <w:rsid w:val="00E90B1B"/>
    <w:rsid w:val="00E91B6F"/>
    <w:rsid w:val="00E925E3"/>
    <w:rsid w:val="00E92BD0"/>
    <w:rsid w:val="00E94440"/>
    <w:rsid w:val="00E95B3D"/>
    <w:rsid w:val="00E978AA"/>
    <w:rsid w:val="00EA2533"/>
    <w:rsid w:val="00EA2904"/>
    <w:rsid w:val="00EA6B4C"/>
    <w:rsid w:val="00EB2222"/>
    <w:rsid w:val="00EB2DB2"/>
    <w:rsid w:val="00EB2F17"/>
    <w:rsid w:val="00EB5081"/>
    <w:rsid w:val="00EB626C"/>
    <w:rsid w:val="00EB6F40"/>
    <w:rsid w:val="00EC2EA1"/>
    <w:rsid w:val="00EC48C0"/>
    <w:rsid w:val="00EC5D06"/>
    <w:rsid w:val="00ED100A"/>
    <w:rsid w:val="00ED124C"/>
    <w:rsid w:val="00ED2134"/>
    <w:rsid w:val="00ED264C"/>
    <w:rsid w:val="00ED26DC"/>
    <w:rsid w:val="00ED284E"/>
    <w:rsid w:val="00ED3C14"/>
    <w:rsid w:val="00ED4B48"/>
    <w:rsid w:val="00ED7100"/>
    <w:rsid w:val="00EE3BD8"/>
    <w:rsid w:val="00EE3EBF"/>
    <w:rsid w:val="00EE5573"/>
    <w:rsid w:val="00EE629E"/>
    <w:rsid w:val="00EE7855"/>
    <w:rsid w:val="00EE7C58"/>
    <w:rsid w:val="00EF2081"/>
    <w:rsid w:val="00EF4B8E"/>
    <w:rsid w:val="00F0006D"/>
    <w:rsid w:val="00F06605"/>
    <w:rsid w:val="00F07EC0"/>
    <w:rsid w:val="00F10BDD"/>
    <w:rsid w:val="00F11816"/>
    <w:rsid w:val="00F11B7B"/>
    <w:rsid w:val="00F13753"/>
    <w:rsid w:val="00F205EE"/>
    <w:rsid w:val="00F207BD"/>
    <w:rsid w:val="00F2084F"/>
    <w:rsid w:val="00F21339"/>
    <w:rsid w:val="00F218D0"/>
    <w:rsid w:val="00F230A3"/>
    <w:rsid w:val="00F24591"/>
    <w:rsid w:val="00F252B1"/>
    <w:rsid w:val="00F25EC0"/>
    <w:rsid w:val="00F302A5"/>
    <w:rsid w:val="00F32109"/>
    <w:rsid w:val="00F344C0"/>
    <w:rsid w:val="00F349FE"/>
    <w:rsid w:val="00F34F9E"/>
    <w:rsid w:val="00F40085"/>
    <w:rsid w:val="00F40F4C"/>
    <w:rsid w:val="00F4226D"/>
    <w:rsid w:val="00F4494C"/>
    <w:rsid w:val="00F44B7B"/>
    <w:rsid w:val="00F44F11"/>
    <w:rsid w:val="00F454BC"/>
    <w:rsid w:val="00F466C8"/>
    <w:rsid w:val="00F47604"/>
    <w:rsid w:val="00F47A71"/>
    <w:rsid w:val="00F50194"/>
    <w:rsid w:val="00F50FBA"/>
    <w:rsid w:val="00F5250D"/>
    <w:rsid w:val="00F54C8A"/>
    <w:rsid w:val="00F578A6"/>
    <w:rsid w:val="00F57FEB"/>
    <w:rsid w:val="00F60751"/>
    <w:rsid w:val="00F6468B"/>
    <w:rsid w:val="00F647B9"/>
    <w:rsid w:val="00F64B61"/>
    <w:rsid w:val="00F65929"/>
    <w:rsid w:val="00F6740A"/>
    <w:rsid w:val="00F70053"/>
    <w:rsid w:val="00F7180E"/>
    <w:rsid w:val="00F720D1"/>
    <w:rsid w:val="00F72B41"/>
    <w:rsid w:val="00F739F8"/>
    <w:rsid w:val="00F743DB"/>
    <w:rsid w:val="00F750BB"/>
    <w:rsid w:val="00F7511D"/>
    <w:rsid w:val="00F7791B"/>
    <w:rsid w:val="00F8057A"/>
    <w:rsid w:val="00F8146B"/>
    <w:rsid w:val="00F826D0"/>
    <w:rsid w:val="00F84B23"/>
    <w:rsid w:val="00F855AE"/>
    <w:rsid w:val="00F86762"/>
    <w:rsid w:val="00F87A59"/>
    <w:rsid w:val="00F90118"/>
    <w:rsid w:val="00F92163"/>
    <w:rsid w:val="00F956FF"/>
    <w:rsid w:val="00F95E9D"/>
    <w:rsid w:val="00F97181"/>
    <w:rsid w:val="00F97EEA"/>
    <w:rsid w:val="00FA043B"/>
    <w:rsid w:val="00FA07F3"/>
    <w:rsid w:val="00FA4A4E"/>
    <w:rsid w:val="00FA4B73"/>
    <w:rsid w:val="00FB0131"/>
    <w:rsid w:val="00FB057A"/>
    <w:rsid w:val="00FB2D71"/>
    <w:rsid w:val="00FB4DAC"/>
    <w:rsid w:val="00FB55FD"/>
    <w:rsid w:val="00FB5EBC"/>
    <w:rsid w:val="00FB7386"/>
    <w:rsid w:val="00FC0F56"/>
    <w:rsid w:val="00FC0FA5"/>
    <w:rsid w:val="00FC279F"/>
    <w:rsid w:val="00FC78FD"/>
    <w:rsid w:val="00FD1A9F"/>
    <w:rsid w:val="00FD1D34"/>
    <w:rsid w:val="00FD3D5F"/>
    <w:rsid w:val="00FD41EA"/>
    <w:rsid w:val="00FD4676"/>
    <w:rsid w:val="00FE0E41"/>
    <w:rsid w:val="00FE1B53"/>
    <w:rsid w:val="00FE265E"/>
    <w:rsid w:val="00FE39BC"/>
    <w:rsid w:val="00FE48C2"/>
    <w:rsid w:val="00FF00E5"/>
    <w:rsid w:val="00FF046F"/>
    <w:rsid w:val="00FF1006"/>
    <w:rsid w:val="00FF1697"/>
    <w:rsid w:val="00FF3009"/>
    <w:rsid w:val="00FF3537"/>
    <w:rsid w:val="00FF364D"/>
    <w:rsid w:val="00FF4A3D"/>
    <w:rsid w:val="00FF63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55A56"/>
  <w15:docId w15:val="{5D3C377C-3173-4747-BB20-27C29EDD9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qFormat/>
    <w:rsid w:val="00AA5D03"/>
    <w:pPr>
      <w:keepNext/>
      <w:numPr>
        <w:numId w:val="2"/>
      </w:numPr>
      <w:spacing w:before="480" w:after="60" w:line="240" w:lineRule="auto"/>
      <w:ind w:left="574"/>
      <w:jc w:val="both"/>
      <w:outlineLvl w:val="0"/>
    </w:pPr>
    <w:rPr>
      <w:rFonts w:ascii="Arial" w:eastAsia="Times" w:hAnsi="Arial" w:cs="Times New Roman"/>
      <w:b/>
      <w:smallCaps/>
      <w:sz w:val="28"/>
      <w:szCs w:val="20"/>
      <w:u w:val="single"/>
      <w:lang w:eastAsia="fr-FR"/>
    </w:rPr>
  </w:style>
  <w:style w:type="paragraph" w:styleId="Titre2">
    <w:name w:val="heading 2"/>
    <w:aliases w:val="Titre 2 Car"/>
    <w:basedOn w:val="Normal"/>
    <w:next w:val="Normal"/>
    <w:link w:val="Titre2Car1"/>
    <w:qFormat/>
    <w:rsid w:val="00AA5D03"/>
    <w:pPr>
      <w:keepNext/>
      <w:widowControl w:val="0"/>
      <w:numPr>
        <w:ilvl w:val="1"/>
        <w:numId w:val="2"/>
      </w:numPr>
      <w:spacing w:before="360" w:after="60" w:line="240" w:lineRule="auto"/>
      <w:jc w:val="both"/>
      <w:outlineLvl w:val="1"/>
    </w:pPr>
    <w:rPr>
      <w:rFonts w:ascii="Arial" w:eastAsia="Times New Roman" w:hAnsi="Arial" w:cs="Arial"/>
      <w:b/>
      <w:bCs/>
      <w:sz w:val="24"/>
      <w:szCs w:val="28"/>
      <w:lang w:eastAsia="fr-FR"/>
    </w:rPr>
  </w:style>
  <w:style w:type="paragraph" w:styleId="Titre3">
    <w:name w:val="heading 3"/>
    <w:basedOn w:val="Normal"/>
    <w:next w:val="Normal"/>
    <w:link w:val="Titre3Car"/>
    <w:qFormat/>
    <w:rsid w:val="00AA5D03"/>
    <w:pPr>
      <w:keepNext/>
      <w:numPr>
        <w:ilvl w:val="2"/>
        <w:numId w:val="2"/>
      </w:numPr>
      <w:spacing w:before="240" w:after="60" w:line="240" w:lineRule="auto"/>
      <w:jc w:val="both"/>
      <w:outlineLvl w:val="2"/>
    </w:pPr>
    <w:rPr>
      <w:rFonts w:ascii="Arial" w:eastAsia="Times New Roman" w:hAnsi="Arial" w:cs="Arial"/>
      <w:sz w:val="24"/>
      <w:szCs w:val="26"/>
      <w:lang w:eastAsia="fr-FR"/>
    </w:rPr>
  </w:style>
  <w:style w:type="paragraph" w:styleId="Titre4">
    <w:name w:val="heading 4"/>
    <w:basedOn w:val="Normal"/>
    <w:next w:val="Normal"/>
    <w:link w:val="Titre4Car"/>
    <w:qFormat/>
    <w:rsid w:val="00AA5D03"/>
    <w:pPr>
      <w:keepNext/>
      <w:numPr>
        <w:ilvl w:val="3"/>
        <w:numId w:val="2"/>
      </w:numPr>
      <w:spacing w:before="240" w:after="60" w:line="240" w:lineRule="auto"/>
      <w:ind w:left="1148"/>
      <w:jc w:val="both"/>
      <w:outlineLvl w:val="3"/>
    </w:pPr>
    <w:rPr>
      <w:rFonts w:ascii="Arial" w:eastAsia="Times New Roman" w:hAnsi="Arial" w:cs="Arial"/>
      <w:sz w:val="24"/>
      <w:szCs w:val="28"/>
      <w:u w:val="single"/>
      <w:lang w:eastAsia="fr-FR"/>
    </w:rPr>
  </w:style>
  <w:style w:type="paragraph" w:styleId="Titre5">
    <w:name w:val="heading 5"/>
    <w:basedOn w:val="Normal"/>
    <w:next w:val="Normal"/>
    <w:link w:val="Titre5Car"/>
    <w:qFormat/>
    <w:rsid w:val="00AA5D03"/>
    <w:pPr>
      <w:keepNext/>
      <w:numPr>
        <w:ilvl w:val="4"/>
        <w:numId w:val="2"/>
      </w:numPr>
      <w:spacing w:before="240" w:after="60" w:line="240" w:lineRule="auto"/>
      <w:jc w:val="both"/>
      <w:outlineLvl w:val="4"/>
    </w:pPr>
    <w:rPr>
      <w:rFonts w:ascii="Arial" w:eastAsia="Times New Roman" w:hAnsi="Arial" w:cs="Times New Roman"/>
      <w:i/>
      <w:iCs/>
      <w:sz w:val="24"/>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0D5229"/>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0D5229"/>
    <w:rPr>
      <w:b/>
      <w:bCs/>
    </w:rPr>
  </w:style>
  <w:style w:type="character" w:styleId="Accentuation">
    <w:name w:val="Emphasis"/>
    <w:basedOn w:val="Policepardfaut"/>
    <w:uiPriority w:val="20"/>
    <w:qFormat/>
    <w:rsid w:val="000D5229"/>
    <w:rPr>
      <w:i/>
      <w:iCs/>
    </w:rPr>
  </w:style>
  <w:style w:type="character" w:customStyle="1" w:styleId="apple-converted-space">
    <w:name w:val="apple-converted-space"/>
    <w:basedOn w:val="Policepardfaut"/>
    <w:rsid w:val="000D5229"/>
  </w:style>
  <w:style w:type="character" w:customStyle="1" w:styleId="Titre1Car">
    <w:name w:val="Titre 1 Car"/>
    <w:basedOn w:val="Policepardfaut"/>
    <w:link w:val="Titre1"/>
    <w:rsid w:val="00AA5D03"/>
    <w:rPr>
      <w:rFonts w:ascii="Arial" w:eastAsia="Times" w:hAnsi="Arial" w:cs="Times New Roman"/>
      <w:b/>
      <w:smallCaps/>
      <w:sz w:val="28"/>
      <w:szCs w:val="20"/>
      <w:u w:val="single"/>
      <w:lang w:eastAsia="fr-FR"/>
    </w:rPr>
  </w:style>
  <w:style w:type="character" w:customStyle="1" w:styleId="Titre2Car1">
    <w:name w:val="Titre 2 Car1"/>
    <w:aliases w:val="Titre 2 Car Car"/>
    <w:basedOn w:val="Policepardfaut"/>
    <w:link w:val="Titre2"/>
    <w:rsid w:val="00AA5D03"/>
    <w:rPr>
      <w:rFonts w:ascii="Arial" w:eastAsia="Times New Roman" w:hAnsi="Arial" w:cs="Arial"/>
      <w:b/>
      <w:bCs/>
      <w:sz w:val="24"/>
      <w:szCs w:val="28"/>
      <w:lang w:eastAsia="fr-FR"/>
    </w:rPr>
  </w:style>
  <w:style w:type="character" w:customStyle="1" w:styleId="Titre3Car">
    <w:name w:val="Titre 3 Car"/>
    <w:basedOn w:val="Policepardfaut"/>
    <w:link w:val="Titre3"/>
    <w:rsid w:val="00AA5D03"/>
    <w:rPr>
      <w:rFonts w:ascii="Arial" w:eastAsia="Times New Roman" w:hAnsi="Arial" w:cs="Arial"/>
      <w:sz w:val="24"/>
      <w:szCs w:val="26"/>
      <w:lang w:eastAsia="fr-FR"/>
    </w:rPr>
  </w:style>
  <w:style w:type="character" w:customStyle="1" w:styleId="Titre4Car">
    <w:name w:val="Titre 4 Car"/>
    <w:basedOn w:val="Policepardfaut"/>
    <w:link w:val="Titre4"/>
    <w:rsid w:val="00AA5D03"/>
    <w:rPr>
      <w:rFonts w:ascii="Arial" w:eastAsia="Times New Roman" w:hAnsi="Arial" w:cs="Arial"/>
      <w:sz w:val="24"/>
      <w:szCs w:val="28"/>
      <w:u w:val="single"/>
      <w:lang w:eastAsia="fr-FR"/>
    </w:rPr>
  </w:style>
  <w:style w:type="character" w:customStyle="1" w:styleId="Titre5Car">
    <w:name w:val="Titre 5 Car"/>
    <w:basedOn w:val="Policepardfaut"/>
    <w:link w:val="Titre5"/>
    <w:rsid w:val="00AA5D03"/>
    <w:rPr>
      <w:rFonts w:ascii="Arial" w:eastAsia="Times New Roman" w:hAnsi="Arial" w:cs="Times New Roman"/>
      <w:i/>
      <w:iCs/>
      <w:sz w:val="24"/>
      <w:szCs w:val="26"/>
      <w:lang w:eastAsia="fr-FR"/>
    </w:rPr>
  </w:style>
  <w:style w:type="paragraph" w:customStyle="1" w:styleId="Table">
    <w:name w:val="Table"/>
    <w:basedOn w:val="Normal"/>
    <w:link w:val="TableChar"/>
    <w:rsid w:val="00AA5D03"/>
    <w:pPr>
      <w:keepNext/>
      <w:spacing w:before="120" w:after="60" w:line="240" w:lineRule="auto"/>
      <w:jc w:val="both"/>
    </w:pPr>
    <w:rPr>
      <w:rFonts w:ascii="Arial" w:eastAsia="Times New Roman" w:hAnsi="Arial" w:cs="Times New Roman"/>
      <w:sz w:val="20"/>
      <w:szCs w:val="24"/>
      <w:lang w:eastAsia="fr-FR"/>
    </w:rPr>
  </w:style>
  <w:style w:type="character" w:customStyle="1" w:styleId="TableChar">
    <w:name w:val="Table Char"/>
    <w:link w:val="Table"/>
    <w:rsid w:val="00AA5D03"/>
    <w:rPr>
      <w:rFonts w:ascii="Arial" w:eastAsia="Times New Roman" w:hAnsi="Arial" w:cs="Times New Roman"/>
      <w:sz w:val="20"/>
      <w:szCs w:val="24"/>
      <w:lang w:eastAsia="fr-FR"/>
    </w:rPr>
  </w:style>
  <w:style w:type="paragraph" w:styleId="Sous-titre">
    <w:name w:val="Subtitle"/>
    <w:basedOn w:val="Normal"/>
    <w:next w:val="Normal"/>
    <w:link w:val="Sous-titreCar"/>
    <w:qFormat/>
    <w:rsid w:val="00AA5D03"/>
    <w:pPr>
      <w:keepNext/>
      <w:spacing w:before="480" w:after="240" w:line="240" w:lineRule="auto"/>
      <w:jc w:val="both"/>
    </w:pPr>
    <w:rPr>
      <w:rFonts w:ascii="Arial" w:eastAsia="Times New Roman" w:hAnsi="Arial" w:cs="Arial"/>
      <w:b/>
      <w:bCs/>
      <w:sz w:val="24"/>
      <w:szCs w:val="24"/>
      <w:lang w:eastAsia="fr-FR"/>
    </w:rPr>
  </w:style>
  <w:style w:type="character" w:customStyle="1" w:styleId="Sous-titreCar">
    <w:name w:val="Sous-titre Car"/>
    <w:basedOn w:val="Policepardfaut"/>
    <w:link w:val="Sous-titre"/>
    <w:rsid w:val="00AA5D03"/>
    <w:rPr>
      <w:rFonts w:ascii="Arial" w:eastAsia="Times New Roman" w:hAnsi="Arial" w:cs="Arial"/>
      <w:b/>
      <w:bCs/>
      <w:sz w:val="24"/>
      <w:szCs w:val="24"/>
      <w:lang w:eastAsia="fr-FR"/>
    </w:rPr>
  </w:style>
  <w:style w:type="character" w:styleId="Lienhypertexte">
    <w:name w:val="Hyperlink"/>
    <w:uiPriority w:val="99"/>
    <w:rsid w:val="00AA5D03"/>
    <w:rPr>
      <w:color w:val="0000FF"/>
      <w:u w:val="single"/>
    </w:rPr>
  </w:style>
  <w:style w:type="paragraph" w:styleId="Titre">
    <w:name w:val="Title"/>
    <w:basedOn w:val="Normal"/>
    <w:next w:val="Normal"/>
    <w:link w:val="TitreCar"/>
    <w:qFormat/>
    <w:rsid w:val="00AA5D03"/>
    <w:pPr>
      <w:keepNext/>
      <w:spacing w:before="960" w:after="240" w:line="240" w:lineRule="auto"/>
      <w:jc w:val="center"/>
    </w:pPr>
    <w:rPr>
      <w:rFonts w:ascii="Arial" w:eastAsia="Times New Roman" w:hAnsi="Arial" w:cs="Arial"/>
      <w:b/>
      <w:bCs/>
      <w:smallCaps/>
      <w:kern w:val="28"/>
      <w:sz w:val="36"/>
      <w:szCs w:val="32"/>
      <w:lang w:eastAsia="fr-FR"/>
    </w:rPr>
  </w:style>
  <w:style w:type="character" w:customStyle="1" w:styleId="TitreCar">
    <w:name w:val="Titre Car"/>
    <w:basedOn w:val="Policepardfaut"/>
    <w:link w:val="Titre"/>
    <w:rsid w:val="00AA5D03"/>
    <w:rPr>
      <w:rFonts w:ascii="Arial" w:eastAsia="Times New Roman" w:hAnsi="Arial" w:cs="Arial"/>
      <w:b/>
      <w:bCs/>
      <w:smallCaps/>
      <w:kern w:val="28"/>
      <w:sz w:val="36"/>
      <w:szCs w:val="32"/>
      <w:lang w:eastAsia="fr-FR"/>
    </w:rPr>
  </w:style>
  <w:style w:type="paragraph" w:styleId="TM1">
    <w:name w:val="toc 1"/>
    <w:basedOn w:val="Normal"/>
    <w:next w:val="Normal"/>
    <w:autoRedefine/>
    <w:uiPriority w:val="39"/>
    <w:rsid w:val="0033028C"/>
    <w:pPr>
      <w:keepNext/>
      <w:tabs>
        <w:tab w:val="right" w:leader="dot" w:pos="9628"/>
      </w:tabs>
      <w:spacing w:before="160" w:after="0" w:line="240" w:lineRule="auto"/>
      <w:jc w:val="both"/>
    </w:pPr>
    <w:rPr>
      <w:rFonts w:ascii="Arial" w:eastAsia="Times New Roman" w:hAnsi="Arial" w:cs="Times New Roman"/>
      <w:noProof/>
      <w:sz w:val="20"/>
      <w:szCs w:val="28"/>
      <w:lang w:eastAsia="fr-FR"/>
    </w:rPr>
  </w:style>
  <w:style w:type="paragraph" w:styleId="TM2">
    <w:name w:val="toc 2"/>
    <w:basedOn w:val="Normal"/>
    <w:next w:val="Normal"/>
    <w:autoRedefine/>
    <w:uiPriority w:val="39"/>
    <w:rsid w:val="008353D0"/>
    <w:pPr>
      <w:keepNext/>
      <w:tabs>
        <w:tab w:val="right" w:leader="dot" w:pos="9350"/>
      </w:tabs>
      <w:spacing w:before="120" w:after="0" w:line="240" w:lineRule="auto"/>
      <w:ind w:left="360"/>
      <w:jc w:val="both"/>
    </w:pPr>
    <w:rPr>
      <w:rFonts w:ascii="Arial" w:eastAsia="Times New Roman" w:hAnsi="Arial" w:cs="Times New Roman"/>
      <w:noProof/>
      <w:sz w:val="20"/>
      <w:szCs w:val="24"/>
      <w:lang w:eastAsia="fr-FR"/>
    </w:rPr>
  </w:style>
  <w:style w:type="paragraph" w:styleId="TM3">
    <w:name w:val="toc 3"/>
    <w:basedOn w:val="Normal"/>
    <w:next w:val="Normal"/>
    <w:autoRedefine/>
    <w:uiPriority w:val="39"/>
    <w:rsid w:val="00AA5D03"/>
    <w:pPr>
      <w:keepNext/>
      <w:spacing w:before="80" w:after="0" w:line="240" w:lineRule="auto"/>
      <w:ind w:left="403"/>
      <w:jc w:val="both"/>
    </w:pPr>
    <w:rPr>
      <w:rFonts w:ascii="Arial" w:eastAsia="Times New Roman" w:hAnsi="Arial" w:cs="Times New Roman"/>
      <w:noProof/>
      <w:sz w:val="20"/>
      <w:szCs w:val="24"/>
      <w:lang w:eastAsia="fr-FR"/>
    </w:rPr>
  </w:style>
  <w:style w:type="paragraph" w:styleId="TM4">
    <w:name w:val="toc 4"/>
    <w:basedOn w:val="Normal"/>
    <w:next w:val="Normal"/>
    <w:autoRedefine/>
    <w:uiPriority w:val="39"/>
    <w:rsid w:val="00AA5D03"/>
    <w:pPr>
      <w:keepNext/>
      <w:spacing w:before="120" w:after="0" w:line="240" w:lineRule="auto"/>
      <w:ind w:left="601"/>
      <w:jc w:val="both"/>
    </w:pPr>
    <w:rPr>
      <w:rFonts w:ascii="Arial" w:eastAsia="Times New Roman" w:hAnsi="Arial" w:cs="Times New Roman"/>
      <w:noProof/>
      <w:sz w:val="20"/>
      <w:szCs w:val="24"/>
      <w:lang w:eastAsia="fr-FR"/>
    </w:rPr>
  </w:style>
  <w:style w:type="paragraph" w:styleId="En-tte">
    <w:name w:val="header"/>
    <w:aliases w:val="wcp_Header,Header_En tete"/>
    <w:basedOn w:val="Normal"/>
    <w:link w:val="En-tteCar"/>
    <w:unhideWhenUsed/>
    <w:rsid w:val="00381EB7"/>
    <w:pPr>
      <w:tabs>
        <w:tab w:val="center" w:pos="4680"/>
        <w:tab w:val="right" w:pos="9360"/>
      </w:tabs>
      <w:spacing w:after="0" w:line="240" w:lineRule="auto"/>
    </w:pPr>
  </w:style>
  <w:style w:type="character" w:customStyle="1" w:styleId="En-tteCar">
    <w:name w:val="En-tête Car"/>
    <w:aliases w:val="wcp_Header Car,Header_En tete Car"/>
    <w:basedOn w:val="Policepardfaut"/>
    <w:link w:val="En-tte"/>
    <w:uiPriority w:val="99"/>
    <w:rsid w:val="00381EB7"/>
  </w:style>
  <w:style w:type="paragraph" w:styleId="Pieddepage">
    <w:name w:val="footer"/>
    <w:basedOn w:val="Normal"/>
    <w:link w:val="PieddepageCar"/>
    <w:uiPriority w:val="99"/>
    <w:unhideWhenUsed/>
    <w:rsid w:val="00381EB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381EB7"/>
  </w:style>
  <w:style w:type="table" w:styleId="Grilledutableau">
    <w:name w:val="Table Grid"/>
    <w:basedOn w:val="TableauNormal"/>
    <w:uiPriority w:val="39"/>
    <w:rsid w:val="00C64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auNormal"/>
    <w:uiPriority w:val="43"/>
    <w:rsid w:val="00CA536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Light1">
    <w:name w:val="Table Grid Light1"/>
    <w:basedOn w:val="TableauNormal"/>
    <w:uiPriority w:val="40"/>
    <w:rsid w:val="00CA53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aragraphedeliste">
    <w:name w:val="List Paragraph"/>
    <w:basedOn w:val="Normal"/>
    <w:uiPriority w:val="34"/>
    <w:qFormat/>
    <w:rsid w:val="000C3DC1"/>
    <w:pPr>
      <w:ind w:left="720"/>
      <w:contextualSpacing/>
    </w:pPr>
  </w:style>
  <w:style w:type="character" w:styleId="Numrodeligne">
    <w:name w:val="line number"/>
    <w:basedOn w:val="Policepardfaut"/>
    <w:uiPriority w:val="99"/>
    <w:semiHidden/>
    <w:unhideWhenUsed/>
    <w:rsid w:val="00734FD7"/>
  </w:style>
  <w:style w:type="character" w:styleId="Lienhypertextesuivivisit">
    <w:name w:val="FollowedHyperlink"/>
    <w:basedOn w:val="Policepardfaut"/>
    <w:uiPriority w:val="99"/>
    <w:semiHidden/>
    <w:unhideWhenUsed/>
    <w:rsid w:val="00997FE8"/>
    <w:rPr>
      <w:color w:val="954F72" w:themeColor="followedHyperlink"/>
      <w:u w:val="single"/>
    </w:rPr>
  </w:style>
  <w:style w:type="paragraph" w:styleId="En-ttedetabledesmatires">
    <w:name w:val="TOC Heading"/>
    <w:basedOn w:val="Titre1"/>
    <w:next w:val="Normal"/>
    <w:uiPriority w:val="39"/>
    <w:unhideWhenUsed/>
    <w:qFormat/>
    <w:rsid w:val="00E226F5"/>
    <w:pPr>
      <w:keepLines/>
      <w:numPr>
        <w:numId w:val="0"/>
      </w:numPr>
      <w:spacing w:before="240" w:after="0" w:line="259" w:lineRule="auto"/>
      <w:jc w:val="left"/>
      <w:outlineLvl w:val="9"/>
    </w:pPr>
    <w:rPr>
      <w:rFonts w:asciiTheme="majorHAnsi" w:eastAsiaTheme="majorEastAsia" w:hAnsiTheme="majorHAnsi" w:cstheme="majorBidi"/>
      <w:b w:val="0"/>
      <w:smallCaps w:val="0"/>
      <w:color w:val="2E74B5" w:themeColor="accent1" w:themeShade="BF"/>
      <w:sz w:val="32"/>
      <w:szCs w:val="32"/>
      <w:u w:val="none"/>
      <w:lang w:eastAsia="en-US"/>
    </w:rPr>
  </w:style>
  <w:style w:type="character" w:customStyle="1" w:styleId="TextoChar">
    <w:name w:val="Texto Char"/>
    <w:basedOn w:val="Policepardfaut"/>
    <w:link w:val="Texto"/>
    <w:locked/>
    <w:rsid w:val="00DF38A9"/>
    <w:rPr>
      <w:rFonts w:ascii="Arial" w:hAnsi="Arial" w:cs="Arial"/>
      <w:lang w:val="pt-BR" w:eastAsia="pt-BR"/>
    </w:rPr>
  </w:style>
  <w:style w:type="paragraph" w:customStyle="1" w:styleId="Texto">
    <w:name w:val="Texto"/>
    <w:basedOn w:val="Normal"/>
    <w:link w:val="TextoChar"/>
    <w:rsid w:val="00DF38A9"/>
    <w:pPr>
      <w:spacing w:before="40" w:after="40" w:line="240" w:lineRule="auto"/>
    </w:pPr>
    <w:rPr>
      <w:rFonts w:ascii="Arial" w:hAnsi="Arial" w:cs="Arial"/>
      <w:lang w:val="pt-BR" w:eastAsia="pt-BR"/>
    </w:rPr>
  </w:style>
  <w:style w:type="table" w:customStyle="1" w:styleId="MediumShading1-Accent11">
    <w:name w:val="Medium Shading 1 - Accent 11"/>
    <w:basedOn w:val="TableauNormal"/>
    <w:uiPriority w:val="63"/>
    <w:rsid w:val="00DF38A9"/>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Lines="0" w:before="0" w:beforeAutospacing="0" w:afterLines="0" w:after="0" w:afterAutospacing="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customStyle="1" w:styleId="HeaderProject">
    <w:name w:val="Header Project"/>
    <w:basedOn w:val="En-tte"/>
    <w:uiPriority w:val="99"/>
    <w:rsid w:val="002306B1"/>
    <w:pPr>
      <w:tabs>
        <w:tab w:val="clear" w:pos="4680"/>
        <w:tab w:val="clear" w:pos="9360"/>
        <w:tab w:val="center" w:pos="4153"/>
        <w:tab w:val="right" w:pos="8306"/>
      </w:tabs>
      <w:spacing w:before="80"/>
      <w:jc w:val="center"/>
    </w:pPr>
    <w:rPr>
      <w:rFonts w:ascii="Arial" w:eastAsia="Times New Roman" w:hAnsi="Arial" w:cs="Times New Roman"/>
      <w:sz w:val="16"/>
      <w:szCs w:val="20"/>
      <w:lang w:val="en-GB"/>
    </w:rPr>
  </w:style>
  <w:style w:type="paragraph" w:styleId="Sansinterligne">
    <w:name w:val="No Spacing"/>
    <w:uiPriority w:val="1"/>
    <w:qFormat/>
    <w:rsid w:val="00F349FE"/>
    <w:pPr>
      <w:widowControl w:val="0"/>
      <w:spacing w:after="0" w:line="240" w:lineRule="auto"/>
    </w:pPr>
    <w:rPr>
      <w:rFonts w:ascii="Arial" w:eastAsia="Times New Roman" w:hAnsi="Arial" w:cs="Times New Roman"/>
      <w:sz w:val="20"/>
      <w:szCs w:val="24"/>
      <w:lang w:eastAsia="fr-FR"/>
    </w:rPr>
  </w:style>
  <w:style w:type="paragraph" w:customStyle="1" w:styleId="HDLGuidance">
    <w:name w:val="HDL_Guidance"/>
    <w:basedOn w:val="Normal"/>
    <w:next w:val="Paragraphedeliste"/>
    <w:link w:val="HDLGuidanceChar"/>
    <w:qFormat/>
    <w:rsid w:val="003149D8"/>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spacing w:before="20" w:after="240" w:line="240" w:lineRule="auto"/>
      <w:ind w:left="720" w:right="720"/>
    </w:pPr>
    <w:rPr>
      <w:rFonts w:ascii="Calibri" w:eastAsia="Times New Roman" w:hAnsi="Calibri" w:cs="Times New Roman"/>
      <w:i/>
      <w:color w:val="C00000"/>
      <w:szCs w:val="20"/>
      <w:lang w:val="en-GB"/>
    </w:rPr>
  </w:style>
  <w:style w:type="character" w:customStyle="1" w:styleId="HDLGuidanceChar">
    <w:name w:val="HDL_Guidance Char"/>
    <w:link w:val="HDLGuidance"/>
    <w:rsid w:val="003149D8"/>
    <w:rPr>
      <w:rFonts w:ascii="Calibri" w:eastAsia="Times New Roman" w:hAnsi="Calibri" w:cs="Times New Roman"/>
      <w:i/>
      <w:color w:val="C00000"/>
      <w:szCs w:val="20"/>
      <w:shd w:val="clear" w:color="auto" w:fill="C6D9F1"/>
      <w:lang w:val="en-GB"/>
    </w:rPr>
  </w:style>
  <w:style w:type="character" w:styleId="Marquedecommentaire">
    <w:name w:val="annotation reference"/>
    <w:basedOn w:val="Policepardfaut"/>
    <w:uiPriority w:val="99"/>
    <w:semiHidden/>
    <w:unhideWhenUsed/>
    <w:rsid w:val="00A57D7A"/>
    <w:rPr>
      <w:sz w:val="16"/>
      <w:szCs w:val="16"/>
    </w:rPr>
  </w:style>
  <w:style w:type="paragraph" w:styleId="Commentaire">
    <w:name w:val="annotation text"/>
    <w:basedOn w:val="Normal"/>
    <w:link w:val="CommentaireCar"/>
    <w:uiPriority w:val="99"/>
    <w:semiHidden/>
    <w:unhideWhenUsed/>
    <w:rsid w:val="00A57D7A"/>
    <w:pPr>
      <w:spacing w:line="240" w:lineRule="auto"/>
    </w:pPr>
    <w:rPr>
      <w:sz w:val="20"/>
      <w:szCs w:val="20"/>
    </w:rPr>
  </w:style>
  <w:style w:type="character" w:customStyle="1" w:styleId="CommentaireCar">
    <w:name w:val="Commentaire Car"/>
    <w:basedOn w:val="Policepardfaut"/>
    <w:link w:val="Commentaire"/>
    <w:uiPriority w:val="99"/>
    <w:semiHidden/>
    <w:rsid w:val="00A57D7A"/>
    <w:rPr>
      <w:sz w:val="20"/>
      <w:szCs w:val="20"/>
    </w:rPr>
  </w:style>
  <w:style w:type="paragraph" w:styleId="Objetducommentaire">
    <w:name w:val="annotation subject"/>
    <w:basedOn w:val="Commentaire"/>
    <w:next w:val="Commentaire"/>
    <w:link w:val="ObjetducommentaireCar"/>
    <w:uiPriority w:val="99"/>
    <w:semiHidden/>
    <w:unhideWhenUsed/>
    <w:rsid w:val="00A57D7A"/>
    <w:rPr>
      <w:b/>
      <w:bCs/>
    </w:rPr>
  </w:style>
  <w:style w:type="character" w:customStyle="1" w:styleId="ObjetducommentaireCar">
    <w:name w:val="Objet du commentaire Car"/>
    <w:basedOn w:val="CommentaireCar"/>
    <w:link w:val="Objetducommentaire"/>
    <w:uiPriority w:val="99"/>
    <w:semiHidden/>
    <w:rsid w:val="00A57D7A"/>
    <w:rPr>
      <w:b/>
      <w:bCs/>
      <w:sz w:val="20"/>
      <w:szCs w:val="20"/>
    </w:rPr>
  </w:style>
  <w:style w:type="paragraph" w:styleId="Textedebulles">
    <w:name w:val="Balloon Text"/>
    <w:basedOn w:val="Normal"/>
    <w:link w:val="TextedebullesCar"/>
    <w:uiPriority w:val="99"/>
    <w:semiHidden/>
    <w:unhideWhenUsed/>
    <w:rsid w:val="00A57D7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57D7A"/>
    <w:rPr>
      <w:rFonts w:ascii="Segoe UI" w:hAnsi="Segoe UI" w:cs="Segoe UI"/>
      <w:sz w:val="18"/>
      <w:szCs w:val="18"/>
    </w:rPr>
  </w:style>
  <w:style w:type="character" w:customStyle="1" w:styleId="st1">
    <w:name w:val="st1"/>
    <w:rsid w:val="00305E7B"/>
  </w:style>
  <w:style w:type="character" w:styleId="Mentionnonrsolue">
    <w:name w:val="Unresolved Mention"/>
    <w:basedOn w:val="Policepardfaut"/>
    <w:uiPriority w:val="99"/>
    <w:semiHidden/>
    <w:unhideWhenUsed/>
    <w:rsid w:val="00316C73"/>
    <w:rPr>
      <w:color w:val="605E5C"/>
      <w:shd w:val="clear" w:color="auto" w:fill="E1DFDD"/>
    </w:rPr>
  </w:style>
  <w:style w:type="paragraph" w:customStyle="1" w:styleId="Readerscomments">
    <w:name w:val="Reader's comments"/>
    <w:basedOn w:val="Normal"/>
    <w:link w:val="ReaderscommentsChar"/>
    <w:rsid w:val="00D478D5"/>
    <w:pPr>
      <w:overflowPunct w:val="0"/>
      <w:autoSpaceDE w:val="0"/>
      <w:autoSpaceDN w:val="0"/>
      <w:adjustRightInd w:val="0"/>
      <w:spacing w:after="120" w:line="240" w:lineRule="auto"/>
      <w:textAlignment w:val="baseline"/>
    </w:pPr>
    <w:rPr>
      <w:rFonts w:ascii="Arial" w:eastAsia="Times New Roman" w:hAnsi="Arial" w:cs="Times New Roman"/>
      <w:i/>
      <w:iCs/>
      <w:color w:val="CC00CC"/>
      <w:sz w:val="20"/>
      <w:szCs w:val="20"/>
    </w:rPr>
  </w:style>
  <w:style w:type="character" w:customStyle="1" w:styleId="ReaderscommentsChar">
    <w:name w:val="Reader's comments Char"/>
    <w:link w:val="Readerscomments"/>
    <w:rsid w:val="00D478D5"/>
    <w:rPr>
      <w:rFonts w:ascii="Arial" w:eastAsia="Times New Roman" w:hAnsi="Arial" w:cs="Times New Roman"/>
      <w:i/>
      <w:iCs/>
      <w:color w:val="CC00CC"/>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93647">
      <w:bodyDiv w:val="1"/>
      <w:marLeft w:val="0"/>
      <w:marRight w:val="0"/>
      <w:marTop w:val="0"/>
      <w:marBottom w:val="0"/>
      <w:divBdr>
        <w:top w:val="none" w:sz="0" w:space="0" w:color="auto"/>
        <w:left w:val="none" w:sz="0" w:space="0" w:color="auto"/>
        <w:bottom w:val="none" w:sz="0" w:space="0" w:color="auto"/>
        <w:right w:val="none" w:sz="0" w:space="0" w:color="auto"/>
      </w:divBdr>
    </w:div>
    <w:div w:id="211503283">
      <w:bodyDiv w:val="1"/>
      <w:marLeft w:val="0"/>
      <w:marRight w:val="0"/>
      <w:marTop w:val="0"/>
      <w:marBottom w:val="0"/>
      <w:divBdr>
        <w:top w:val="none" w:sz="0" w:space="0" w:color="auto"/>
        <w:left w:val="none" w:sz="0" w:space="0" w:color="auto"/>
        <w:bottom w:val="none" w:sz="0" w:space="0" w:color="auto"/>
        <w:right w:val="none" w:sz="0" w:space="0" w:color="auto"/>
      </w:divBdr>
    </w:div>
    <w:div w:id="287467028">
      <w:bodyDiv w:val="1"/>
      <w:marLeft w:val="0"/>
      <w:marRight w:val="0"/>
      <w:marTop w:val="0"/>
      <w:marBottom w:val="0"/>
      <w:divBdr>
        <w:top w:val="none" w:sz="0" w:space="0" w:color="auto"/>
        <w:left w:val="none" w:sz="0" w:space="0" w:color="auto"/>
        <w:bottom w:val="none" w:sz="0" w:space="0" w:color="auto"/>
        <w:right w:val="none" w:sz="0" w:space="0" w:color="auto"/>
      </w:divBdr>
    </w:div>
    <w:div w:id="303236826">
      <w:bodyDiv w:val="1"/>
      <w:marLeft w:val="0"/>
      <w:marRight w:val="0"/>
      <w:marTop w:val="0"/>
      <w:marBottom w:val="0"/>
      <w:divBdr>
        <w:top w:val="none" w:sz="0" w:space="0" w:color="auto"/>
        <w:left w:val="none" w:sz="0" w:space="0" w:color="auto"/>
        <w:bottom w:val="none" w:sz="0" w:space="0" w:color="auto"/>
        <w:right w:val="none" w:sz="0" w:space="0" w:color="auto"/>
      </w:divBdr>
    </w:div>
    <w:div w:id="361370565">
      <w:bodyDiv w:val="1"/>
      <w:marLeft w:val="0"/>
      <w:marRight w:val="0"/>
      <w:marTop w:val="0"/>
      <w:marBottom w:val="0"/>
      <w:divBdr>
        <w:top w:val="none" w:sz="0" w:space="0" w:color="auto"/>
        <w:left w:val="none" w:sz="0" w:space="0" w:color="auto"/>
        <w:bottom w:val="none" w:sz="0" w:space="0" w:color="auto"/>
        <w:right w:val="none" w:sz="0" w:space="0" w:color="auto"/>
      </w:divBdr>
    </w:div>
    <w:div w:id="368991278">
      <w:bodyDiv w:val="1"/>
      <w:marLeft w:val="0"/>
      <w:marRight w:val="0"/>
      <w:marTop w:val="0"/>
      <w:marBottom w:val="0"/>
      <w:divBdr>
        <w:top w:val="none" w:sz="0" w:space="0" w:color="auto"/>
        <w:left w:val="none" w:sz="0" w:space="0" w:color="auto"/>
        <w:bottom w:val="none" w:sz="0" w:space="0" w:color="auto"/>
        <w:right w:val="none" w:sz="0" w:space="0" w:color="auto"/>
      </w:divBdr>
    </w:div>
    <w:div w:id="394552123">
      <w:bodyDiv w:val="1"/>
      <w:marLeft w:val="0"/>
      <w:marRight w:val="0"/>
      <w:marTop w:val="0"/>
      <w:marBottom w:val="0"/>
      <w:divBdr>
        <w:top w:val="none" w:sz="0" w:space="0" w:color="auto"/>
        <w:left w:val="none" w:sz="0" w:space="0" w:color="auto"/>
        <w:bottom w:val="none" w:sz="0" w:space="0" w:color="auto"/>
        <w:right w:val="none" w:sz="0" w:space="0" w:color="auto"/>
      </w:divBdr>
    </w:div>
    <w:div w:id="463041283">
      <w:bodyDiv w:val="1"/>
      <w:marLeft w:val="0"/>
      <w:marRight w:val="0"/>
      <w:marTop w:val="0"/>
      <w:marBottom w:val="0"/>
      <w:divBdr>
        <w:top w:val="none" w:sz="0" w:space="0" w:color="auto"/>
        <w:left w:val="none" w:sz="0" w:space="0" w:color="auto"/>
        <w:bottom w:val="none" w:sz="0" w:space="0" w:color="auto"/>
        <w:right w:val="none" w:sz="0" w:space="0" w:color="auto"/>
      </w:divBdr>
    </w:div>
    <w:div w:id="613942132">
      <w:bodyDiv w:val="1"/>
      <w:marLeft w:val="0"/>
      <w:marRight w:val="0"/>
      <w:marTop w:val="0"/>
      <w:marBottom w:val="0"/>
      <w:divBdr>
        <w:top w:val="none" w:sz="0" w:space="0" w:color="auto"/>
        <w:left w:val="none" w:sz="0" w:space="0" w:color="auto"/>
        <w:bottom w:val="none" w:sz="0" w:space="0" w:color="auto"/>
        <w:right w:val="none" w:sz="0" w:space="0" w:color="auto"/>
      </w:divBdr>
    </w:div>
    <w:div w:id="623464567">
      <w:bodyDiv w:val="1"/>
      <w:marLeft w:val="0"/>
      <w:marRight w:val="0"/>
      <w:marTop w:val="0"/>
      <w:marBottom w:val="0"/>
      <w:divBdr>
        <w:top w:val="none" w:sz="0" w:space="0" w:color="auto"/>
        <w:left w:val="none" w:sz="0" w:space="0" w:color="auto"/>
        <w:bottom w:val="none" w:sz="0" w:space="0" w:color="auto"/>
        <w:right w:val="none" w:sz="0" w:space="0" w:color="auto"/>
      </w:divBdr>
    </w:div>
    <w:div w:id="624166893">
      <w:bodyDiv w:val="1"/>
      <w:marLeft w:val="0"/>
      <w:marRight w:val="0"/>
      <w:marTop w:val="0"/>
      <w:marBottom w:val="0"/>
      <w:divBdr>
        <w:top w:val="none" w:sz="0" w:space="0" w:color="auto"/>
        <w:left w:val="none" w:sz="0" w:space="0" w:color="auto"/>
        <w:bottom w:val="none" w:sz="0" w:space="0" w:color="auto"/>
        <w:right w:val="none" w:sz="0" w:space="0" w:color="auto"/>
      </w:divBdr>
    </w:div>
    <w:div w:id="711927354">
      <w:bodyDiv w:val="1"/>
      <w:marLeft w:val="0"/>
      <w:marRight w:val="0"/>
      <w:marTop w:val="0"/>
      <w:marBottom w:val="0"/>
      <w:divBdr>
        <w:top w:val="none" w:sz="0" w:space="0" w:color="auto"/>
        <w:left w:val="none" w:sz="0" w:space="0" w:color="auto"/>
        <w:bottom w:val="none" w:sz="0" w:space="0" w:color="auto"/>
        <w:right w:val="none" w:sz="0" w:space="0" w:color="auto"/>
      </w:divBdr>
    </w:div>
    <w:div w:id="712382904">
      <w:bodyDiv w:val="1"/>
      <w:marLeft w:val="0"/>
      <w:marRight w:val="0"/>
      <w:marTop w:val="0"/>
      <w:marBottom w:val="0"/>
      <w:divBdr>
        <w:top w:val="none" w:sz="0" w:space="0" w:color="auto"/>
        <w:left w:val="none" w:sz="0" w:space="0" w:color="auto"/>
        <w:bottom w:val="none" w:sz="0" w:space="0" w:color="auto"/>
        <w:right w:val="none" w:sz="0" w:space="0" w:color="auto"/>
      </w:divBdr>
    </w:div>
    <w:div w:id="714813067">
      <w:bodyDiv w:val="1"/>
      <w:marLeft w:val="0"/>
      <w:marRight w:val="0"/>
      <w:marTop w:val="0"/>
      <w:marBottom w:val="0"/>
      <w:divBdr>
        <w:top w:val="none" w:sz="0" w:space="0" w:color="auto"/>
        <w:left w:val="none" w:sz="0" w:space="0" w:color="auto"/>
        <w:bottom w:val="none" w:sz="0" w:space="0" w:color="auto"/>
        <w:right w:val="none" w:sz="0" w:space="0" w:color="auto"/>
      </w:divBdr>
    </w:div>
    <w:div w:id="740754930">
      <w:bodyDiv w:val="1"/>
      <w:marLeft w:val="0"/>
      <w:marRight w:val="0"/>
      <w:marTop w:val="0"/>
      <w:marBottom w:val="0"/>
      <w:divBdr>
        <w:top w:val="none" w:sz="0" w:space="0" w:color="auto"/>
        <w:left w:val="none" w:sz="0" w:space="0" w:color="auto"/>
        <w:bottom w:val="none" w:sz="0" w:space="0" w:color="auto"/>
        <w:right w:val="none" w:sz="0" w:space="0" w:color="auto"/>
      </w:divBdr>
    </w:div>
    <w:div w:id="768811446">
      <w:bodyDiv w:val="1"/>
      <w:marLeft w:val="0"/>
      <w:marRight w:val="0"/>
      <w:marTop w:val="0"/>
      <w:marBottom w:val="0"/>
      <w:divBdr>
        <w:top w:val="none" w:sz="0" w:space="0" w:color="auto"/>
        <w:left w:val="none" w:sz="0" w:space="0" w:color="auto"/>
        <w:bottom w:val="none" w:sz="0" w:space="0" w:color="auto"/>
        <w:right w:val="none" w:sz="0" w:space="0" w:color="auto"/>
      </w:divBdr>
    </w:div>
    <w:div w:id="782963838">
      <w:bodyDiv w:val="1"/>
      <w:marLeft w:val="0"/>
      <w:marRight w:val="0"/>
      <w:marTop w:val="0"/>
      <w:marBottom w:val="0"/>
      <w:divBdr>
        <w:top w:val="none" w:sz="0" w:space="0" w:color="auto"/>
        <w:left w:val="none" w:sz="0" w:space="0" w:color="auto"/>
        <w:bottom w:val="none" w:sz="0" w:space="0" w:color="auto"/>
        <w:right w:val="none" w:sz="0" w:space="0" w:color="auto"/>
      </w:divBdr>
    </w:div>
    <w:div w:id="893200773">
      <w:bodyDiv w:val="1"/>
      <w:marLeft w:val="0"/>
      <w:marRight w:val="0"/>
      <w:marTop w:val="0"/>
      <w:marBottom w:val="0"/>
      <w:divBdr>
        <w:top w:val="none" w:sz="0" w:space="0" w:color="auto"/>
        <w:left w:val="none" w:sz="0" w:space="0" w:color="auto"/>
        <w:bottom w:val="none" w:sz="0" w:space="0" w:color="auto"/>
        <w:right w:val="none" w:sz="0" w:space="0" w:color="auto"/>
      </w:divBdr>
    </w:div>
    <w:div w:id="979116988">
      <w:bodyDiv w:val="1"/>
      <w:marLeft w:val="0"/>
      <w:marRight w:val="0"/>
      <w:marTop w:val="0"/>
      <w:marBottom w:val="0"/>
      <w:divBdr>
        <w:top w:val="none" w:sz="0" w:space="0" w:color="auto"/>
        <w:left w:val="none" w:sz="0" w:space="0" w:color="auto"/>
        <w:bottom w:val="none" w:sz="0" w:space="0" w:color="auto"/>
        <w:right w:val="none" w:sz="0" w:space="0" w:color="auto"/>
      </w:divBdr>
    </w:div>
    <w:div w:id="985670078">
      <w:bodyDiv w:val="1"/>
      <w:marLeft w:val="0"/>
      <w:marRight w:val="0"/>
      <w:marTop w:val="0"/>
      <w:marBottom w:val="0"/>
      <w:divBdr>
        <w:top w:val="none" w:sz="0" w:space="0" w:color="auto"/>
        <w:left w:val="none" w:sz="0" w:space="0" w:color="auto"/>
        <w:bottom w:val="none" w:sz="0" w:space="0" w:color="auto"/>
        <w:right w:val="none" w:sz="0" w:space="0" w:color="auto"/>
      </w:divBdr>
    </w:div>
    <w:div w:id="1116406716">
      <w:bodyDiv w:val="1"/>
      <w:marLeft w:val="0"/>
      <w:marRight w:val="0"/>
      <w:marTop w:val="0"/>
      <w:marBottom w:val="0"/>
      <w:divBdr>
        <w:top w:val="none" w:sz="0" w:space="0" w:color="auto"/>
        <w:left w:val="none" w:sz="0" w:space="0" w:color="auto"/>
        <w:bottom w:val="none" w:sz="0" w:space="0" w:color="auto"/>
        <w:right w:val="none" w:sz="0" w:space="0" w:color="auto"/>
      </w:divBdr>
    </w:div>
    <w:div w:id="1127433848">
      <w:bodyDiv w:val="1"/>
      <w:marLeft w:val="0"/>
      <w:marRight w:val="0"/>
      <w:marTop w:val="0"/>
      <w:marBottom w:val="0"/>
      <w:divBdr>
        <w:top w:val="none" w:sz="0" w:space="0" w:color="auto"/>
        <w:left w:val="none" w:sz="0" w:space="0" w:color="auto"/>
        <w:bottom w:val="none" w:sz="0" w:space="0" w:color="auto"/>
        <w:right w:val="none" w:sz="0" w:space="0" w:color="auto"/>
      </w:divBdr>
    </w:div>
    <w:div w:id="1128203178">
      <w:bodyDiv w:val="1"/>
      <w:marLeft w:val="0"/>
      <w:marRight w:val="0"/>
      <w:marTop w:val="0"/>
      <w:marBottom w:val="0"/>
      <w:divBdr>
        <w:top w:val="none" w:sz="0" w:space="0" w:color="auto"/>
        <w:left w:val="none" w:sz="0" w:space="0" w:color="auto"/>
        <w:bottom w:val="none" w:sz="0" w:space="0" w:color="auto"/>
        <w:right w:val="none" w:sz="0" w:space="0" w:color="auto"/>
      </w:divBdr>
    </w:div>
    <w:div w:id="1261795605">
      <w:bodyDiv w:val="1"/>
      <w:marLeft w:val="0"/>
      <w:marRight w:val="0"/>
      <w:marTop w:val="0"/>
      <w:marBottom w:val="0"/>
      <w:divBdr>
        <w:top w:val="none" w:sz="0" w:space="0" w:color="auto"/>
        <w:left w:val="none" w:sz="0" w:space="0" w:color="auto"/>
        <w:bottom w:val="none" w:sz="0" w:space="0" w:color="auto"/>
        <w:right w:val="none" w:sz="0" w:space="0" w:color="auto"/>
      </w:divBdr>
    </w:div>
    <w:div w:id="1378702399">
      <w:bodyDiv w:val="1"/>
      <w:marLeft w:val="0"/>
      <w:marRight w:val="0"/>
      <w:marTop w:val="0"/>
      <w:marBottom w:val="0"/>
      <w:divBdr>
        <w:top w:val="none" w:sz="0" w:space="0" w:color="auto"/>
        <w:left w:val="none" w:sz="0" w:space="0" w:color="auto"/>
        <w:bottom w:val="none" w:sz="0" w:space="0" w:color="auto"/>
        <w:right w:val="none" w:sz="0" w:space="0" w:color="auto"/>
      </w:divBdr>
    </w:div>
    <w:div w:id="1427385993">
      <w:bodyDiv w:val="1"/>
      <w:marLeft w:val="0"/>
      <w:marRight w:val="0"/>
      <w:marTop w:val="0"/>
      <w:marBottom w:val="0"/>
      <w:divBdr>
        <w:top w:val="none" w:sz="0" w:space="0" w:color="auto"/>
        <w:left w:val="none" w:sz="0" w:space="0" w:color="auto"/>
        <w:bottom w:val="none" w:sz="0" w:space="0" w:color="auto"/>
        <w:right w:val="none" w:sz="0" w:space="0" w:color="auto"/>
      </w:divBdr>
    </w:div>
    <w:div w:id="1550220906">
      <w:bodyDiv w:val="1"/>
      <w:marLeft w:val="0"/>
      <w:marRight w:val="0"/>
      <w:marTop w:val="0"/>
      <w:marBottom w:val="0"/>
      <w:divBdr>
        <w:top w:val="none" w:sz="0" w:space="0" w:color="auto"/>
        <w:left w:val="none" w:sz="0" w:space="0" w:color="auto"/>
        <w:bottom w:val="none" w:sz="0" w:space="0" w:color="auto"/>
        <w:right w:val="none" w:sz="0" w:space="0" w:color="auto"/>
      </w:divBdr>
    </w:div>
    <w:div w:id="1556819452">
      <w:bodyDiv w:val="1"/>
      <w:marLeft w:val="0"/>
      <w:marRight w:val="0"/>
      <w:marTop w:val="0"/>
      <w:marBottom w:val="0"/>
      <w:divBdr>
        <w:top w:val="none" w:sz="0" w:space="0" w:color="auto"/>
        <w:left w:val="none" w:sz="0" w:space="0" w:color="auto"/>
        <w:bottom w:val="none" w:sz="0" w:space="0" w:color="auto"/>
        <w:right w:val="none" w:sz="0" w:space="0" w:color="auto"/>
      </w:divBdr>
    </w:div>
    <w:div w:id="1570074584">
      <w:bodyDiv w:val="1"/>
      <w:marLeft w:val="0"/>
      <w:marRight w:val="0"/>
      <w:marTop w:val="0"/>
      <w:marBottom w:val="0"/>
      <w:divBdr>
        <w:top w:val="none" w:sz="0" w:space="0" w:color="auto"/>
        <w:left w:val="none" w:sz="0" w:space="0" w:color="auto"/>
        <w:bottom w:val="none" w:sz="0" w:space="0" w:color="auto"/>
        <w:right w:val="none" w:sz="0" w:space="0" w:color="auto"/>
      </w:divBdr>
    </w:div>
    <w:div w:id="1590428388">
      <w:bodyDiv w:val="1"/>
      <w:marLeft w:val="0"/>
      <w:marRight w:val="0"/>
      <w:marTop w:val="0"/>
      <w:marBottom w:val="0"/>
      <w:divBdr>
        <w:top w:val="none" w:sz="0" w:space="0" w:color="auto"/>
        <w:left w:val="none" w:sz="0" w:space="0" w:color="auto"/>
        <w:bottom w:val="none" w:sz="0" w:space="0" w:color="auto"/>
        <w:right w:val="none" w:sz="0" w:space="0" w:color="auto"/>
      </w:divBdr>
    </w:div>
    <w:div w:id="1646735225">
      <w:bodyDiv w:val="1"/>
      <w:marLeft w:val="0"/>
      <w:marRight w:val="0"/>
      <w:marTop w:val="0"/>
      <w:marBottom w:val="0"/>
      <w:divBdr>
        <w:top w:val="none" w:sz="0" w:space="0" w:color="auto"/>
        <w:left w:val="none" w:sz="0" w:space="0" w:color="auto"/>
        <w:bottom w:val="none" w:sz="0" w:space="0" w:color="auto"/>
        <w:right w:val="none" w:sz="0" w:space="0" w:color="auto"/>
      </w:divBdr>
    </w:div>
    <w:div w:id="1647779163">
      <w:bodyDiv w:val="1"/>
      <w:marLeft w:val="0"/>
      <w:marRight w:val="0"/>
      <w:marTop w:val="0"/>
      <w:marBottom w:val="0"/>
      <w:divBdr>
        <w:top w:val="none" w:sz="0" w:space="0" w:color="auto"/>
        <w:left w:val="none" w:sz="0" w:space="0" w:color="auto"/>
        <w:bottom w:val="none" w:sz="0" w:space="0" w:color="auto"/>
        <w:right w:val="none" w:sz="0" w:space="0" w:color="auto"/>
      </w:divBdr>
    </w:div>
    <w:div w:id="1831948911">
      <w:bodyDiv w:val="1"/>
      <w:marLeft w:val="0"/>
      <w:marRight w:val="0"/>
      <w:marTop w:val="0"/>
      <w:marBottom w:val="0"/>
      <w:divBdr>
        <w:top w:val="none" w:sz="0" w:space="0" w:color="auto"/>
        <w:left w:val="none" w:sz="0" w:space="0" w:color="auto"/>
        <w:bottom w:val="none" w:sz="0" w:space="0" w:color="auto"/>
        <w:right w:val="none" w:sz="0" w:space="0" w:color="auto"/>
      </w:divBdr>
    </w:div>
    <w:div w:id="2121869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AE108F1EC47145899824E473534955" ma:contentTypeVersion="21" ma:contentTypeDescription="Create a new document." ma:contentTypeScope="" ma:versionID="bacebfb63ba1c53486192e2368a0c651">
  <xsd:schema xmlns:xsd="http://www.w3.org/2001/XMLSchema" xmlns:xs="http://www.w3.org/2001/XMLSchema" xmlns:p="http://schemas.microsoft.com/office/2006/metadata/properties" xmlns:ns2="4ccf1ae9-3b32-40d3-ab6e-c0f4cca1e432" xmlns:ns3="7fbbfddd-aeb4-4003-a125-f59afb6e95c0" targetNamespace="http://schemas.microsoft.com/office/2006/metadata/properties" ma:root="true" ma:fieldsID="65c4375edb721bf674dd8d44e100ac85" ns2:_="" ns3:_="">
    <xsd:import namespace="4ccf1ae9-3b32-40d3-ab6e-c0f4cca1e432"/>
    <xsd:import namespace="7fbbfddd-aeb4-4003-a125-f59afb6e95c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cf1ae9-3b32-40d3-ab6e-c0f4cca1e4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tru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fb0b088-da3c-47ed-872c-fc1360427ae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bbfddd-aeb4-4003-a125-f59afb6e95c0"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aa6bd3fc-5da5-49e7-91ad-ae88ebce85d4}" ma:internalName="TaxCatchAll" ma:readOnly="false" ma:showField="CatchAllData" ma:web="7fbbfddd-aeb4-4003-a125-f59afb6e95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ccf1ae9-3b32-40d3-ab6e-c0f4cca1e432">
      <Terms xmlns="http://schemas.microsoft.com/office/infopath/2007/PartnerControls"/>
    </lcf76f155ced4ddcb4097134ff3c332f>
    <TaxCatchAll xmlns="7fbbfddd-aeb4-4003-a125-f59afb6e95c0" xsi:nil="true"/>
    <SharedWithUsers xmlns="7fbbfddd-aeb4-4003-a125-f59afb6e95c0">
      <UserInfo>
        <DisplayName>Leszek, Gosia /ES/EXT</DisplayName>
        <AccountId>58</AccountId>
        <AccountType/>
      </UserInfo>
      <UserInfo>
        <DisplayName>Quiroga, Matias Alejandro /ES</DisplayName>
        <AccountId>2832</AccountId>
        <AccountType/>
      </UserInfo>
      <UserInfo>
        <DisplayName>Patel, Jayesh /US</DisplayName>
        <AccountId>147</AccountId>
        <AccountType/>
      </UserInfo>
      <UserInfo>
        <DisplayName>Moldach, Karolina /ES</DisplayName>
        <AccountId>1693</AccountId>
        <AccountType/>
      </UserInfo>
    </SharedWithUsers>
    <_Flow_SignoffStatus xmlns="4ccf1ae9-3b32-40d3-ab6e-c0f4cca1e432" xsi:nil="true"/>
  </documentManagement>
</p:properties>
</file>

<file path=customXml/itemProps1.xml><?xml version="1.0" encoding="utf-8"?>
<ds:datastoreItem xmlns:ds="http://schemas.openxmlformats.org/officeDocument/2006/customXml" ds:itemID="{3159AC9E-1735-4416-85EA-3E08EF6B8E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cf1ae9-3b32-40d3-ab6e-c0f4cca1e432"/>
    <ds:schemaRef ds:uri="7fbbfddd-aeb4-4003-a125-f59afb6e9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1A92B1-D968-4A79-919F-93C81FD4C9B5}">
  <ds:schemaRefs>
    <ds:schemaRef ds:uri="http://schemas.openxmlformats.org/officeDocument/2006/bibliography"/>
  </ds:schemaRefs>
</ds:datastoreItem>
</file>

<file path=customXml/itemProps3.xml><?xml version="1.0" encoding="utf-8"?>
<ds:datastoreItem xmlns:ds="http://schemas.openxmlformats.org/officeDocument/2006/customXml" ds:itemID="{B11F834C-1018-4578-B73C-261E714B30FC}">
  <ds:schemaRefs>
    <ds:schemaRef ds:uri="http://schemas.microsoft.com/sharepoint/v3/contenttype/forms"/>
  </ds:schemaRefs>
</ds:datastoreItem>
</file>

<file path=customXml/itemProps4.xml><?xml version="1.0" encoding="utf-8"?>
<ds:datastoreItem xmlns:ds="http://schemas.openxmlformats.org/officeDocument/2006/customXml" ds:itemID="{ACDF47C4-2160-4985-88C8-5A001A20E08E}">
  <ds:schemaRefs>
    <ds:schemaRef ds:uri="http://schemas.microsoft.com/office/2006/metadata/properties"/>
    <ds:schemaRef ds:uri="http://schemas.microsoft.com/office/infopath/2007/PartnerControls"/>
    <ds:schemaRef ds:uri="4ccf1ae9-3b32-40d3-ab6e-c0f4cca1e432"/>
    <ds:schemaRef ds:uri="7fbbfddd-aeb4-4003-a125-f59afb6e95c0"/>
  </ds:schemaRefs>
</ds:datastoreItem>
</file>

<file path=docMetadata/LabelInfo.xml><?xml version="1.0" encoding="utf-8"?>
<clbl:labelList xmlns:clbl="http://schemas.microsoft.com/office/2020/mipLabelMetadata">
  <clbl:label id="{9e3dcb88-8425-4e1d-b1a3-bd5572915bbc}" enabled="1" method="Standard" siteId="{aca3c8d6-aa71-4e1a-a10e-03572fc58c0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2298</Words>
  <Characters>13101</Characters>
  <Application>Microsoft Office Word</Application>
  <DocSecurity>0</DocSecurity>
  <Lines>109</Lines>
  <Paragraphs>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Mouksit Badre</dc:creator>
  <cp:keywords/>
  <dc:description/>
  <cp:lastModifiedBy>El Mouksit Badre</cp:lastModifiedBy>
  <cp:revision>2</cp:revision>
  <dcterms:created xsi:type="dcterms:W3CDTF">2026-10-14T08:50:00Z</dcterms:created>
  <dcterms:modified xsi:type="dcterms:W3CDTF">2026-10-14T08:50:00Z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0x01010040AE108F1EC47145899824E473534955</vt:lpwstr>
  </property>
  <property fmtid="{D5CDD505-2E9C-101B-9397-08002B2CF9AE}" pid="3" name="MediaServiceImageTags">
    <vt:lpwstr/>
  </property>
  <property fmtid="{D5CDD505-2E9C-101B-9397-08002B2CF9AE}" pid="4" name="ClassificationContentMarkingHeaderShapeIds">
    <vt:lpwstr>3,4,5</vt:lpwstr>
  </property>
  <property fmtid="{D5CDD505-2E9C-101B-9397-08002B2CF9AE}" pid="5" name="ClassificationContentMarkingHeaderFontProps">
    <vt:lpwstr>#4a569e,10,Calibri</vt:lpwstr>
  </property>
  <property fmtid="{D5CDD505-2E9C-101B-9397-08002B2CF9AE}" pid="6" name="ClassificationContentMarkingHeaderText">
    <vt:lpwstr>Internal</vt:lpwstr>
  </property>
  <property fmtid="{D5CDD505-2E9C-101B-9397-08002B2CF9AE}" pid="7" name="MSIP_Label_9e3dcb88-8425-4e1d-b1a3-bd5572915bbc_Enabled">
    <vt:lpwstr>true</vt:lpwstr>
  </property>
  <property fmtid="{D5CDD505-2E9C-101B-9397-08002B2CF9AE}" pid="8" name="MSIP_Label_9e3dcb88-8425-4e1d-b1a3-bd5572915bbc_SetDate">
    <vt:lpwstr>2023-03-15T11:35:35Z</vt:lpwstr>
  </property>
  <property fmtid="{D5CDD505-2E9C-101B-9397-08002B2CF9AE}" pid="9" name="MSIP_Label_9e3dcb88-8425-4e1d-b1a3-bd5572915bbc_Method">
    <vt:lpwstr>Standard</vt:lpwstr>
  </property>
  <property fmtid="{D5CDD505-2E9C-101B-9397-08002B2CF9AE}" pid="10" name="MSIP_Label_9e3dcb88-8425-4e1d-b1a3-bd5572915bbc_Name">
    <vt:lpwstr>Internal</vt:lpwstr>
  </property>
  <property fmtid="{D5CDD505-2E9C-101B-9397-08002B2CF9AE}" pid="11" name="MSIP_Label_9e3dcb88-8425-4e1d-b1a3-bd5572915bbc_SiteId">
    <vt:lpwstr>aca3c8d6-aa71-4e1a-a10e-03572fc58c0b</vt:lpwstr>
  </property>
  <property fmtid="{D5CDD505-2E9C-101B-9397-08002B2CF9AE}" pid="12" name="MSIP_Label_9e3dcb88-8425-4e1d-b1a3-bd5572915bbc_ActionId">
    <vt:lpwstr>3d216ef7-c69e-4b05-bee2-80b20225b37f</vt:lpwstr>
  </property>
  <property fmtid="{D5CDD505-2E9C-101B-9397-08002B2CF9AE}" pid="13" name="MSIP_Label_9e3dcb88-8425-4e1d-b1a3-bd5572915bbc_ContentBits">
    <vt:lpwstr>1</vt:lpwstr>
  </property>
</Properties>
</file>