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6FBA" w:rsidRDefault="001D0DB1" w:rsidP="001D0DB1">
      <w:pPr>
        <w:pStyle w:val="1"/>
        <w:rPr>
          <w:rFonts w:eastAsia="PMingLiU"/>
          <w:lang w:val="zh-TW" w:eastAsia="zh-TW" w:bidi="zh-TW"/>
        </w:rPr>
      </w:pPr>
      <w:r>
        <w:rPr>
          <w:lang w:val="zh-TW" w:eastAsia="zh-TW" w:bidi="zh-TW"/>
        </w:rPr>
        <w:t>第二讲：质量要求分解与转换</w:t>
      </w:r>
    </w:p>
    <w:p w:rsidR="00A0544C" w:rsidRPr="00A0544C" w:rsidRDefault="00A0544C" w:rsidP="00A0544C">
      <w:pPr>
        <w:rPr>
          <w:lang w:val="zh-TW" w:eastAsia="zh-TW" w:bidi="zh-TW"/>
        </w:rPr>
      </w:pPr>
      <w:r w:rsidRPr="00A0544C">
        <w:rPr>
          <w:rFonts w:hint="eastAsia"/>
          <w:color w:val="FF0000"/>
          <w:lang w:val="zh-TW" w:eastAsia="zh-TW" w:bidi="zh-TW"/>
        </w:rPr>
        <w:t>质量要求</w:t>
      </w:r>
      <w:r w:rsidRPr="00A0544C">
        <w:rPr>
          <w:rFonts w:hint="eastAsia"/>
          <w:lang w:val="zh-TW" w:eastAsia="zh-TW" w:bidi="zh-TW"/>
        </w:rPr>
        <w:t>来源于</w:t>
      </w:r>
      <w:r w:rsidRPr="00A0544C">
        <w:rPr>
          <w:rFonts w:hint="eastAsia"/>
          <w:color w:val="FF0000"/>
          <w:lang w:val="zh-TW" w:eastAsia="zh-TW" w:bidi="zh-TW"/>
        </w:rPr>
        <w:t>顾客需求</w:t>
      </w:r>
      <w:r w:rsidRPr="00A0544C">
        <w:rPr>
          <w:rFonts w:hint="eastAsia"/>
          <w:lang w:val="zh-TW" w:eastAsia="zh-TW" w:bidi="zh-TW"/>
        </w:rPr>
        <w:t>，为</w:t>
      </w:r>
      <w:r w:rsidRPr="00A0544C">
        <w:rPr>
          <w:rFonts w:hint="eastAsia"/>
          <w:color w:val="FF0000"/>
          <w:lang w:val="zh-TW" w:eastAsia="zh-TW" w:bidi="zh-TW"/>
        </w:rPr>
        <w:t>产品质量设计与控制</w:t>
      </w:r>
      <w:r w:rsidRPr="00A0544C">
        <w:rPr>
          <w:rFonts w:hint="eastAsia"/>
          <w:lang w:val="zh-TW" w:eastAsia="zh-TW" w:bidi="zh-TW"/>
        </w:rPr>
        <w:t>提供明确的</w:t>
      </w:r>
      <w:r w:rsidRPr="00A0544C">
        <w:rPr>
          <w:rFonts w:hint="eastAsia"/>
          <w:color w:val="FF0000"/>
          <w:lang w:val="zh-TW" w:eastAsia="zh-TW" w:bidi="zh-TW"/>
        </w:rPr>
        <w:t>技术目标与对象</w:t>
      </w:r>
      <w:r w:rsidRPr="00A0544C">
        <w:rPr>
          <w:rFonts w:hint="eastAsia"/>
          <w:lang w:val="zh-TW" w:eastAsia="zh-TW" w:bidi="zh-TW"/>
        </w:rPr>
        <w:t>。</w:t>
      </w:r>
    </w:p>
    <w:p w:rsidR="001D0DB1" w:rsidRPr="001D0DB1" w:rsidRDefault="001D0DB1" w:rsidP="001D0DB1">
      <w:pPr>
        <w:pStyle w:val="2"/>
        <w:rPr>
          <w:rFonts w:eastAsia="宋体"/>
        </w:rPr>
      </w:pPr>
      <w:r>
        <w:rPr>
          <w:lang w:val="zh-TW" w:eastAsia="zh-TW" w:bidi="zh-TW"/>
        </w:rPr>
        <w:t>质量要求：</w:t>
      </w:r>
    </w:p>
    <w:p w:rsidR="001D0DB1" w:rsidRDefault="001D0DB1" w:rsidP="001D0DB1">
      <w:pPr>
        <w:pStyle w:val="21"/>
        <w:shd w:val="clear" w:color="auto" w:fill="auto"/>
        <w:tabs>
          <w:tab w:val="left" w:pos="824"/>
        </w:tabs>
        <w:spacing w:after="0" w:line="470" w:lineRule="exact"/>
        <w:jc w:val="left"/>
        <w:rPr>
          <w:color w:val="000000"/>
          <w:lang w:bidi="en-US"/>
        </w:rPr>
      </w:pPr>
      <w:r>
        <w:rPr>
          <w:color w:val="000000"/>
          <w:lang w:val="zh-TW" w:eastAsia="zh-TW" w:bidi="zh-TW"/>
        </w:rPr>
        <w:t>什么是基本型质量需求/期望型质量需求/兴奋型质量需求（魅力质量</w:t>
      </w:r>
      <w:r>
        <w:rPr>
          <w:color w:val="000000"/>
          <w:lang w:bidi="en-US"/>
        </w:rPr>
        <w:t>）？</w:t>
      </w:r>
    </w:p>
    <w:p w:rsidR="00B11907" w:rsidRDefault="00B11907" w:rsidP="001D0DB1">
      <w:pPr>
        <w:pStyle w:val="21"/>
        <w:shd w:val="clear" w:color="auto" w:fill="auto"/>
        <w:tabs>
          <w:tab w:val="left" w:pos="824"/>
        </w:tabs>
        <w:spacing w:after="0" w:line="470" w:lineRule="exact"/>
        <w:jc w:val="left"/>
        <w:rPr>
          <w:color w:val="000000"/>
          <w:lang w:bidi="en-US"/>
        </w:rPr>
      </w:pPr>
      <w:r>
        <w:rPr>
          <w:color w:val="000000"/>
          <w:lang w:bidi="en-US"/>
        </w:rPr>
        <w:t>基本质量</w:t>
      </w:r>
      <w:r>
        <w:rPr>
          <w:rFonts w:hint="eastAsia"/>
          <w:color w:val="000000"/>
          <w:lang w:bidi="en-US"/>
        </w:rPr>
        <w:t>：对用户基本需求的一种体现。理所当然。</w:t>
      </w:r>
    </w:p>
    <w:p w:rsidR="00B11907" w:rsidRDefault="00B11907" w:rsidP="001D0DB1">
      <w:pPr>
        <w:pStyle w:val="21"/>
        <w:shd w:val="clear" w:color="auto" w:fill="auto"/>
        <w:tabs>
          <w:tab w:val="left" w:pos="824"/>
        </w:tabs>
        <w:spacing w:after="0" w:line="470" w:lineRule="exact"/>
        <w:jc w:val="left"/>
        <w:rPr>
          <w:color w:val="000000"/>
          <w:lang w:bidi="en-US"/>
        </w:rPr>
      </w:pPr>
      <w:r>
        <w:rPr>
          <w:color w:val="000000"/>
          <w:lang w:bidi="en-US"/>
        </w:rPr>
        <w:t>期望质量</w:t>
      </w:r>
      <w:r>
        <w:rPr>
          <w:rFonts w:hint="eastAsia"/>
          <w:color w:val="000000"/>
          <w:lang w:bidi="en-US"/>
        </w:rPr>
        <w:t>：</w:t>
      </w:r>
      <w:r>
        <w:rPr>
          <w:color w:val="000000"/>
          <w:lang w:bidi="en-US"/>
        </w:rPr>
        <w:t>用户明确考虑和期望的质量</w:t>
      </w:r>
      <w:r>
        <w:rPr>
          <w:rFonts w:hint="eastAsia"/>
          <w:color w:val="000000"/>
          <w:lang w:bidi="en-US"/>
        </w:rPr>
        <w:t>。直线。</w:t>
      </w:r>
    </w:p>
    <w:p w:rsidR="00B11907" w:rsidRDefault="00B11907" w:rsidP="001D0DB1">
      <w:pPr>
        <w:pStyle w:val="21"/>
        <w:shd w:val="clear" w:color="auto" w:fill="auto"/>
        <w:tabs>
          <w:tab w:val="left" w:pos="824"/>
        </w:tabs>
        <w:spacing w:after="0" w:line="470" w:lineRule="exact"/>
        <w:jc w:val="left"/>
        <w:rPr>
          <w:color w:val="000000"/>
          <w:lang w:bidi="en-US"/>
        </w:rPr>
      </w:pPr>
      <w:r>
        <w:rPr>
          <w:noProof/>
        </w:rPr>
        <w:drawing>
          <wp:anchor distT="0" distB="0" distL="114300" distR="114300" simplePos="0" relativeHeight="251659264" behindDoc="0" locked="0" layoutInCell="1" allowOverlap="1" wp14:anchorId="49F56CB8" wp14:editId="675899C5">
            <wp:simplePos x="0" y="0"/>
            <wp:positionH relativeFrom="column">
              <wp:posOffset>0</wp:posOffset>
            </wp:positionH>
            <wp:positionV relativeFrom="paragraph">
              <wp:posOffset>367162</wp:posOffset>
            </wp:positionV>
            <wp:extent cx="5274310" cy="4535805"/>
            <wp:effectExtent l="0" t="0" r="254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274310" cy="4535805"/>
                    </a:xfrm>
                    <a:prstGeom prst="rect">
                      <a:avLst/>
                    </a:prstGeom>
                  </pic:spPr>
                </pic:pic>
              </a:graphicData>
            </a:graphic>
          </wp:anchor>
        </w:drawing>
      </w:r>
      <w:r>
        <w:rPr>
          <w:color w:val="000000"/>
          <w:lang w:bidi="en-US"/>
        </w:rPr>
        <w:t>魅力质量</w:t>
      </w:r>
      <w:r w:rsidR="00482C7A">
        <w:rPr>
          <w:rFonts w:hint="eastAsia"/>
          <w:color w:val="000000"/>
          <w:lang w:bidi="en-US"/>
        </w:rPr>
        <w:t>（兴奋）</w:t>
      </w:r>
      <w:r>
        <w:rPr>
          <w:rFonts w:hint="eastAsia"/>
          <w:color w:val="000000"/>
          <w:lang w:bidi="en-US"/>
        </w:rPr>
        <w:t>：</w:t>
      </w:r>
      <w:r>
        <w:rPr>
          <w:color w:val="000000"/>
          <w:lang w:bidi="en-US"/>
        </w:rPr>
        <w:t>用户未成想到的</w:t>
      </w:r>
      <w:r>
        <w:rPr>
          <w:rFonts w:hint="eastAsia"/>
          <w:color w:val="000000"/>
          <w:lang w:bidi="en-US"/>
        </w:rPr>
        <w:t>，</w:t>
      </w:r>
      <w:r>
        <w:rPr>
          <w:color w:val="000000"/>
          <w:lang w:bidi="en-US"/>
        </w:rPr>
        <w:t>又确实需要的</w:t>
      </w:r>
      <w:r>
        <w:rPr>
          <w:rFonts w:hint="eastAsia"/>
          <w:color w:val="000000"/>
          <w:lang w:bidi="en-US"/>
        </w:rPr>
        <w:t>。</w:t>
      </w:r>
    </w:p>
    <w:p w:rsidR="00B11907" w:rsidRDefault="00B11907" w:rsidP="001D0DB1">
      <w:pPr>
        <w:pStyle w:val="21"/>
        <w:shd w:val="clear" w:color="auto" w:fill="auto"/>
        <w:tabs>
          <w:tab w:val="left" w:pos="824"/>
        </w:tabs>
        <w:spacing w:after="0" w:line="470" w:lineRule="exact"/>
        <w:jc w:val="left"/>
        <w:rPr>
          <w:rFonts w:hint="eastAsia"/>
          <w:color w:val="000000"/>
          <w:lang w:bidi="en-US"/>
        </w:rPr>
      </w:pPr>
    </w:p>
    <w:p w:rsidR="001D0DB1" w:rsidRDefault="001D0DB1" w:rsidP="001D0DB1">
      <w:pPr>
        <w:pStyle w:val="2"/>
      </w:pPr>
      <w:r>
        <w:rPr>
          <w:rFonts w:hint="eastAsia"/>
        </w:rPr>
        <w:t>质量屋</w:t>
      </w:r>
    </w:p>
    <w:p w:rsidR="001D0DB1" w:rsidRDefault="001D0DB1" w:rsidP="001D0DB1">
      <w:pPr>
        <w:rPr>
          <w:rFonts w:ascii="宋体" w:eastAsia="PMingLiU" w:hAnsi="宋体" w:cs="宋体"/>
          <w:color w:val="000000"/>
          <w:sz w:val="22"/>
          <w:lang w:val="zh-TW" w:eastAsia="zh-TW" w:bidi="zh-TW"/>
        </w:rPr>
      </w:pPr>
      <w:r w:rsidRPr="001D0DB1">
        <w:rPr>
          <w:rFonts w:ascii="宋体" w:eastAsia="宋体" w:hAnsi="宋体" w:cs="宋体" w:hint="eastAsia"/>
          <w:color w:val="000000"/>
          <w:sz w:val="22"/>
          <w:lang w:val="zh-TW" w:eastAsia="zh-TW" w:bidi="zh-TW"/>
        </w:rPr>
        <w:t>在QFD的执行过程中，质量屋的各部分分别表示什么含义？权重的计算是如何进行的？</w:t>
      </w:r>
    </w:p>
    <w:p w:rsidR="000E3D98" w:rsidRDefault="000E3D98" w:rsidP="000E3D98">
      <w:pPr>
        <w:ind w:firstLine="420"/>
        <w:rPr>
          <w:rFonts w:asciiTheme="minorEastAsia" w:hAnsiTheme="minorEastAsia" w:cs="宋体"/>
          <w:color w:val="FF0000"/>
          <w:sz w:val="22"/>
          <w:lang w:val="zh-TW" w:bidi="zh-TW"/>
        </w:rPr>
      </w:pPr>
      <w:r w:rsidRPr="000E3D98">
        <w:rPr>
          <w:rFonts w:ascii="宋体" w:eastAsia="PMingLiU" w:hAnsi="宋体" w:cs="宋体" w:hint="eastAsia"/>
          <w:color w:val="000000"/>
          <w:sz w:val="22"/>
          <w:lang w:val="zh-TW" w:eastAsia="zh-TW" w:bidi="zh-TW"/>
        </w:rPr>
        <w:lastRenderedPageBreak/>
        <w:t>QFD</w:t>
      </w:r>
      <w:r w:rsidRPr="000E3D98">
        <w:rPr>
          <w:rFonts w:ascii="宋体" w:eastAsia="PMingLiU" w:hAnsi="宋体" w:cs="宋体" w:hint="eastAsia"/>
          <w:color w:val="000000"/>
          <w:sz w:val="22"/>
          <w:lang w:val="zh-TW" w:eastAsia="zh-TW" w:bidi="zh-TW"/>
        </w:rPr>
        <w:t>是保证用户</w:t>
      </w:r>
      <w:r>
        <w:rPr>
          <w:rFonts w:asciiTheme="minorEastAsia" w:hAnsiTheme="minorEastAsia" w:cs="宋体" w:hint="eastAsia"/>
          <w:color w:val="000000"/>
          <w:sz w:val="22"/>
          <w:lang w:val="zh-TW" w:bidi="zh-TW"/>
        </w:rPr>
        <w:t>、</w:t>
      </w:r>
      <w:r w:rsidRPr="000E3D98">
        <w:rPr>
          <w:rFonts w:ascii="宋体" w:eastAsia="PMingLiU" w:hAnsi="宋体" w:cs="宋体" w:hint="eastAsia"/>
          <w:color w:val="000000"/>
          <w:sz w:val="22"/>
          <w:lang w:val="zh-TW" w:eastAsia="zh-TW" w:bidi="zh-TW"/>
        </w:rPr>
        <w:t>消费者需求</w:t>
      </w:r>
      <w:r>
        <w:rPr>
          <w:rFonts w:asciiTheme="minorEastAsia" w:hAnsiTheme="minorEastAsia" w:cs="宋体" w:hint="eastAsia"/>
          <w:color w:val="000000"/>
          <w:sz w:val="22"/>
          <w:lang w:val="zh-TW" w:bidi="zh-TW"/>
        </w:rPr>
        <w:t>，</w:t>
      </w:r>
      <w:r w:rsidRPr="000E3D98">
        <w:rPr>
          <w:rFonts w:ascii="宋体" w:eastAsia="PMingLiU" w:hAnsi="宋体" w:cs="宋体" w:hint="eastAsia"/>
          <w:color w:val="000000"/>
          <w:sz w:val="22"/>
          <w:lang w:val="zh-TW" w:eastAsia="zh-TW" w:bidi="zh-TW"/>
        </w:rPr>
        <w:t>并能推动产品设计和生产工序设计改进的一种方法</w:t>
      </w:r>
      <w:r w:rsidR="00906BBC">
        <w:rPr>
          <w:rFonts w:asciiTheme="minorEastAsia" w:hAnsiTheme="minorEastAsia" w:cs="宋体" w:hint="eastAsia"/>
          <w:color w:val="000000"/>
          <w:sz w:val="22"/>
          <w:lang w:val="zh-TW" w:bidi="zh-TW"/>
        </w:rPr>
        <w:t>。</w:t>
      </w:r>
      <w:r w:rsidRPr="000E3D98">
        <w:rPr>
          <w:rFonts w:ascii="宋体" w:eastAsia="PMingLiU" w:hAnsi="宋体" w:cs="宋体" w:hint="eastAsia"/>
          <w:color w:val="000000"/>
          <w:sz w:val="22"/>
          <w:lang w:val="zh-TW" w:eastAsia="zh-TW" w:bidi="zh-TW"/>
        </w:rPr>
        <w:t>也即把用户</w:t>
      </w:r>
      <w:r>
        <w:rPr>
          <w:rFonts w:asciiTheme="minorEastAsia" w:hAnsiTheme="minorEastAsia" w:cs="宋体" w:hint="eastAsia"/>
          <w:color w:val="000000"/>
          <w:sz w:val="22"/>
          <w:lang w:val="zh-TW" w:bidi="zh-TW"/>
        </w:rPr>
        <w:t>、</w:t>
      </w:r>
      <w:r w:rsidRPr="000E3D98">
        <w:rPr>
          <w:rFonts w:ascii="宋体" w:eastAsia="PMingLiU" w:hAnsi="宋体" w:cs="宋体" w:hint="eastAsia"/>
          <w:color w:val="000000"/>
          <w:sz w:val="22"/>
          <w:lang w:val="zh-TW" w:eastAsia="zh-TW" w:bidi="zh-TW"/>
        </w:rPr>
        <w:t>消费者需求变换成产品特性和工序特性</w:t>
      </w:r>
      <w:r>
        <w:rPr>
          <w:rFonts w:asciiTheme="minorEastAsia" w:hAnsiTheme="minorEastAsia" w:cs="宋体" w:hint="eastAsia"/>
          <w:color w:val="000000"/>
          <w:sz w:val="22"/>
          <w:lang w:val="zh-TW" w:bidi="zh-TW"/>
        </w:rPr>
        <w:t>，</w:t>
      </w:r>
      <w:r w:rsidRPr="000E3D98">
        <w:rPr>
          <w:rFonts w:ascii="宋体" w:eastAsia="PMingLiU" w:hAnsi="宋体" w:cs="宋体" w:hint="eastAsia"/>
          <w:color w:val="000000"/>
          <w:sz w:val="22"/>
          <w:lang w:val="zh-TW" w:eastAsia="zh-TW" w:bidi="zh-TW"/>
        </w:rPr>
        <w:t>并由企业来完成这些需求产工序设计改进的一种方法</w:t>
      </w:r>
      <w:r>
        <w:rPr>
          <w:rFonts w:asciiTheme="minorEastAsia" w:hAnsiTheme="minorEastAsia" w:cs="宋体" w:hint="eastAsia"/>
          <w:color w:val="000000"/>
          <w:sz w:val="22"/>
          <w:lang w:val="zh-TW" w:bidi="zh-TW"/>
        </w:rPr>
        <w:t>。</w:t>
      </w:r>
      <w:r w:rsidRPr="000E3D98">
        <w:rPr>
          <w:rFonts w:ascii="宋体" w:eastAsia="PMingLiU" w:hAnsi="宋体" w:cs="宋体" w:hint="eastAsia"/>
          <w:color w:val="000000"/>
          <w:sz w:val="22"/>
          <w:lang w:val="zh-TW" w:eastAsia="zh-TW" w:bidi="zh-TW"/>
        </w:rPr>
        <w:t>也即把用户</w:t>
      </w:r>
      <w:r>
        <w:rPr>
          <w:rFonts w:asciiTheme="minorEastAsia" w:hAnsiTheme="minorEastAsia" w:cs="宋体" w:hint="eastAsia"/>
          <w:color w:val="000000"/>
          <w:sz w:val="22"/>
          <w:lang w:val="zh-TW" w:bidi="zh-TW"/>
        </w:rPr>
        <w:t>、</w:t>
      </w:r>
      <w:r w:rsidRPr="000E3D98">
        <w:rPr>
          <w:rFonts w:ascii="宋体" w:eastAsia="PMingLiU" w:hAnsi="宋体" w:cs="宋体" w:hint="eastAsia"/>
          <w:color w:val="000000"/>
          <w:sz w:val="22"/>
          <w:lang w:val="zh-TW" w:eastAsia="zh-TW" w:bidi="zh-TW"/>
        </w:rPr>
        <w:t>消费者需求变换成产品特性和工序特性，并由企业来完成这些需求的系统方法</w:t>
      </w:r>
      <w:r>
        <w:rPr>
          <w:rFonts w:asciiTheme="minorEastAsia" w:hAnsiTheme="minorEastAsia" w:cs="宋体" w:hint="eastAsia"/>
          <w:color w:val="000000"/>
          <w:sz w:val="22"/>
          <w:lang w:val="zh-TW" w:bidi="zh-TW"/>
        </w:rPr>
        <w:t>。</w:t>
      </w:r>
      <w:r w:rsidR="00EE2892" w:rsidRPr="00EE2892">
        <w:rPr>
          <w:rFonts w:asciiTheme="minorEastAsia" w:hAnsiTheme="minorEastAsia" w:cs="宋体" w:hint="eastAsia"/>
          <w:color w:val="FF0000"/>
          <w:sz w:val="22"/>
          <w:lang w:val="zh-TW" w:bidi="zh-TW"/>
        </w:rPr>
        <w:t>适用于产品研制和生产的每个阶段</w:t>
      </w:r>
    </w:p>
    <w:p w:rsidR="00EE2892" w:rsidRDefault="00EE2892" w:rsidP="00D14874">
      <w:pPr>
        <w:pStyle w:val="3"/>
        <w:rPr>
          <w:color w:val="000000"/>
        </w:rPr>
      </w:pPr>
      <w:r>
        <w:t>质量屋各部分含义</w:t>
      </w:r>
    </w:p>
    <w:p w:rsidR="00EE2892" w:rsidRDefault="00EE2892" w:rsidP="00EE2892">
      <w:pPr>
        <w:ind w:firstLine="420"/>
        <w:jc w:val="center"/>
        <w:rPr>
          <w:rFonts w:ascii="宋体" w:eastAsia="PMingLiU" w:hAnsi="宋体" w:cs="宋体"/>
          <w:color w:val="000000"/>
          <w:sz w:val="22"/>
          <w:lang w:val="zh-TW" w:eastAsia="zh-TW" w:bidi="zh-TW"/>
        </w:rPr>
      </w:pPr>
      <w:r>
        <w:rPr>
          <w:noProof/>
        </w:rPr>
        <w:drawing>
          <wp:inline distT="0" distB="0" distL="0" distR="0" wp14:anchorId="1D2A28FE" wp14:editId="5FB1391D">
            <wp:extent cx="5274310" cy="36391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39185"/>
                    </a:xfrm>
                    <a:prstGeom prst="rect">
                      <a:avLst/>
                    </a:prstGeom>
                  </pic:spPr>
                </pic:pic>
              </a:graphicData>
            </a:graphic>
          </wp:inline>
        </w:drawing>
      </w:r>
    </w:p>
    <w:p w:rsidR="00EE2892" w:rsidRDefault="00EE2892" w:rsidP="00D14874">
      <w:pPr>
        <w:pStyle w:val="3"/>
        <w:rPr>
          <w:rFonts w:eastAsia="PMingLiU"/>
        </w:rPr>
      </w:pPr>
      <w:r>
        <w:rPr>
          <w:rFonts w:hint="eastAsia"/>
        </w:rPr>
        <w:lastRenderedPageBreak/>
        <w:t>权重计算</w:t>
      </w:r>
    </w:p>
    <w:p w:rsidR="00EE2892" w:rsidRDefault="00EE2892" w:rsidP="00EE2892">
      <w:pPr>
        <w:jc w:val="center"/>
        <w:rPr>
          <w:rFonts w:eastAsia="PMingLiU"/>
          <w:lang w:val="zh-TW" w:eastAsia="zh-TW" w:bidi="zh-TW"/>
        </w:rPr>
      </w:pPr>
      <w:r>
        <w:rPr>
          <w:noProof/>
        </w:rPr>
        <w:drawing>
          <wp:inline distT="0" distB="0" distL="0" distR="0" wp14:anchorId="42ED45E4" wp14:editId="40646123">
            <wp:extent cx="5274310" cy="28295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29560"/>
                    </a:xfrm>
                    <a:prstGeom prst="rect">
                      <a:avLst/>
                    </a:prstGeom>
                  </pic:spPr>
                </pic:pic>
              </a:graphicData>
            </a:graphic>
          </wp:inline>
        </w:drawing>
      </w:r>
    </w:p>
    <w:p w:rsidR="00EE524E" w:rsidRDefault="00EE524E" w:rsidP="00EE2892">
      <w:pPr>
        <w:jc w:val="center"/>
        <w:rPr>
          <w:rFonts w:eastAsia="PMingLiU"/>
          <w:lang w:val="zh-TW" w:eastAsia="zh-TW" w:bidi="zh-TW"/>
        </w:rPr>
      </w:pPr>
    </w:p>
    <w:p w:rsidR="00EE2892" w:rsidRDefault="00EE2892" w:rsidP="00EE2892">
      <w:pPr>
        <w:rPr>
          <w:rFonts w:eastAsia="PMingLiU"/>
          <w:lang w:val="zh-TW" w:eastAsia="zh-TW" w:bidi="zh-TW"/>
        </w:rPr>
      </w:pPr>
      <w:r>
        <w:rPr>
          <w:noProof/>
        </w:rPr>
        <w:drawing>
          <wp:inline distT="0" distB="0" distL="0" distR="0" wp14:anchorId="2EB46A0C" wp14:editId="3A7185E8">
            <wp:extent cx="5274310" cy="26695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69540"/>
                    </a:xfrm>
                    <a:prstGeom prst="rect">
                      <a:avLst/>
                    </a:prstGeom>
                  </pic:spPr>
                </pic:pic>
              </a:graphicData>
            </a:graphic>
          </wp:inline>
        </w:drawing>
      </w:r>
    </w:p>
    <w:p w:rsidR="00EE2892" w:rsidRDefault="00EE2892" w:rsidP="00EE2892">
      <w:pPr>
        <w:rPr>
          <w:rFonts w:eastAsia="PMingLiU"/>
          <w:lang w:val="zh-TW" w:eastAsia="zh-TW" w:bidi="zh-TW"/>
        </w:rPr>
      </w:pPr>
      <w:r>
        <w:rPr>
          <w:noProof/>
        </w:rPr>
        <w:lastRenderedPageBreak/>
        <w:drawing>
          <wp:inline distT="0" distB="0" distL="0" distR="0" wp14:anchorId="21CEEC21" wp14:editId="5A288040">
            <wp:extent cx="5274310" cy="28162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16225"/>
                    </a:xfrm>
                    <a:prstGeom prst="rect">
                      <a:avLst/>
                    </a:prstGeom>
                  </pic:spPr>
                </pic:pic>
              </a:graphicData>
            </a:graphic>
          </wp:inline>
        </w:drawing>
      </w:r>
    </w:p>
    <w:p w:rsidR="00EE524E" w:rsidRDefault="00EE524E" w:rsidP="00EE2892">
      <w:pPr>
        <w:rPr>
          <w:rFonts w:eastAsia="PMingLiU"/>
          <w:lang w:val="zh-TW" w:eastAsia="zh-TW" w:bidi="zh-TW"/>
        </w:rPr>
      </w:pPr>
      <w:r>
        <w:rPr>
          <w:noProof/>
        </w:rPr>
        <w:drawing>
          <wp:inline distT="0" distB="0" distL="0" distR="0" wp14:anchorId="320498FE" wp14:editId="732B4B2D">
            <wp:extent cx="5274310" cy="30803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80385"/>
                    </a:xfrm>
                    <a:prstGeom prst="rect">
                      <a:avLst/>
                    </a:prstGeom>
                  </pic:spPr>
                </pic:pic>
              </a:graphicData>
            </a:graphic>
          </wp:inline>
        </w:drawing>
      </w:r>
    </w:p>
    <w:p w:rsidR="00EE2892" w:rsidRDefault="00761DFA" w:rsidP="00EE2892">
      <w:pPr>
        <w:rPr>
          <w:rFonts w:eastAsia="PMingLiU"/>
          <w:lang w:val="zh-TW" w:eastAsia="zh-TW" w:bidi="zh-TW"/>
        </w:rPr>
      </w:pPr>
      <w:r>
        <w:rPr>
          <w:noProof/>
        </w:rPr>
        <w:lastRenderedPageBreak/>
        <w:drawing>
          <wp:inline distT="0" distB="0" distL="0" distR="0" wp14:anchorId="6B68DAAA" wp14:editId="4512A2E3">
            <wp:extent cx="5274310" cy="30314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31490"/>
                    </a:xfrm>
                    <a:prstGeom prst="rect">
                      <a:avLst/>
                    </a:prstGeom>
                  </pic:spPr>
                </pic:pic>
              </a:graphicData>
            </a:graphic>
          </wp:inline>
        </w:drawing>
      </w:r>
    </w:p>
    <w:p w:rsidR="00761DFA" w:rsidRPr="00EE2892" w:rsidRDefault="00761DFA" w:rsidP="00EE2892">
      <w:pPr>
        <w:rPr>
          <w:rFonts w:eastAsia="PMingLiU"/>
          <w:lang w:val="zh-TW" w:eastAsia="zh-TW" w:bidi="zh-TW"/>
        </w:rPr>
      </w:pPr>
    </w:p>
    <w:p w:rsidR="001D0DB1" w:rsidRDefault="001D0DB1" w:rsidP="001D0DB1">
      <w:pPr>
        <w:pStyle w:val="1"/>
        <w:rPr>
          <w:rFonts w:eastAsia="PMingLiU"/>
          <w:lang w:val="zh-TW" w:eastAsia="zh-TW" w:bidi="zh-TW"/>
        </w:rPr>
      </w:pPr>
      <w:r w:rsidRPr="001D0DB1">
        <w:rPr>
          <w:rFonts w:hint="eastAsia"/>
          <w:lang w:val="zh-TW" w:eastAsia="zh-TW" w:bidi="zh-TW"/>
        </w:rPr>
        <w:t>第三讲：</w:t>
      </w:r>
      <w:r>
        <w:rPr>
          <w:lang w:val="zh-TW" w:eastAsia="zh-TW" w:bidi="zh-TW"/>
        </w:rPr>
        <w:t>三次设计之系统设计</w:t>
      </w:r>
    </w:p>
    <w:p w:rsidR="001D0DB1" w:rsidRDefault="001D0DB1" w:rsidP="001D0DB1">
      <w:pPr>
        <w:rPr>
          <w:rFonts w:eastAsia="PMingLiU"/>
          <w:lang w:eastAsia="zh-TW" w:bidi="zh-TW"/>
        </w:rPr>
      </w:pPr>
      <w:r w:rsidRPr="001D0DB1">
        <w:rPr>
          <w:rFonts w:hint="eastAsia"/>
          <w:lang w:eastAsia="zh-TW" w:bidi="zh-TW"/>
        </w:rPr>
        <w:t>三次设计包含哪三个阶段？每个阶段的特点和主要任务是什么？</w:t>
      </w:r>
    </w:p>
    <w:p w:rsidR="007A74C2" w:rsidRPr="007A74C2" w:rsidRDefault="007A74C2" w:rsidP="001D0DB1">
      <w:pPr>
        <w:rPr>
          <w:rFonts w:eastAsia="PMingLiU" w:hint="eastAsia"/>
          <w:lang w:eastAsia="zh-TW" w:bidi="zh-TW"/>
        </w:rPr>
      </w:pPr>
    </w:p>
    <w:p w:rsidR="00A2360C" w:rsidRDefault="00A2360C" w:rsidP="001C4F19">
      <w:pPr>
        <w:ind w:firstLine="420"/>
        <w:rPr>
          <w:lang w:eastAsia="zh-TW" w:bidi="zh-TW"/>
        </w:rPr>
      </w:pPr>
      <w:r w:rsidRPr="00A2360C">
        <w:rPr>
          <w:rFonts w:hint="eastAsia"/>
          <w:lang w:eastAsia="zh-TW" w:bidi="zh-TW"/>
        </w:rPr>
        <w:t>三次设计方法的基本思想是把产品设计分解成三个基本步骤：</w:t>
      </w:r>
      <w:r>
        <w:rPr>
          <w:rFonts w:hint="eastAsia"/>
          <w:lang w:eastAsia="zh-TW" w:bidi="zh-TW"/>
        </w:rPr>
        <w:t>系统设计</w:t>
      </w:r>
      <w:r>
        <w:rPr>
          <w:rFonts w:asciiTheme="minorEastAsia" w:hAnsiTheme="minorEastAsia" w:hint="eastAsia"/>
          <w:lang w:bidi="zh-TW"/>
        </w:rPr>
        <w:t>、</w:t>
      </w:r>
      <w:r>
        <w:rPr>
          <w:rFonts w:hint="eastAsia"/>
          <w:lang w:eastAsia="zh-TW" w:bidi="zh-TW"/>
        </w:rPr>
        <w:t>参数设计和容差设计</w:t>
      </w:r>
      <w:r>
        <w:rPr>
          <w:rFonts w:asciiTheme="minorEastAsia" w:hAnsiTheme="minorEastAsia" w:hint="eastAsia"/>
          <w:lang w:bidi="zh-TW"/>
        </w:rPr>
        <w:t>。</w:t>
      </w:r>
    </w:p>
    <w:p w:rsidR="00A2360C" w:rsidRDefault="00A2360C" w:rsidP="00A2360C">
      <w:pPr>
        <w:ind w:firstLine="420"/>
        <w:rPr>
          <w:rFonts w:eastAsia="PMingLiU"/>
          <w:b/>
          <w:color w:val="FF0000"/>
          <w:lang w:eastAsia="zh-TW" w:bidi="zh-TW"/>
        </w:rPr>
      </w:pPr>
      <w:r w:rsidRPr="00A2360C">
        <w:rPr>
          <w:rFonts w:eastAsia="PMingLiU" w:hint="eastAsia"/>
          <w:b/>
          <w:color w:val="FF0000"/>
          <w:lang w:eastAsia="zh-TW" w:bidi="zh-TW"/>
        </w:rPr>
        <w:t>系统设计定</w:t>
      </w:r>
      <w:r w:rsidRPr="00E25856">
        <w:rPr>
          <w:rFonts w:eastAsia="PMingLiU" w:hint="eastAsia"/>
          <w:b/>
          <w:color w:val="FF0000"/>
          <w:highlight w:val="yellow"/>
          <w:lang w:eastAsia="zh-TW" w:bidi="zh-TW"/>
        </w:rPr>
        <w:t>功能</w:t>
      </w:r>
      <w:r w:rsidRPr="00A2360C">
        <w:rPr>
          <w:rFonts w:eastAsia="PMingLiU" w:hint="eastAsia"/>
          <w:b/>
          <w:color w:val="FF0000"/>
          <w:lang w:eastAsia="zh-TW" w:bidi="zh-TW"/>
        </w:rPr>
        <w:t>、参数设计定</w:t>
      </w:r>
      <w:r w:rsidRPr="00E25856">
        <w:rPr>
          <w:rFonts w:eastAsia="PMingLiU" w:hint="eastAsia"/>
          <w:b/>
          <w:color w:val="FF0000"/>
          <w:highlight w:val="yellow"/>
          <w:lang w:eastAsia="zh-TW" w:bidi="zh-TW"/>
        </w:rPr>
        <w:t>指标</w:t>
      </w:r>
      <w:r w:rsidRPr="00A2360C">
        <w:rPr>
          <w:rFonts w:eastAsia="PMingLiU" w:hint="eastAsia"/>
          <w:b/>
          <w:color w:val="FF0000"/>
          <w:lang w:eastAsia="zh-TW" w:bidi="zh-TW"/>
        </w:rPr>
        <w:t>、容差设计定</w:t>
      </w:r>
      <w:r w:rsidRPr="00E25856">
        <w:rPr>
          <w:rFonts w:eastAsia="PMingLiU" w:hint="eastAsia"/>
          <w:b/>
          <w:color w:val="FF0000"/>
          <w:highlight w:val="yellow"/>
          <w:lang w:eastAsia="zh-TW" w:bidi="zh-TW"/>
        </w:rPr>
        <w:t>选材</w:t>
      </w:r>
      <w:r w:rsidRPr="00E25856">
        <w:rPr>
          <w:rFonts w:eastAsia="PMingLiU" w:hint="eastAsia"/>
          <w:b/>
          <w:color w:val="FF0000"/>
          <w:highlight w:val="yellow"/>
          <w:lang w:eastAsia="zh-TW" w:bidi="zh-TW"/>
        </w:rPr>
        <w:t>/</w:t>
      </w:r>
      <w:r w:rsidRPr="00E25856">
        <w:rPr>
          <w:rFonts w:eastAsia="PMingLiU" w:hint="eastAsia"/>
          <w:b/>
          <w:color w:val="FF0000"/>
          <w:highlight w:val="yellow"/>
          <w:lang w:eastAsia="zh-TW" w:bidi="zh-TW"/>
        </w:rPr>
        <w:t>工艺</w:t>
      </w:r>
      <w:r w:rsidRPr="00A2360C">
        <w:rPr>
          <w:rFonts w:eastAsia="PMingLiU" w:hint="eastAsia"/>
          <w:b/>
          <w:color w:val="FF0000"/>
          <w:lang w:eastAsia="zh-TW" w:bidi="zh-TW"/>
        </w:rPr>
        <w:t>。</w:t>
      </w:r>
    </w:p>
    <w:p w:rsidR="00E25856" w:rsidRDefault="00E25856" w:rsidP="00D14874">
      <w:pPr>
        <w:pStyle w:val="3"/>
        <w:rPr>
          <w:rFonts w:eastAsia="PMingLiU"/>
        </w:rPr>
      </w:pPr>
      <w:r>
        <w:t>系统设计</w:t>
      </w:r>
    </w:p>
    <w:p w:rsidR="007A74C2" w:rsidRPr="007A74C2" w:rsidRDefault="007A74C2" w:rsidP="007A74C2">
      <w:pPr>
        <w:rPr>
          <w:rFonts w:hint="eastAsia"/>
          <w:color w:val="FF0000"/>
          <w:lang w:eastAsia="zh-TW" w:bidi="zh-TW"/>
        </w:rPr>
      </w:pPr>
      <w:r w:rsidRPr="007A74C2">
        <w:rPr>
          <w:color w:val="FF0000"/>
          <w:lang w:eastAsia="zh-TW" w:bidi="zh-TW"/>
        </w:rPr>
        <w:tab/>
      </w:r>
      <w:r w:rsidRPr="007A74C2">
        <w:rPr>
          <w:color w:val="FF0000"/>
          <w:lang w:eastAsia="zh-TW" w:bidi="zh-TW"/>
        </w:rPr>
        <w:t>稳定产品质量的</w:t>
      </w:r>
      <w:r w:rsidRPr="00430FEB">
        <w:rPr>
          <w:color w:val="FF0000"/>
          <w:highlight w:val="yellow"/>
          <w:lang w:eastAsia="zh-TW" w:bidi="zh-TW"/>
        </w:rPr>
        <w:t>基础</w:t>
      </w:r>
      <w:r w:rsidRPr="007A74C2">
        <w:rPr>
          <w:rFonts w:asciiTheme="minorEastAsia" w:hAnsiTheme="minorEastAsia" w:hint="eastAsia"/>
          <w:color w:val="FF0000"/>
          <w:lang w:bidi="zh-TW"/>
        </w:rPr>
        <w:t>。</w:t>
      </w:r>
    </w:p>
    <w:p w:rsidR="00BD7FE4" w:rsidRPr="00BD7FE4" w:rsidRDefault="00BD7FE4" w:rsidP="00D954AD">
      <w:pPr>
        <w:ind w:firstLine="420"/>
        <w:rPr>
          <w:rFonts w:hint="eastAsia"/>
          <w:lang w:eastAsia="zh-TW" w:bidi="zh-TW"/>
        </w:rPr>
      </w:pPr>
      <w:r w:rsidRPr="00BD7FE4">
        <w:rPr>
          <w:rFonts w:hint="eastAsia"/>
          <w:lang w:eastAsia="zh-TW" w:bidi="zh-TW"/>
        </w:rPr>
        <w:t>设计人员利用不同领域的专业知识与技术</w:t>
      </w:r>
      <w:r>
        <w:rPr>
          <w:rFonts w:hint="eastAsia"/>
          <w:lang w:bidi="zh-TW"/>
        </w:rPr>
        <w:t>，</w:t>
      </w:r>
      <w:r w:rsidRPr="00BD7FE4">
        <w:rPr>
          <w:rFonts w:hint="eastAsia"/>
          <w:lang w:eastAsia="zh-TW" w:bidi="zh-TW"/>
        </w:rPr>
        <w:t>进行产品的</w:t>
      </w:r>
      <w:r w:rsidRPr="00BB4822">
        <w:rPr>
          <w:rFonts w:hint="eastAsia"/>
          <w:color w:val="FF0000"/>
          <w:lang w:eastAsia="zh-TW" w:bidi="zh-TW"/>
        </w:rPr>
        <w:t>系统功能和结构</w:t>
      </w:r>
      <w:r w:rsidRPr="00BD7FE4">
        <w:rPr>
          <w:rFonts w:hint="eastAsia"/>
          <w:lang w:eastAsia="zh-TW" w:bidi="zh-TW"/>
        </w:rPr>
        <w:t>设计，称为系统</w:t>
      </w:r>
    </w:p>
    <w:p w:rsidR="00BD7FE4" w:rsidRPr="00BD7FE4" w:rsidRDefault="00BD7FE4" w:rsidP="00BD7FE4">
      <w:pPr>
        <w:rPr>
          <w:rFonts w:hint="eastAsia"/>
          <w:lang w:eastAsia="zh-TW" w:bidi="zh-TW"/>
        </w:rPr>
      </w:pPr>
      <w:r w:rsidRPr="00BD7FE4">
        <w:rPr>
          <w:rFonts w:hint="eastAsia"/>
          <w:lang w:eastAsia="zh-TW" w:bidi="zh-TW"/>
        </w:rPr>
        <w:t>设计</w:t>
      </w:r>
      <w:r>
        <w:rPr>
          <w:rFonts w:hint="eastAsia"/>
          <w:lang w:bidi="zh-TW"/>
        </w:rPr>
        <w:t>，</w:t>
      </w:r>
      <w:r w:rsidRPr="00BD7FE4">
        <w:rPr>
          <w:rFonts w:hint="eastAsia"/>
          <w:lang w:eastAsia="zh-TW" w:bidi="zh-TW"/>
        </w:rPr>
        <w:t>也可称为概念设计或功能设计</w:t>
      </w:r>
      <w:r w:rsidR="00BB4822">
        <w:rPr>
          <w:rFonts w:hint="eastAsia"/>
          <w:lang w:bidi="zh-TW"/>
        </w:rPr>
        <w:t>。</w:t>
      </w:r>
    </w:p>
    <w:p w:rsidR="00E25856" w:rsidRDefault="00E25856" w:rsidP="00D14874">
      <w:pPr>
        <w:pStyle w:val="3"/>
        <w:rPr>
          <w:rFonts w:eastAsia="PMingLiU"/>
        </w:rPr>
      </w:pPr>
      <w:r>
        <w:t>参数设计</w:t>
      </w:r>
    </w:p>
    <w:p w:rsidR="007A74C2" w:rsidRPr="007A74C2" w:rsidRDefault="007A74C2" w:rsidP="007A74C2">
      <w:pPr>
        <w:rPr>
          <w:rFonts w:hint="eastAsia"/>
          <w:color w:val="FF0000"/>
          <w:lang w:eastAsia="zh-TW" w:bidi="zh-TW"/>
        </w:rPr>
      </w:pPr>
      <w:r w:rsidRPr="007A74C2">
        <w:rPr>
          <w:color w:val="FF0000"/>
          <w:lang w:eastAsia="zh-TW" w:bidi="zh-TW"/>
        </w:rPr>
        <w:tab/>
      </w:r>
      <w:r w:rsidRPr="007A74C2">
        <w:rPr>
          <w:color w:val="FF0000"/>
          <w:lang w:eastAsia="zh-TW" w:bidi="zh-TW"/>
        </w:rPr>
        <w:t>稳定产品质量的</w:t>
      </w:r>
      <w:r w:rsidRPr="00430FEB">
        <w:rPr>
          <w:color w:val="FF0000"/>
          <w:highlight w:val="yellow"/>
          <w:lang w:eastAsia="zh-TW" w:bidi="zh-TW"/>
        </w:rPr>
        <w:t>核心</w:t>
      </w:r>
    </w:p>
    <w:p w:rsidR="00BB4822" w:rsidRDefault="00BB4822" w:rsidP="00D954AD">
      <w:pPr>
        <w:ind w:firstLine="420"/>
        <w:rPr>
          <w:rFonts w:eastAsia="PMingLiU"/>
          <w:color w:val="FF0000"/>
          <w:lang w:eastAsia="zh-TW" w:bidi="zh-TW"/>
        </w:rPr>
      </w:pPr>
      <w:r w:rsidRPr="00BB4822">
        <w:rPr>
          <w:rFonts w:hint="eastAsia"/>
          <w:lang w:eastAsia="zh-TW" w:bidi="zh-TW"/>
        </w:rPr>
        <w:t>确定系统中各参数的</w:t>
      </w:r>
      <w:r w:rsidRPr="00BB4822">
        <w:rPr>
          <w:rFonts w:hint="eastAsia"/>
          <w:color w:val="FF0000"/>
          <w:lang w:eastAsia="zh-TW" w:bidi="zh-TW"/>
        </w:rPr>
        <w:t>最佳组合值</w:t>
      </w:r>
    </w:p>
    <w:p w:rsidR="00F63051" w:rsidRDefault="00F63051" w:rsidP="00F63051">
      <w:pPr>
        <w:ind w:firstLine="420"/>
      </w:pPr>
      <w:r>
        <w:t>使系统在内、外因素的作用下，所产生的</w:t>
      </w:r>
      <w:r w:rsidRPr="00F63051">
        <w:rPr>
          <w:color w:val="FF0000"/>
        </w:rPr>
        <w:t>质量波动最小</w:t>
      </w:r>
      <w:r>
        <w:t>，即质量最</w:t>
      </w:r>
      <w:r w:rsidRPr="00F63051">
        <w:rPr>
          <w:color w:val="FF0000"/>
        </w:rPr>
        <w:t>稳定</w:t>
      </w:r>
      <w:r w:rsidRPr="00F63051">
        <w:rPr>
          <w:rFonts w:ascii="Arial" w:hAnsi="Arial" w:cs="Arial"/>
          <w:b/>
          <w:bCs/>
          <w:color w:val="FF0000"/>
        </w:rPr>
        <w:t>(</w:t>
      </w:r>
      <w:r w:rsidRPr="00F63051">
        <w:rPr>
          <w:color w:val="FF0000"/>
        </w:rPr>
        <w:t>或健壮</w:t>
      </w:r>
      <w:r w:rsidRPr="00F63051">
        <w:rPr>
          <w:rFonts w:ascii="Arial" w:hAnsi="Arial" w:cs="Arial"/>
          <w:b/>
          <w:bCs/>
          <w:color w:val="FF0000"/>
        </w:rPr>
        <w:t>)</w:t>
      </w:r>
      <w:r>
        <w:t>。</w:t>
      </w:r>
    </w:p>
    <w:p w:rsidR="00F63051" w:rsidRPr="00F63051" w:rsidRDefault="00F63051" w:rsidP="00F63051">
      <w:pPr>
        <w:rPr>
          <w:rFonts w:eastAsia="PMingLiU" w:hint="eastAsia"/>
          <w:lang w:eastAsia="zh-TW" w:bidi="zh-TW"/>
        </w:rPr>
      </w:pPr>
    </w:p>
    <w:p w:rsidR="00E25856" w:rsidRDefault="00E25856" w:rsidP="00D14874">
      <w:pPr>
        <w:pStyle w:val="3"/>
        <w:rPr>
          <w:rFonts w:eastAsia="PMingLiU"/>
        </w:rPr>
      </w:pPr>
      <w:r>
        <w:lastRenderedPageBreak/>
        <w:t>容差设计</w:t>
      </w:r>
    </w:p>
    <w:p w:rsidR="00EF6AD7" w:rsidRPr="00EF6AD7" w:rsidRDefault="00EF6AD7" w:rsidP="00EF6AD7">
      <w:pPr>
        <w:ind w:firstLine="420"/>
        <w:rPr>
          <w:rFonts w:hint="eastAsia"/>
          <w:color w:val="FF0000"/>
          <w:lang w:eastAsia="zh-TW" w:bidi="zh-TW"/>
        </w:rPr>
      </w:pPr>
      <w:r w:rsidRPr="00EF6AD7">
        <w:rPr>
          <w:color w:val="FF0000"/>
          <w:lang w:eastAsia="zh-TW" w:bidi="zh-TW"/>
        </w:rPr>
        <w:t>参数设计的</w:t>
      </w:r>
      <w:r w:rsidRPr="00430FEB">
        <w:rPr>
          <w:color w:val="FF0000"/>
          <w:highlight w:val="yellow"/>
          <w:lang w:eastAsia="zh-TW" w:bidi="zh-TW"/>
        </w:rPr>
        <w:t>重要补充</w:t>
      </w:r>
      <w:r w:rsidRPr="00EF6AD7">
        <w:rPr>
          <w:rFonts w:asciiTheme="minorEastAsia" w:hAnsiTheme="minorEastAsia" w:hint="eastAsia"/>
          <w:color w:val="FF0000"/>
          <w:lang w:bidi="zh-TW"/>
        </w:rPr>
        <w:t>，</w:t>
      </w:r>
      <w:r w:rsidRPr="00EF6AD7">
        <w:rPr>
          <w:color w:val="FF0000"/>
          <w:lang w:eastAsia="zh-TW" w:bidi="zh-TW"/>
        </w:rPr>
        <w:t>进一步稳定产品质量的</w:t>
      </w:r>
      <w:r w:rsidRPr="00430FEB">
        <w:rPr>
          <w:color w:val="FF0000"/>
          <w:highlight w:val="yellow"/>
          <w:lang w:eastAsia="zh-TW" w:bidi="zh-TW"/>
        </w:rPr>
        <w:t>有效途径</w:t>
      </w:r>
    </w:p>
    <w:p w:rsidR="00BB4822" w:rsidRPr="00BB4822" w:rsidRDefault="00F536BA" w:rsidP="00D954AD">
      <w:pPr>
        <w:ind w:firstLine="420"/>
        <w:rPr>
          <w:rFonts w:hint="eastAsia"/>
          <w:lang w:eastAsia="zh-TW" w:bidi="zh-TW"/>
        </w:rPr>
      </w:pPr>
      <w:r w:rsidRPr="00F536BA">
        <w:rPr>
          <w:rFonts w:hint="eastAsia"/>
          <w:lang w:eastAsia="zh-TW" w:bidi="zh-TW"/>
        </w:rPr>
        <w:t>通过参数设计确定了系统各元件参数的最佳组合之后</w:t>
      </w:r>
      <w:r>
        <w:rPr>
          <w:rFonts w:hint="eastAsia"/>
          <w:lang w:bidi="zh-TW"/>
        </w:rPr>
        <w:t>，</w:t>
      </w:r>
      <w:r w:rsidRPr="00F536BA">
        <w:rPr>
          <w:rFonts w:hint="eastAsia"/>
          <w:lang w:eastAsia="zh-TW" w:bidi="zh-TW"/>
        </w:rPr>
        <w:t>进一步确定这些</w:t>
      </w:r>
      <w:r w:rsidRPr="00BE10ED">
        <w:rPr>
          <w:rFonts w:hint="eastAsia"/>
          <w:color w:val="FF0000"/>
          <w:lang w:eastAsia="zh-TW" w:bidi="zh-TW"/>
        </w:rPr>
        <w:t>参数波动的容许范围</w:t>
      </w:r>
      <w:r w:rsidRPr="00F536BA">
        <w:rPr>
          <w:rFonts w:hint="eastAsia"/>
          <w:lang w:eastAsia="zh-TW" w:bidi="zh-TW"/>
        </w:rPr>
        <w:t>，就是容差设计。</w:t>
      </w:r>
    </w:p>
    <w:p w:rsidR="001D0DB1" w:rsidRDefault="001D0DB1" w:rsidP="001D0DB1">
      <w:pPr>
        <w:pStyle w:val="1"/>
        <w:rPr>
          <w:rFonts w:eastAsia="PMingLiU"/>
          <w:lang w:val="zh-TW" w:eastAsia="zh-TW" w:bidi="zh-TW"/>
        </w:rPr>
      </w:pPr>
      <w:r>
        <w:rPr>
          <w:lang w:val="zh-TW" w:eastAsia="zh-TW" w:bidi="zh-TW"/>
        </w:rPr>
        <w:t>第四讲：正交试验设计</w:t>
      </w:r>
    </w:p>
    <w:p w:rsidR="008640C2" w:rsidRDefault="001D0DB1" w:rsidP="008640C2">
      <w:pPr>
        <w:pStyle w:val="2"/>
        <w:rPr>
          <w:rFonts w:eastAsia="PMingLiU"/>
          <w:lang w:val="zh-TW" w:eastAsia="zh-TW" w:bidi="zh-TW"/>
        </w:rPr>
      </w:pPr>
      <w:r>
        <w:rPr>
          <w:lang w:val="zh-TW" w:eastAsia="zh-TW" w:bidi="zh-TW"/>
        </w:rPr>
        <w:t>正交设计的数学基础？</w:t>
      </w:r>
    </w:p>
    <w:p w:rsidR="008640C2" w:rsidRDefault="008640C2" w:rsidP="008640C2">
      <w:pPr>
        <w:rPr>
          <w:rFonts w:eastAsia="PMingLiU"/>
          <w:lang w:val="zh-TW" w:eastAsia="zh-TW" w:bidi="zh-TW"/>
        </w:rPr>
      </w:pPr>
      <w:r w:rsidRPr="008640C2">
        <w:rPr>
          <w:lang w:val="zh-TW" w:eastAsia="zh-TW" w:bidi="zh-TW"/>
        </w:rPr>
        <w:t></w:t>
      </w:r>
      <w:r w:rsidR="002B6A90">
        <w:rPr>
          <w:rFonts w:eastAsia="PMingLiU"/>
          <w:lang w:val="zh-TW" w:eastAsia="zh-TW" w:bidi="zh-TW"/>
        </w:rPr>
        <w:tab/>
      </w:r>
      <w:r w:rsidRPr="008640C2">
        <w:rPr>
          <w:rFonts w:hint="eastAsia"/>
          <w:lang w:val="zh-TW" w:eastAsia="zh-TW" w:bidi="zh-TW"/>
        </w:rPr>
        <w:t>利用</w:t>
      </w:r>
      <w:r w:rsidRPr="002B6A90">
        <w:rPr>
          <w:rFonts w:hint="eastAsia"/>
          <w:color w:val="FF0000"/>
          <w:lang w:val="zh-TW" w:eastAsia="zh-TW" w:bidi="zh-TW"/>
        </w:rPr>
        <w:t>“均衡分散性”和“整齐可比性”</w:t>
      </w:r>
      <w:r w:rsidRPr="008640C2">
        <w:rPr>
          <w:rFonts w:hint="eastAsia"/>
          <w:lang w:val="zh-TW" w:eastAsia="zh-TW" w:bidi="zh-TW"/>
        </w:rPr>
        <w:t>，从正交性原理，从大量的试验点中挑出适量的、具有代表性、典型的试验点以解决多因素问题的试验方法</w:t>
      </w:r>
    </w:p>
    <w:p w:rsidR="002B6A90" w:rsidRDefault="002B6A90" w:rsidP="002B6A90">
      <w:pPr>
        <w:rPr>
          <w:rFonts w:eastAsia="PMingLiU"/>
          <w:lang w:val="zh-TW" w:eastAsia="zh-TW" w:bidi="zh-TW"/>
        </w:rPr>
      </w:pPr>
      <w:r>
        <w:rPr>
          <w:lang w:val="zh-TW" w:eastAsia="zh-TW" w:bidi="zh-TW"/>
        </w:rPr>
        <w:tab/>
      </w:r>
      <w:r w:rsidR="006401B8">
        <w:rPr>
          <w:lang w:val="zh-TW" w:eastAsia="zh-TW" w:bidi="zh-TW"/>
        </w:rPr>
        <w:t>正交表</w:t>
      </w:r>
      <w:r w:rsidRPr="002B6A90">
        <w:rPr>
          <w:rFonts w:hint="eastAsia"/>
          <w:lang w:val="zh-TW" w:eastAsia="zh-TW" w:bidi="zh-TW"/>
        </w:rPr>
        <w:t>原理：运用</w:t>
      </w:r>
      <w:r w:rsidRPr="002B6A90">
        <w:rPr>
          <w:rFonts w:hint="eastAsia"/>
          <w:color w:val="FF0000"/>
          <w:lang w:val="zh-TW" w:eastAsia="zh-TW" w:bidi="zh-TW"/>
        </w:rPr>
        <w:t>组合数学</w:t>
      </w:r>
      <w:r w:rsidRPr="002B6A90">
        <w:rPr>
          <w:rFonts w:hint="eastAsia"/>
          <w:lang w:val="zh-TW" w:eastAsia="zh-TW" w:bidi="zh-TW"/>
        </w:rPr>
        <w:t>理论在</w:t>
      </w:r>
      <w:r w:rsidRPr="002B6A90">
        <w:rPr>
          <w:rFonts w:hint="eastAsia"/>
          <w:color w:val="FF0000"/>
          <w:lang w:val="zh-TW" w:eastAsia="zh-TW" w:bidi="zh-TW"/>
        </w:rPr>
        <w:t>拉丁方和正交拉丁方</w:t>
      </w:r>
      <w:r w:rsidRPr="002B6A90">
        <w:rPr>
          <w:rFonts w:hint="eastAsia"/>
          <w:lang w:val="zh-TW" w:eastAsia="zh-TW" w:bidi="zh-TW"/>
        </w:rPr>
        <w:t>的基础上构造的一种表格</w:t>
      </w:r>
    </w:p>
    <w:p w:rsidR="002B6A90" w:rsidRPr="002B6A90" w:rsidRDefault="002B6A90" w:rsidP="002B6A90">
      <w:pPr>
        <w:rPr>
          <w:rFonts w:eastAsia="PMingLiU"/>
          <w:lang w:val="zh-TW" w:eastAsia="zh-TW" w:bidi="zh-TW"/>
        </w:rPr>
      </w:pPr>
    </w:p>
    <w:p w:rsidR="001D0DB1" w:rsidRDefault="001D0DB1" w:rsidP="001D0DB1">
      <w:pPr>
        <w:pStyle w:val="2"/>
        <w:rPr>
          <w:rFonts w:eastAsia="PMingLiU"/>
          <w:lang w:val="zh-TW" w:eastAsia="zh-TW" w:bidi="zh-TW"/>
        </w:rPr>
      </w:pPr>
      <w:r>
        <w:rPr>
          <w:lang w:val="zh-TW" w:eastAsia="zh-TW" w:bidi="zh-TW"/>
        </w:rPr>
        <w:t>正交表的记号和其中各元素的意义？</w:t>
      </w:r>
    </w:p>
    <w:p w:rsidR="006401B8" w:rsidRDefault="006401B8" w:rsidP="006401B8">
      <w:pPr>
        <w:rPr>
          <w:rFonts w:eastAsia="PMingLiU"/>
          <w:lang w:val="zh-TW" w:eastAsia="zh-TW" w:bidi="zh-TW"/>
        </w:rPr>
      </w:pPr>
      <w:r>
        <w:rPr>
          <w:noProof/>
        </w:rPr>
        <w:drawing>
          <wp:inline distT="0" distB="0" distL="0" distR="0" wp14:anchorId="03BC3F86" wp14:editId="3F1E4224">
            <wp:extent cx="4019550" cy="3124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9550" cy="3124200"/>
                    </a:xfrm>
                    <a:prstGeom prst="rect">
                      <a:avLst/>
                    </a:prstGeom>
                  </pic:spPr>
                </pic:pic>
              </a:graphicData>
            </a:graphic>
          </wp:inline>
        </w:drawing>
      </w:r>
    </w:p>
    <w:p w:rsidR="009E5CCC" w:rsidRDefault="009E5CCC" w:rsidP="006401B8">
      <w:pPr>
        <w:rPr>
          <w:rFonts w:eastAsia="PMingLiU" w:hint="eastAsia"/>
          <w:lang w:val="zh-TW" w:eastAsia="zh-TW" w:bidi="zh-TW"/>
        </w:rPr>
      </w:pPr>
    </w:p>
    <w:p w:rsidR="001D0DB1" w:rsidRDefault="001D0DB1" w:rsidP="001D0DB1">
      <w:pPr>
        <w:pStyle w:val="2"/>
        <w:rPr>
          <w:rFonts w:eastAsia="PMingLiU"/>
          <w:lang w:val="zh-TW" w:eastAsia="zh-TW" w:bidi="zh-TW"/>
        </w:rPr>
      </w:pPr>
      <w:r>
        <w:rPr>
          <w:rFonts w:hint="eastAsia"/>
          <w:lang w:val="zh-TW" w:bidi="zh-TW"/>
        </w:rPr>
        <w:lastRenderedPageBreak/>
        <w:t>！</w:t>
      </w:r>
      <w:r>
        <w:rPr>
          <w:lang w:val="zh-TW" w:eastAsia="zh-TW" w:bidi="zh-TW"/>
        </w:rPr>
        <w:t>方差分析法的计算过程。</w:t>
      </w:r>
      <w:r w:rsidR="00DF456C">
        <w:rPr>
          <w:rFonts w:hint="eastAsia"/>
          <w:lang w:val="zh-TW" w:bidi="zh-TW"/>
        </w:rPr>
        <w:t>（课本</w:t>
      </w:r>
      <w:r w:rsidR="00DF456C">
        <w:rPr>
          <w:rFonts w:hint="eastAsia"/>
          <w:lang w:val="zh-TW" w:bidi="zh-TW"/>
        </w:rPr>
        <w:t>P74</w:t>
      </w:r>
      <w:r w:rsidR="00DF456C">
        <w:rPr>
          <w:rFonts w:hint="eastAsia"/>
          <w:lang w:val="zh-TW" w:bidi="zh-TW"/>
        </w:rPr>
        <w:t>）</w:t>
      </w:r>
    </w:p>
    <w:p w:rsidR="00B14CB6" w:rsidRDefault="00B14CB6" w:rsidP="00B14CB6">
      <w:pPr>
        <w:rPr>
          <w:rFonts w:eastAsia="PMingLiU"/>
          <w:lang w:val="zh-TW" w:eastAsia="zh-TW" w:bidi="zh-TW"/>
        </w:rPr>
      </w:pPr>
      <w:r>
        <w:rPr>
          <w:noProof/>
        </w:rPr>
        <w:drawing>
          <wp:inline distT="0" distB="0" distL="0" distR="0" wp14:anchorId="53E2C8D7" wp14:editId="0AE9370B">
            <wp:extent cx="5274310" cy="28517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51785"/>
                    </a:xfrm>
                    <a:prstGeom prst="rect">
                      <a:avLst/>
                    </a:prstGeom>
                  </pic:spPr>
                </pic:pic>
              </a:graphicData>
            </a:graphic>
          </wp:inline>
        </w:drawing>
      </w:r>
    </w:p>
    <w:p w:rsidR="005743A5" w:rsidRDefault="005743A5" w:rsidP="00B14CB6">
      <w:pPr>
        <w:rPr>
          <w:rFonts w:eastAsia="PMingLiU"/>
          <w:lang w:val="zh-TW" w:eastAsia="zh-TW" w:bidi="zh-TW"/>
        </w:rPr>
      </w:pPr>
      <w:r>
        <w:rPr>
          <w:noProof/>
        </w:rPr>
        <w:drawing>
          <wp:inline distT="0" distB="0" distL="0" distR="0" wp14:anchorId="354DF07E" wp14:editId="1F6A1C3C">
            <wp:extent cx="5105400" cy="28765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5400" cy="2876550"/>
                    </a:xfrm>
                    <a:prstGeom prst="rect">
                      <a:avLst/>
                    </a:prstGeom>
                  </pic:spPr>
                </pic:pic>
              </a:graphicData>
            </a:graphic>
          </wp:inline>
        </w:drawing>
      </w:r>
    </w:p>
    <w:p w:rsidR="00417ADA" w:rsidRDefault="00417ADA" w:rsidP="00B14CB6">
      <w:pPr>
        <w:rPr>
          <w:rFonts w:eastAsia="PMingLiU"/>
          <w:lang w:val="zh-TW" w:eastAsia="zh-TW" w:bidi="zh-TW"/>
        </w:rPr>
      </w:pPr>
      <w:r>
        <w:rPr>
          <w:noProof/>
        </w:rPr>
        <w:lastRenderedPageBreak/>
        <w:drawing>
          <wp:inline distT="0" distB="0" distL="0" distR="0" wp14:anchorId="4BC8777A" wp14:editId="7291894A">
            <wp:extent cx="5274310" cy="29425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42590"/>
                    </a:xfrm>
                    <a:prstGeom prst="rect">
                      <a:avLst/>
                    </a:prstGeom>
                  </pic:spPr>
                </pic:pic>
              </a:graphicData>
            </a:graphic>
          </wp:inline>
        </w:drawing>
      </w:r>
    </w:p>
    <w:p w:rsidR="006E66D9" w:rsidRPr="00B14CB6" w:rsidRDefault="006E66D9" w:rsidP="00B14CB6">
      <w:pPr>
        <w:rPr>
          <w:rFonts w:eastAsia="PMingLiU" w:hint="eastAsia"/>
          <w:lang w:val="zh-TW" w:eastAsia="zh-TW" w:bidi="zh-TW"/>
        </w:rPr>
      </w:pPr>
      <w:r>
        <w:rPr>
          <w:noProof/>
        </w:rPr>
        <w:drawing>
          <wp:inline distT="0" distB="0" distL="0" distR="0" wp14:anchorId="30DF3E96" wp14:editId="2919A434">
            <wp:extent cx="5274310" cy="239585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95855"/>
                    </a:xfrm>
                    <a:prstGeom prst="rect">
                      <a:avLst/>
                    </a:prstGeom>
                  </pic:spPr>
                </pic:pic>
              </a:graphicData>
            </a:graphic>
          </wp:inline>
        </w:drawing>
      </w:r>
    </w:p>
    <w:p w:rsidR="001D0DB1" w:rsidRDefault="001D0DB1" w:rsidP="001D0DB1">
      <w:pPr>
        <w:pStyle w:val="2"/>
        <w:rPr>
          <w:rFonts w:eastAsia="PMingLiU"/>
          <w:color w:val="FF0000"/>
          <w:lang w:val="zh-TW" w:eastAsia="zh-TW" w:bidi="zh-TW"/>
        </w:rPr>
      </w:pPr>
      <w:r w:rsidRPr="001D0DB1">
        <w:rPr>
          <w:color w:val="FF0000"/>
          <w:lang w:val="zh-TW" w:eastAsia="zh-TW" w:bidi="zh-TW"/>
        </w:rPr>
        <w:t>多指标正交试验、考虑交互作用的正交试验</w:t>
      </w:r>
      <w:r w:rsidRPr="001D0DB1">
        <w:rPr>
          <w:color w:val="FF0000"/>
          <w:highlight w:val="yellow"/>
          <w:lang w:val="zh-TW" w:eastAsia="zh-TW" w:bidi="zh-TW"/>
        </w:rPr>
        <w:t>不考</w:t>
      </w:r>
      <w:r w:rsidRPr="001D0DB1">
        <w:rPr>
          <w:color w:val="FF0000"/>
          <w:lang w:val="zh-TW" w:eastAsia="zh-TW" w:bidi="zh-TW"/>
        </w:rPr>
        <w:t>。</w:t>
      </w:r>
    </w:p>
    <w:p w:rsidR="001D0DB1" w:rsidRDefault="001D0DB1" w:rsidP="001D0DB1">
      <w:pPr>
        <w:pStyle w:val="1"/>
        <w:rPr>
          <w:rFonts w:eastAsia="PMingLiU"/>
          <w:lang w:val="zh-TW" w:eastAsia="zh-TW" w:bidi="zh-TW"/>
        </w:rPr>
      </w:pPr>
      <w:r>
        <w:rPr>
          <w:lang w:val="zh-TW" w:eastAsia="zh-TW" w:bidi="zh-TW"/>
        </w:rPr>
        <w:t>第五讲：参数设计</w:t>
      </w:r>
    </w:p>
    <w:p w:rsidR="005B5F41" w:rsidRPr="005B5F41" w:rsidRDefault="005B5F41" w:rsidP="005B5F41">
      <w:pPr>
        <w:ind w:firstLine="420"/>
        <w:rPr>
          <w:rFonts w:hint="eastAsia"/>
          <w:lang w:eastAsia="zh-TW" w:bidi="zh-TW"/>
        </w:rPr>
      </w:pPr>
      <w:r w:rsidRPr="005B5F41">
        <w:rPr>
          <w:rFonts w:hint="eastAsia"/>
          <w:color w:val="FF0000"/>
          <w:lang w:eastAsia="zh-TW" w:bidi="zh-TW"/>
        </w:rPr>
        <w:t>稳定性</w:t>
      </w:r>
      <w:r w:rsidRPr="005B5F41">
        <w:rPr>
          <w:rFonts w:hint="eastAsia"/>
          <w:lang w:eastAsia="zh-TW" w:bidi="zh-TW"/>
        </w:rPr>
        <w:t>，是指产品在各种干扰因素的作用下，其输出特性能稳定地保持在一个尽可能小的范围内</w:t>
      </w:r>
      <w:r w:rsidRPr="005B5F41">
        <w:rPr>
          <w:rFonts w:hint="eastAsia"/>
          <w:lang w:eastAsia="zh-TW" w:bidi="zh-TW"/>
        </w:rPr>
        <w:t>(</w:t>
      </w:r>
      <w:r w:rsidRPr="005B5F41">
        <w:rPr>
          <w:rFonts w:hint="eastAsia"/>
          <w:lang w:eastAsia="zh-TW" w:bidi="zh-TW"/>
        </w:rPr>
        <w:t>波动很小</w:t>
      </w:r>
      <w:r w:rsidRPr="005B5F41">
        <w:rPr>
          <w:rFonts w:hint="eastAsia"/>
          <w:lang w:eastAsia="zh-TW" w:bidi="zh-TW"/>
        </w:rPr>
        <w:t>)</w:t>
      </w:r>
      <w:r w:rsidRPr="005B5F41">
        <w:rPr>
          <w:rFonts w:hint="eastAsia"/>
          <w:lang w:eastAsia="zh-TW" w:bidi="zh-TW"/>
        </w:rPr>
        <w:t>。</w:t>
      </w:r>
    </w:p>
    <w:p w:rsidR="001D0DB1" w:rsidRDefault="001D0DB1" w:rsidP="00D14874">
      <w:pPr>
        <w:pStyle w:val="2"/>
        <w:rPr>
          <w:rFonts w:eastAsia="PMingLiU"/>
        </w:rPr>
      </w:pPr>
      <w:r>
        <w:lastRenderedPageBreak/>
        <w:t>望大、望小、望目特性的含义础？</w:t>
      </w:r>
    </w:p>
    <w:p w:rsidR="00D14874" w:rsidRDefault="00D14874" w:rsidP="00D14874">
      <w:pPr>
        <w:pStyle w:val="3"/>
        <w:rPr>
          <w:rFonts w:eastAsia="PMingLiU"/>
        </w:rPr>
      </w:pPr>
      <w:r>
        <w:t>望大特性</w:t>
      </w:r>
    </w:p>
    <w:p w:rsidR="00D14874" w:rsidRPr="00D14874" w:rsidRDefault="00D14874" w:rsidP="00D14874">
      <w:pPr>
        <w:rPr>
          <w:rFonts w:eastAsia="PMingLiU" w:hint="eastAsia"/>
          <w:lang w:val="zh-TW" w:eastAsia="zh-TW" w:bidi="zh-TW"/>
        </w:rPr>
      </w:pPr>
      <w:r>
        <w:t>当产品的质量特性</w:t>
      </w:r>
      <w:r>
        <w:rPr>
          <w:rFonts w:ascii="Arial" w:hAnsi="Arial" w:cs="Arial"/>
          <w:b/>
          <w:bCs/>
        </w:rPr>
        <w:t>y</w:t>
      </w:r>
      <w:r>
        <w:t>为望</w:t>
      </w:r>
      <w:r>
        <w:rPr>
          <w:rFonts w:hint="eastAsia"/>
        </w:rPr>
        <w:t>大</w:t>
      </w:r>
      <w:r>
        <w:t>特性时，一方面希望其数值越</w:t>
      </w:r>
      <w:r>
        <w:rPr>
          <w:rFonts w:hint="eastAsia"/>
        </w:rPr>
        <w:t>大</w:t>
      </w:r>
      <w:r>
        <w:t>越好，由于</w:t>
      </w:r>
      <w:r>
        <w:rPr>
          <w:rFonts w:ascii="Arial" w:hAnsi="Arial" w:cs="Arial"/>
          <w:b/>
          <w:bCs/>
        </w:rPr>
        <w:t>y</w:t>
      </w:r>
      <w:r>
        <w:t>一般意义上不取负值，所以等价于希望质量特性</w:t>
      </w:r>
      <w:r>
        <w:rPr>
          <w:rFonts w:ascii="Arial" w:hAnsi="Arial" w:cs="Arial"/>
          <w:b/>
          <w:bCs/>
        </w:rPr>
        <w:t>y</w:t>
      </w:r>
      <w:r>
        <w:t>的</w:t>
      </w:r>
      <w:r w:rsidRPr="00D14874">
        <w:rPr>
          <w:color w:val="FF0000"/>
        </w:rPr>
        <w:t>期望值越</w:t>
      </w:r>
      <w:r>
        <w:rPr>
          <w:rFonts w:hint="eastAsia"/>
          <w:color w:val="FF0000"/>
        </w:rPr>
        <w:t>大</w:t>
      </w:r>
      <w:r w:rsidRPr="00D14874">
        <w:rPr>
          <w:color w:val="FF0000"/>
        </w:rPr>
        <w:t>越好</w:t>
      </w:r>
      <w:r>
        <w:rPr>
          <w:rFonts w:hint="eastAsia"/>
        </w:rPr>
        <w:t>。</w:t>
      </w:r>
      <w:r>
        <w:t>另一方面</w:t>
      </w:r>
      <w:r>
        <w:rPr>
          <w:rFonts w:hint="eastAsia"/>
        </w:rPr>
        <w:t>，</w:t>
      </w:r>
      <w:r w:rsidRPr="00D14874">
        <w:rPr>
          <w:rFonts w:hint="eastAsia"/>
          <w:color w:val="FF0000"/>
        </w:rPr>
        <w:t>波动越小越好</w:t>
      </w:r>
      <w:r w:rsidR="0005345D">
        <w:rPr>
          <w:rFonts w:hint="eastAsia"/>
          <w:color w:val="FF0000"/>
        </w:rPr>
        <w:t>，</w:t>
      </w:r>
      <w:r w:rsidR="0005345D" w:rsidRPr="0005345D">
        <w:rPr>
          <w:rFonts w:hint="eastAsia"/>
          <w:color w:val="FF0000"/>
        </w:rPr>
        <w:t>亦即方差越小越好。</w:t>
      </w:r>
    </w:p>
    <w:p w:rsidR="00D14874" w:rsidRDefault="00D14874" w:rsidP="00D14874">
      <w:pPr>
        <w:pStyle w:val="3"/>
        <w:rPr>
          <w:rFonts w:eastAsia="PMingLiU"/>
        </w:rPr>
      </w:pPr>
      <w:r>
        <w:t>望小特性</w:t>
      </w:r>
    </w:p>
    <w:p w:rsidR="00D14874" w:rsidRPr="00D14874" w:rsidRDefault="00D14874" w:rsidP="00D14874">
      <w:r>
        <w:t>当产品的质量特性</w:t>
      </w:r>
      <w:r>
        <w:rPr>
          <w:rFonts w:ascii="Arial" w:hAnsi="Arial" w:cs="Arial"/>
          <w:b/>
          <w:bCs/>
        </w:rPr>
        <w:t>y</w:t>
      </w:r>
      <w:r>
        <w:t>为望小特性时，一方面希望其数值越小越好，由于</w:t>
      </w:r>
      <w:r>
        <w:rPr>
          <w:rFonts w:ascii="Arial" w:hAnsi="Arial" w:cs="Arial"/>
          <w:b/>
          <w:bCs/>
        </w:rPr>
        <w:t>y</w:t>
      </w:r>
      <w:r>
        <w:t>一般意义上不取负值，所以等价于希望质量特性</w:t>
      </w:r>
      <w:r>
        <w:rPr>
          <w:rFonts w:ascii="Arial" w:hAnsi="Arial" w:cs="Arial"/>
          <w:b/>
          <w:bCs/>
        </w:rPr>
        <w:t>y</w:t>
      </w:r>
      <w:r>
        <w:t>的</w:t>
      </w:r>
      <w:r w:rsidRPr="00D14874">
        <w:rPr>
          <w:color w:val="FF0000"/>
        </w:rPr>
        <w:t>期望值</w:t>
      </w:r>
      <w:r w:rsidRPr="00D14874">
        <w:rPr>
          <w:color w:val="FF0000"/>
        </w:rPr>
        <w:t>越小越好</w:t>
      </w:r>
      <w:r>
        <w:rPr>
          <w:rFonts w:hint="eastAsia"/>
        </w:rPr>
        <w:t>。</w:t>
      </w:r>
      <w:r>
        <w:t>另一方面</w:t>
      </w:r>
      <w:r>
        <w:rPr>
          <w:rFonts w:hint="eastAsia"/>
        </w:rPr>
        <w:t>，</w:t>
      </w:r>
      <w:r w:rsidRPr="00D14874">
        <w:rPr>
          <w:rFonts w:hint="eastAsia"/>
          <w:color w:val="FF0000"/>
        </w:rPr>
        <w:t>波动越小越好</w:t>
      </w:r>
      <w:r w:rsidR="0005345D">
        <w:rPr>
          <w:rFonts w:hint="eastAsia"/>
          <w:color w:val="FF0000"/>
        </w:rPr>
        <w:t>，</w:t>
      </w:r>
      <w:r w:rsidR="0005345D" w:rsidRPr="0005345D">
        <w:rPr>
          <w:rFonts w:hint="eastAsia"/>
          <w:color w:val="FF0000"/>
        </w:rPr>
        <w:t>亦即方差越小越好。</w:t>
      </w:r>
    </w:p>
    <w:p w:rsidR="00D14874" w:rsidRPr="00D14874" w:rsidRDefault="00D14874" w:rsidP="00D14874">
      <w:pPr>
        <w:pStyle w:val="3"/>
        <w:rPr>
          <w:rFonts w:hint="eastAsia"/>
        </w:rPr>
      </w:pPr>
      <w:r>
        <w:t>望目特性</w:t>
      </w:r>
    </w:p>
    <w:p w:rsidR="00D14874" w:rsidRDefault="00D14874" w:rsidP="00D14874">
      <w:r>
        <w:t>指产品的质量特性</w:t>
      </w:r>
      <w:r>
        <w:rPr>
          <w:rFonts w:ascii="Arial" w:hAnsi="Arial" w:cs="Arial"/>
          <w:b/>
          <w:bCs/>
        </w:rPr>
        <w:t>y</w:t>
      </w:r>
      <w:r>
        <w:t>具有固定的目标值</w:t>
      </w:r>
      <w:r>
        <w:rPr>
          <w:rFonts w:ascii="Arial" w:hAnsi="Arial" w:cs="Arial"/>
          <w:b/>
          <w:bCs/>
        </w:rPr>
        <w:t>m</w:t>
      </w:r>
      <w:r>
        <w:t>，此时的</w:t>
      </w:r>
      <w:r>
        <w:rPr>
          <w:rFonts w:ascii="Arial" w:hAnsi="Arial" w:cs="Arial"/>
          <w:b/>
          <w:bCs/>
        </w:rPr>
        <w:t>y</w:t>
      </w:r>
      <w:r>
        <w:t>值即为望目特性。</w:t>
      </w:r>
    </w:p>
    <w:p w:rsidR="00D14874" w:rsidRPr="00D14874" w:rsidRDefault="00D14874" w:rsidP="00D14874">
      <w:pPr>
        <w:rPr>
          <w:rFonts w:eastAsia="PMingLiU" w:hint="eastAsia"/>
          <w:lang w:eastAsia="zh-TW" w:bidi="zh-TW"/>
        </w:rPr>
      </w:pPr>
    </w:p>
    <w:p w:rsidR="001D0DB1" w:rsidRDefault="001D0DB1" w:rsidP="001D0DB1">
      <w:pPr>
        <w:pStyle w:val="2"/>
        <w:rPr>
          <w:rFonts w:eastAsia="PMingLiU"/>
          <w:lang w:val="zh-TW" w:eastAsia="zh-TW" w:bidi="zh-TW"/>
        </w:rPr>
      </w:pPr>
      <w:r>
        <w:rPr>
          <w:lang w:val="zh-TW" w:eastAsia="zh-TW" w:bidi="zh-TW"/>
        </w:rPr>
        <w:t>内设计与外设计分别面向什么类型的因素？内外设计如何组合成一张表</w:t>
      </w:r>
      <w:r>
        <w:rPr>
          <w:lang w:val="zh-TW" w:eastAsia="zh-TW" w:bidi="zh-TW"/>
        </w:rPr>
        <w:t>?</w:t>
      </w:r>
    </w:p>
    <w:p w:rsidR="00044255" w:rsidRDefault="00044255" w:rsidP="00044255">
      <w:pPr>
        <w:rPr>
          <w:rFonts w:eastAsia="PMingLiU"/>
          <w:lang w:val="zh-TW" w:eastAsia="zh-TW" w:bidi="zh-TW"/>
        </w:rPr>
      </w:pPr>
      <w:r>
        <w:rPr>
          <w:noProof/>
        </w:rPr>
        <w:drawing>
          <wp:inline distT="0" distB="0" distL="0" distR="0" wp14:anchorId="7DAB9216" wp14:editId="291C23DA">
            <wp:extent cx="5274310" cy="284797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47975"/>
                    </a:xfrm>
                    <a:prstGeom prst="rect">
                      <a:avLst/>
                    </a:prstGeom>
                  </pic:spPr>
                </pic:pic>
              </a:graphicData>
            </a:graphic>
          </wp:inline>
        </w:drawing>
      </w:r>
    </w:p>
    <w:p w:rsidR="0038457A" w:rsidRDefault="0038457A" w:rsidP="0038457A">
      <w:pPr>
        <w:pStyle w:val="3"/>
        <w:rPr>
          <w:rFonts w:eastAsia="PMingLiU"/>
        </w:rPr>
      </w:pPr>
      <w:r>
        <w:lastRenderedPageBreak/>
        <w:t>内设计</w:t>
      </w:r>
    </w:p>
    <w:p w:rsidR="0038457A" w:rsidRPr="0038457A" w:rsidRDefault="0038457A" w:rsidP="00C97C1D">
      <w:pPr>
        <w:ind w:firstLine="420"/>
        <w:rPr>
          <w:rFonts w:hint="eastAsia"/>
          <w:lang w:val="zh-TW" w:eastAsia="zh-TW" w:bidi="zh-TW"/>
        </w:rPr>
      </w:pPr>
      <w:r w:rsidRPr="0038457A">
        <w:rPr>
          <w:rFonts w:hint="eastAsia"/>
          <w:lang w:val="zh-TW" w:eastAsia="zh-TW" w:bidi="zh-TW"/>
        </w:rPr>
        <w:t>在参数设计中，</w:t>
      </w:r>
      <w:r w:rsidRPr="00A27EFF">
        <w:rPr>
          <w:rFonts w:hint="eastAsia"/>
          <w:color w:val="FF0000"/>
          <w:lang w:val="zh-TW" w:eastAsia="zh-TW" w:bidi="zh-TW"/>
        </w:rPr>
        <w:t>可控因素</w:t>
      </w:r>
      <w:r w:rsidRPr="0038457A">
        <w:rPr>
          <w:rFonts w:hint="eastAsia"/>
          <w:lang w:val="zh-TW" w:eastAsia="zh-TW" w:bidi="zh-TW"/>
        </w:rPr>
        <w:t>安排在</w:t>
      </w:r>
      <w:r w:rsidR="000D58F6">
        <w:rPr>
          <w:rFonts w:asciiTheme="minorEastAsia" w:hAnsiTheme="minorEastAsia" w:hint="eastAsia"/>
          <w:lang w:val="zh-TW" w:bidi="zh-TW"/>
        </w:rPr>
        <w:t>一</w:t>
      </w:r>
      <w:r w:rsidRPr="0038457A">
        <w:rPr>
          <w:rFonts w:hint="eastAsia"/>
          <w:lang w:val="zh-TW" w:eastAsia="zh-TW" w:bidi="zh-TW"/>
        </w:rPr>
        <w:t>张正交表内进行试验方案的设计，因此可控因素称为</w:t>
      </w:r>
      <w:r w:rsidRPr="00A27EFF">
        <w:rPr>
          <w:rFonts w:hint="eastAsia"/>
          <w:color w:val="FF0000"/>
          <w:lang w:val="zh-TW" w:eastAsia="zh-TW" w:bidi="zh-TW"/>
        </w:rPr>
        <w:t>内侧因素</w:t>
      </w:r>
      <w:r w:rsidRPr="0038457A">
        <w:rPr>
          <w:rFonts w:hint="eastAsia"/>
          <w:lang w:val="zh-TW" w:eastAsia="zh-TW" w:bidi="zh-TW"/>
        </w:rPr>
        <w:t>，相应的正交表称为内表（</w:t>
      </w:r>
      <w:r w:rsidRPr="00A27EFF">
        <w:rPr>
          <w:rFonts w:hint="eastAsia"/>
          <w:color w:val="FF0000"/>
          <w:lang w:val="zh-TW" w:eastAsia="zh-TW" w:bidi="zh-TW"/>
        </w:rPr>
        <w:t>内侧正交表</w:t>
      </w:r>
      <w:r w:rsidRPr="0038457A">
        <w:rPr>
          <w:rFonts w:hint="eastAsia"/>
          <w:lang w:val="zh-TW" w:eastAsia="zh-TW" w:bidi="zh-TW"/>
        </w:rPr>
        <w:t>），所对应的设计为内设计。</w:t>
      </w:r>
    </w:p>
    <w:p w:rsidR="0038457A" w:rsidRDefault="0038457A" w:rsidP="0038457A">
      <w:pPr>
        <w:pStyle w:val="3"/>
        <w:rPr>
          <w:rFonts w:eastAsia="PMingLiU"/>
        </w:rPr>
      </w:pPr>
      <w:r>
        <w:t>外设计</w:t>
      </w:r>
    </w:p>
    <w:p w:rsidR="00C97C1D" w:rsidRPr="00C97C1D" w:rsidRDefault="00C97C1D" w:rsidP="00C97C1D">
      <w:pPr>
        <w:rPr>
          <w:rFonts w:hint="eastAsia"/>
          <w:lang w:val="zh-TW" w:eastAsia="zh-TW" w:bidi="zh-TW"/>
        </w:rPr>
      </w:pPr>
      <w:r>
        <w:rPr>
          <w:lang w:val="zh-TW" w:eastAsia="zh-TW" w:bidi="zh-TW"/>
        </w:rPr>
        <w:tab/>
      </w:r>
      <w:r w:rsidRPr="00C97C1D">
        <w:rPr>
          <w:rFonts w:hint="eastAsia"/>
          <w:lang w:val="zh-TW" w:eastAsia="zh-TW" w:bidi="zh-TW"/>
        </w:rPr>
        <w:t>在参数设计中，将</w:t>
      </w:r>
      <w:r w:rsidRPr="00A27EFF">
        <w:rPr>
          <w:rFonts w:hint="eastAsia"/>
          <w:color w:val="FF0000"/>
          <w:lang w:val="zh-TW" w:eastAsia="zh-TW" w:bidi="zh-TW"/>
        </w:rPr>
        <w:t>误差因素</w:t>
      </w:r>
      <w:r w:rsidRPr="00C97C1D">
        <w:rPr>
          <w:rFonts w:hint="eastAsia"/>
          <w:lang w:val="zh-TW" w:eastAsia="zh-TW" w:bidi="zh-TW"/>
        </w:rPr>
        <w:t>安排在另一张正交表内，相应的正交表称为外表（</w:t>
      </w:r>
      <w:r w:rsidRPr="00A27EFF">
        <w:rPr>
          <w:rFonts w:hint="eastAsia"/>
          <w:color w:val="FF0000"/>
          <w:lang w:val="zh-TW" w:eastAsia="zh-TW" w:bidi="zh-TW"/>
        </w:rPr>
        <w:t>外侧正交表</w:t>
      </w:r>
      <w:r w:rsidRPr="00C97C1D">
        <w:rPr>
          <w:rFonts w:hint="eastAsia"/>
          <w:lang w:val="zh-TW" w:eastAsia="zh-TW" w:bidi="zh-TW"/>
        </w:rPr>
        <w:t>），所对应的设计称为外设计。</w:t>
      </w:r>
    </w:p>
    <w:p w:rsidR="001D0DB1" w:rsidRDefault="001D0DB1" w:rsidP="001D0DB1">
      <w:pPr>
        <w:pStyle w:val="2"/>
        <w:rPr>
          <w:rFonts w:eastAsia="PMingLiU"/>
          <w:lang w:val="zh-TW" w:eastAsia="zh-TW" w:bidi="zh-TW"/>
        </w:rPr>
      </w:pPr>
      <w:r>
        <w:rPr>
          <w:lang w:val="zh-TW" w:eastAsia="zh-TW" w:bidi="zh-TW"/>
        </w:rPr>
        <w:t>信噪比的计算</w:t>
      </w:r>
      <w:r w:rsidR="00ED799B">
        <w:rPr>
          <w:rFonts w:hint="eastAsia"/>
          <w:lang w:val="zh-TW" w:bidi="zh-TW"/>
        </w:rPr>
        <w:t>（越大越好）</w:t>
      </w:r>
    </w:p>
    <w:p w:rsidR="00B87E7E" w:rsidRDefault="00B87E7E" w:rsidP="00B87E7E">
      <w:pPr>
        <w:rPr>
          <w:rFonts w:eastAsia="PMingLiU"/>
          <w:lang w:val="zh-TW" w:eastAsia="zh-TW" w:bidi="zh-TW"/>
        </w:rPr>
      </w:pPr>
      <w:r>
        <w:rPr>
          <w:noProof/>
        </w:rPr>
        <w:drawing>
          <wp:inline distT="0" distB="0" distL="0" distR="0" wp14:anchorId="05B0F94F" wp14:editId="23FA995D">
            <wp:extent cx="5274310" cy="20802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80260"/>
                    </a:xfrm>
                    <a:prstGeom prst="rect">
                      <a:avLst/>
                    </a:prstGeom>
                  </pic:spPr>
                </pic:pic>
              </a:graphicData>
            </a:graphic>
          </wp:inline>
        </w:drawing>
      </w:r>
    </w:p>
    <w:p w:rsidR="00B87E7E" w:rsidRDefault="001F1583" w:rsidP="001F1583">
      <w:pPr>
        <w:pStyle w:val="3"/>
        <w:rPr>
          <w:rFonts w:eastAsia="PMingLiU"/>
        </w:rPr>
      </w:pPr>
      <w:r>
        <w:t>望目特性信噪比</w:t>
      </w:r>
    </w:p>
    <w:p w:rsidR="001F1583" w:rsidRDefault="001F1583" w:rsidP="001F1583">
      <w:pPr>
        <w:rPr>
          <w:rFonts w:eastAsia="PMingLiU"/>
          <w:lang w:val="zh-TW" w:eastAsia="zh-TW" w:bidi="zh-TW"/>
        </w:rPr>
      </w:pPr>
      <w:r>
        <w:rPr>
          <w:noProof/>
        </w:rPr>
        <w:drawing>
          <wp:inline distT="0" distB="0" distL="0" distR="0" wp14:anchorId="4A40BEAC" wp14:editId="7FCA2AF8">
            <wp:extent cx="5076825" cy="27717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6825" cy="2771775"/>
                    </a:xfrm>
                    <a:prstGeom prst="rect">
                      <a:avLst/>
                    </a:prstGeom>
                  </pic:spPr>
                </pic:pic>
              </a:graphicData>
            </a:graphic>
          </wp:inline>
        </w:drawing>
      </w:r>
    </w:p>
    <w:p w:rsidR="00D45B7C" w:rsidRDefault="00D45B7C" w:rsidP="00D45B7C">
      <w:pPr>
        <w:pStyle w:val="3"/>
      </w:pPr>
      <w:r>
        <w:lastRenderedPageBreak/>
        <w:t>望小特性信噪比</w:t>
      </w:r>
    </w:p>
    <w:p w:rsidR="00D45B7C" w:rsidRDefault="00D45B7C" w:rsidP="00D45B7C">
      <w:pPr>
        <w:rPr>
          <w:rFonts w:asciiTheme="majorHAnsi" w:eastAsiaTheme="majorEastAsia" w:hAnsiTheme="majorHAnsi" w:cstheme="majorBidi"/>
          <w:sz w:val="32"/>
          <w:szCs w:val="32"/>
          <w:lang w:val="zh-TW" w:eastAsia="zh-TW" w:bidi="zh-TW"/>
        </w:rPr>
      </w:pPr>
      <w:r>
        <w:br w:type="page"/>
      </w:r>
    </w:p>
    <w:p w:rsidR="00D45B7C" w:rsidRDefault="00D45B7C" w:rsidP="00EC2732">
      <w:pPr>
        <w:rPr>
          <w:rFonts w:eastAsia="PMingLiU"/>
        </w:rPr>
      </w:pPr>
      <w:r>
        <w:rPr>
          <w:noProof/>
        </w:rPr>
        <w:lastRenderedPageBreak/>
        <w:drawing>
          <wp:inline distT="0" distB="0" distL="0" distR="0" wp14:anchorId="60C788AB" wp14:editId="52BE6B8E">
            <wp:extent cx="4105275" cy="14859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5275" cy="1485900"/>
                    </a:xfrm>
                    <a:prstGeom prst="rect">
                      <a:avLst/>
                    </a:prstGeom>
                  </pic:spPr>
                </pic:pic>
              </a:graphicData>
            </a:graphic>
          </wp:inline>
        </w:drawing>
      </w:r>
    </w:p>
    <w:p w:rsidR="00407685" w:rsidRDefault="00407685" w:rsidP="00407685">
      <w:pPr>
        <w:pStyle w:val="3"/>
        <w:rPr>
          <w:rFonts w:eastAsia="PMingLiU"/>
        </w:rPr>
      </w:pPr>
      <w:r>
        <w:t>望大特性信噪比</w:t>
      </w:r>
    </w:p>
    <w:p w:rsidR="00407685" w:rsidRDefault="00407685" w:rsidP="00407685">
      <w:pPr>
        <w:rPr>
          <w:rFonts w:eastAsia="PMingLiU"/>
          <w:lang w:val="zh-TW" w:eastAsia="zh-TW" w:bidi="zh-TW"/>
        </w:rPr>
      </w:pPr>
      <w:r>
        <w:rPr>
          <w:noProof/>
        </w:rPr>
        <w:drawing>
          <wp:inline distT="0" distB="0" distL="0" distR="0" wp14:anchorId="4B8C3E02" wp14:editId="00365F6E">
            <wp:extent cx="4171950" cy="15621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1950" cy="1562100"/>
                    </a:xfrm>
                    <a:prstGeom prst="rect">
                      <a:avLst/>
                    </a:prstGeom>
                  </pic:spPr>
                </pic:pic>
              </a:graphicData>
            </a:graphic>
          </wp:inline>
        </w:drawing>
      </w:r>
    </w:p>
    <w:p w:rsidR="00EC2732" w:rsidRDefault="00EC2732" w:rsidP="00EC2732">
      <w:pPr>
        <w:pStyle w:val="3"/>
        <w:rPr>
          <w:rFonts w:eastAsia="PMingLiU"/>
        </w:rPr>
      </w:pPr>
      <w:r>
        <w:rPr>
          <w:rFonts w:hint="eastAsia"/>
        </w:rPr>
        <w:t>灵敏度</w:t>
      </w:r>
      <w:r w:rsidR="00ED799B">
        <w:rPr>
          <w:rFonts w:hint="eastAsia"/>
          <w:lang w:eastAsia="zh-CN"/>
        </w:rPr>
        <w:t>（越小越好）</w:t>
      </w:r>
    </w:p>
    <w:p w:rsidR="00ED799B" w:rsidRPr="00ED799B" w:rsidRDefault="00ED799B" w:rsidP="00ED799B">
      <w:pPr>
        <w:rPr>
          <w:rFonts w:hint="eastAsia"/>
          <w:lang w:val="zh-TW" w:bidi="zh-TW"/>
        </w:rPr>
      </w:pPr>
    </w:p>
    <w:p w:rsidR="00EC2732" w:rsidRDefault="00EC2732" w:rsidP="00EC2732">
      <w:pPr>
        <w:rPr>
          <w:rFonts w:eastAsia="PMingLiU"/>
          <w:lang w:val="zh-TW" w:eastAsia="zh-TW" w:bidi="zh-TW"/>
        </w:rPr>
      </w:pPr>
      <w:r>
        <w:rPr>
          <w:noProof/>
        </w:rPr>
        <w:drawing>
          <wp:inline distT="0" distB="0" distL="0" distR="0" wp14:anchorId="5190A3B6" wp14:editId="3AE6F9FF">
            <wp:extent cx="5000625" cy="24860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0625" cy="2486025"/>
                    </a:xfrm>
                    <a:prstGeom prst="rect">
                      <a:avLst/>
                    </a:prstGeom>
                  </pic:spPr>
                </pic:pic>
              </a:graphicData>
            </a:graphic>
          </wp:inline>
        </w:drawing>
      </w:r>
    </w:p>
    <w:p w:rsidR="00ED799B" w:rsidRPr="00EC2732" w:rsidRDefault="00ED799B" w:rsidP="00EC2732">
      <w:pPr>
        <w:rPr>
          <w:rFonts w:eastAsia="PMingLiU" w:hint="eastAsia"/>
          <w:lang w:val="zh-TW" w:eastAsia="zh-TW" w:bidi="zh-TW"/>
        </w:rPr>
      </w:pPr>
    </w:p>
    <w:p w:rsidR="001D0DB1" w:rsidRDefault="004540E2" w:rsidP="001D0DB1">
      <w:pPr>
        <w:pStyle w:val="2"/>
      </w:pPr>
      <w:r>
        <w:rPr>
          <w:rFonts w:hint="eastAsia"/>
          <w:lang w:val="zh-TW" w:bidi="zh-TW"/>
        </w:rPr>
        <w:lastRenderedPageBreak/>
        <w:t>！</w:t>
      </w:r>
      <w:r w:rsidR="001D0DB1">
        <w:rPr>
          <w:lang w:val="zh-TW" w:eastAsia="zh-TW" w:bidi="zh-TW"/>
        </w:rPr>
        <w:t>田口设计的大作业一定要会，回去好好看。</w:t>
      </w:r>
    </w:p>
    <w:p w:rsidR="001D0DB1" w:rsidRDefault="00BB2CD0" w:rsidP="00BB2CD0">
      <w:pPr>
        <w:pStyle w:val="1"/>
        <w:rPr>
          <w:rFonts w:eastAsia="PMingLiU"/>
          <w:lang w:val="zh-TW" w:eastAsia="zh-TW" w:bidi="zh-TW"/>
        </w:rPr>
      </w:pPr>
      <w:r>
        <w:rPr>
          <w:lang w:val="zh-TW" w:eastAsia="zh-TW" w:bidi="zh-TW"/>
        </w:rPr>
        <w:t>第六讲：容差设计</w:t>
      </w:r>
    </w:p>
    <w:p w:rsidR="00C770EB" w:rsidRDefault="00C770EB" w:rsidP="00C770EB">
      <w:r w:rsidRPr="00C770EB">
        <w:rPr>
          <w:b/>
          <w:color w:val="FF0000"/>
          <w:lang w:val="zh-TW" w:eastAsia="zh-TW" w:bidi="zh-TW"/>
        </w:rPr>
        <w:t>核心思想</w:t>
      </w:r>
      <w:r>
        <w:rPr>
          <w:rFonts w:hint="eastAsia"/>
          <w:b/>
          <w:color w:val="FF0000"/>
          <w:lang w:val="zh-TW" w:bidi="zh-TW"/>
        </w:rPr>
        <w:t>：</w:t>
      </w:r>
      <w:r>
        <w:t>根据各参数的</w:t>
      </w:r>
      <w:r w:rsidRPr="00C770EB">
        <w:rPr>
          <w:color w:val="FF0000"/>
        </w:rPr>
        <w:t>波动</w:t>
      </w:r>
      <w:r>
        <w:t>对产品质量特性贡献</w:t>
      </w:r>
      <w:r>
        <w:rPr>
          <w:rFonts w:ascii="Arial" w:hAnsi="Arial" w:cs="Arial"/>
          <w:b/>
          <w:bCs/>
        </w:rPr>
        <w:t>(</w:t>
      </w:r>
      <w:r w:rsidRPr="00C770EB">
        <w:rPr>
          <w:color w:val="FF0000"/>
        </w:rPr>
        <w:t>影响</w:t>
      </w:r>
      <w:r>
        <w:rPr>
          <w:rFonts w:ascii="Arial" w:hAnsi="Arial" w:cs="Arial"/>
          <w:b/>
          <w:bCs/>
        </w:rPr>
        <w:t>)</w:t>
      </w:r>
      <w:r>
        <w:t>的大小，从</w:t>
      </w:r>
      <w:r w:rsidRPr="00EA1801">
        <w:rPr>
          <w:color w:val="FF0000"/>
          <w:highlight w:val="yellow"/>
        </w:rPr>
        <w:t>技术的可实现性和经济性</w:t>
      </w:r>
      <w:r>
        <w:t>角度考虑有无必要</w:t>
      </w:r>
      <w:r w:rsidRPr="00C770EB">
        <w:rPr>
          <w:color w:val="FF0000"/>
        </w:rPr>
        <w:t>对影响大的参数</w:t>
      </w:r>
      <w:r>
        <w:t>给予</w:t>
      </w:r>
      <w:r w:rsidRPr="00C770EB">
        <w:rPr>
          <w:color w:val="FF0000"/>
        </w:rPr>
        <w:t>较小的公差</w:t>
      </w:r>
      <w:r>
        <w:rPr>
          <w:rFonts w:ascii="Arial" w:hAnsi="Arial" w:cs="Arial"/>
          <w:b/>
          <w:bCs/>
        </w:rPr>
        <w:t>(</w:t>
      </w:r>
      <w:r>
        <w:t>例如用较</w:t>
      </w:r>
      <w:r w:rsidRPr="00C770EB">
        <w:rPr>
          <w:color w:val="FF0000"/>
        </w:rPr>
        <w:t>高质量等级的元件</w:t>
      </w:r>
      <w:r>
        <w:t>替代较低质量等级的元件</w:t>
      </w:r>
      <w:r>
        <w:rPr>
          <w:rFonts w:ascii="Arial" w:hAnsi="Arial" w:cs="Arial"/>
          <w:b/>
          <w:bCs/>
        </w:rPr>
        <w:t>)</w:t>
      </w:r>
      <w:r>
        <w:t>。</w:t>
      </w:r>
    </w:p>
    <w:p w:rsidR="00C770EB" w:rsidRDefault="00855569" w:rsidP="00855569">
      <w:pPr>
        <w:pStyle w:val="2"/>
      </w:pPr>
      <w:r>
        <w:rPr>
          <w:rFonts w:hint="eastAsia"/>
        </w:rPr>
        <w:t>容差与公差</w:t>
      </w:r>
    </w:p>
    <w:p w:rsidR="00855569" w:rsidRDefault="00855569" w:rsidP="00855569">
      <w:pPr>
        <w:ind w:firstLine="420"/>
      </w:pPr>
      <w:r w:rsidRPr="00855569">
        <w:rPr>
          <w:rFonts w:hint="eastAsia"/>
          <w:b/>
          <w:color w:val="FF0000"/>
          <w:u w:val="single"/>
        </w:rPr>
        <w:t>容差</w:t>
      </w:r>
      <w:r w:rsidRPr="00855569">
        <w:rPr>
          <w:rFonts w:hint="eastAsia"/>
        </w:rPr>
        <w:t>侧重于</w:t>
      </w:r>
      <w:r w:rsidRPr="00855569">
        <w:rPr>
          <w:rFonts w:hint="eastAsia"/>
          <w:u w:val="single"/>
        </w:rPr>
        <w:t>性能与功能</w:t>
      </w:r>
      <w:r w:rsidRPr="00855569">
        <w:rPr>
          <w:rFonts w:hint="eastAsia"/>
        </w:rPr>
        <w:t>参数</w:t>
      </w:r>
    </w:p>
    <w:p w:rsidR="00855569" w:rsidRPr="00855569" w:rsidRDefault="00855569" w:rsidP="00855569">
      <w:pPr>
        <w:ind w:firstLine="420"/>
        <w:rPr>
          <w:rFonts w:hint="eastAsia"/>
        </w:rPr>
      </w:pPr>
      <w:r w:rsidRPr="00855569">
        <w:rPr>
          <w:rFonts w:hint="eastAsia"/>
          <w:b/>
          <w:color w:val="FF0000"/>
          <w:u w:val="single"/>
        </w:rPr>
        <w:t>公差</w:t>
      </w:r>
      <w:r w:rsidRPr="00855569">
        <w:rPr>
          <w:rFonts w:hint="eastAsia"/>
        </w:rPr>
        <w:t>侧重于</w:t>
      </w:r>
      <w:r w:rsidRPr="00855569">
        <w:rPr>
          <w:rFonts w:hint="eastAsia"/>
          <w:u w:val="single"/>
        </w:rPr>
        <w:t>几何</w:t>
      </w:r>
      <w:r w:rsidRPr="00855569">
        <w:rPr>
          <w:rFonts w:hint="eastAsia"/>
        </w:rPr>
        <w:t>参数</w:t>
      </w:r>
    </w:p>
    <w:p w:rsidR="00BB2CD0" w:rsidRDefault="00BB2CD0" w:rsidP="00BB2CD0">
      <w:pPr>
        <w:pStyle w:val="2"/>
        <w:rPr>
          <w:rFonts w:eastAsia="PMingLiU"/>
          <w:lang w:val="zh-TW" w:eastAsia="zh-TW" w:bidi="zh-TW"/>
        </w:rPr>
      </w:pPr>
      <w:r>
        <w:rPr>
          <w:lang w:val="zh-TW" w:eastAsia="zh-TW" w:bidi="zh-TW"/>
        </w:rPr>
        <w:t>容差设计</w:t>
      </w:r>
    </w:p>
    <w:p w:rsidR="00BB2CD0" w:rsidRDefault="00BB2CD0" w:rsidP="00BB2CD0">
      <w:pPr>
        <w:rPr>
          <w:rFonts w:eastAsia="PMingLiU"/>
          <w:lang w:val="zh-TW" w:eastAsia="zh-TW" w:bidi="zh-TW"/>
        </w:rPr>
      </w:pPr>
      <w:r>
        <w:rPr>
          <w:lang w:val="zh-TW" w:eastAsia="zh-TW" w:bidi="zh-TW"/>
        </w:rPr>
        <w:t>容差设计在三次设计中的地位，和参数设计结果的关系？</w:t>
      </w:r>
    </w:p>
    <w:p w:rsidR="00A50885" w:rsidRPr="00A50885" w:rsidRDefault="00A50885" w:rsidP="00A50885">
      <w:pPr>
        <w:rPr>
          <w:rFonts w:hint="eastAsia"/>
          <w:b/>
          <w:color w:val="FF0000"/>
          <w:lang w:eastAsia="zh-TW" w:bidi="zh-TW"/>
        </w:rPr>
      </w:pPr>
      <w:r w:rsidRPr="006878CF">
        <w:rPr>
          <w:color w:val="FF0000"/>
        </w:rPr>
        <w:t>容差设计是</w:t>
      </w:r>
      <w:r w:rsidRPr="00A50885">
        <w:rPr>
          <w:b/>
          <w:color w:val="FF0000"/>
          <w:lang w:eastAsia="zh-TW" w:bidi="zh-TW"/>
        </w:rPr>
        <w:t>参数设计的</w:t>
      </w:r>
      <w:r w:rsidRPr="00A50885">
        <w:rPr>
          <w:b/>
          <w:color w:val="FF0000"/>
          <w:highlight w:val="yellow"/>
          <w:lang w:eastAsia="zh-TW" w:bidi="zh-TW"/>
        </w:rPr>
        <w:t>重要补充</w:t>
      </w:r>
      <w:r w:rsidRPr="00A50885">
        <w:rPr>
          <w:rFonts w:asciiTheme="minorEastAsia" w:hAnsiTheme="minorEastAsia" w:hint="eastAsia"/>
          <w:b/>
          <w:color w:val="FF0000"/>
          <w:lang w:bidi="zh-TW"/>
        </w:rPr>
        <w:t>，</w:t>
      </w:r>
      <w:r w:rsidRPr="00A50885">
        <w:rPr>
          <w:b/>
          <w:color w:val="FF0000"/>
          <w:lang w:eastAsia="zh-TW" w:bidi="zh-TW"/>
        </w:rPr>
        <w:t>进一步稳定产品质量的</w:t>
      </w:r>
      <w:r w:rsidRPr="00A50885">
        <w:rPr>
          <w:b/>
          <w:color w:val="FF0000"/>
          <w:highlight w:val="yellow"/>
          <w:lang w:eastAsia="zh-TW" w:bidi="zh-TW"/>
        </w:rPr>
        <w:t>有效途径</w:t>
      </w:r>
    </w:p>
    <w:p w:rsidR="00E93420" w:rsidRPr="00E93420" w:rsidRDefault="00E93420" w:rsidP="00E93420">
      <w:pPr>
        <w:pStyle w:val="2"/>
        <w:rPr>
          <w:rFonts w:eastAsia="PMingLiU"/>
          <w:lang w:val="zh-TW" w:eastAsia="zh-TW" w:bidi="zh-TW"/>
        </w:rPr>
      </w:pPr>
      <w:r>
        <w:rPr>
          <w:lang w:val="zh-TW" w:eastAsia="zh-TW" w:bidi="zh-TW"/>
        </w:rPr>
        <w:t>容差计算</w:t>
      </w:r>
    </w:p>
    <w:p w:rsidR="00BB2CD0" w:rsidRDefault="00BB2CD0" w:rsidP="00E93420">
      <w:pPr>
        <w:rPr>
          <w:rFonts w:eastAsia="PMingLiU"/>
          <w:lang w:val="zh-TW" w:eastAsia="zh-TW" w:bidi="zh-TW"/>
        </w:rPr>
      </w:pPr>
      <w:r>
        <w:rPr>
          <w:lang w:val="zh-TW" w:eastAsia="zh-TW" w:bidi="zh-TW"/>
        </w:rPr>
        <w:t>望大、望小、望目特性的质量损失函数即容差计算。</w:t>
      </w:r>
    </w:p>
    <w:p w:rsidR="000B24EA" w:rsidRPr="000B24EA" w:rsidRDefault="000B24EA" w:rsidP="000B24EA">
      <w:pPr>
        <w:pStyle w:val="3"/>
        <w:rPr>
          <w:rFonts w:hint="eastAsia"/>
        </w:rPr>
      </w:pPr>
      <w:r>
        <w:t>望目特性容差计算</w:t>
      </w:r>
    </w:p>
    <w:p w:rsidR="00B3002F" w:rsidRDefault="00B3002F" w:rsidP="00E93420">
      <w:r>
        <w:rPr>
          <w:noProof/>
        </w:rPr>
        <w:drawing>
          <wp:inline distT="0" distB="0" distL="0" distR="0" wp14:anchorId="3995AF82" wp14:editId="11A52B79">
            <wp:extent cx="5274310" cy="268097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80970"/>
                    </a:xfrm>
                    <a:prstGeom prst="rect">
                      <a:avLst/>
                    </a:prstGeom>
                  </pic:spPr>
                </pic:pic>
              </a:graphicData>
            </a:graphic>
          </wp:inline>
        </w:drawing>
      </w:r>
    </w:p>
    <w:p w:rsidR="00D6157F" w:rsidRDefault="00D6157F" w:rsidP="00E93420">
      <w:r>
        <w:rPr>
          <w:noProof/>
        </w:rPr>
        <w:lastRenderedPageBreak/>
        <w:drawing>
          <wp:inline distT="0" distB="0" distL="0" distR="0" wp14:anchorId="74327496" wp14:editId="1EB9BEC0">
            <wp:extent cx="5274310" cy="320992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09925"/>
                    </a:xfrm>
                    <a:prstGeom prst="rect">
                      <a:avLst/>
                    </a:prstGeom>
                  </pic:spPr>
                </pic:pic>
              </a:graphicData>
            </a:graphic>
          </wp:inline>
        </w:drawing>
      </w:r>
    </w:p>
    <w:p w:rsidR="00C57FE2" w:rsidRDefault="00477B15" w:rsidP="00E93420">
      <w:pPr>
        <w:rPr>
          <w:rFonts w:hint="eastAsia"/>
        </w:rPr>
      </w:pPr>
      <w:r>
        <w:rPr>
          <w:noProof/>
        </w:rPr>
        <w:drawing>
          <wp:inline distT="0" distB="0" distL="0" distR="0" wp14:anchorId="593E9382" wp14:editId="25B05209">
            <wp:extent cx="5274310" cy="309753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97530"/>
                    </a:xfrm>
                    <a:prstGeom prst="rect">
                      <a:avLst/>
                    </a:prstGeom>
                  </pic:spPr>
                </pic:pic>
              </a:graphicData>
            </a:graphic>
          </wp:inline>
        </w:drawing>
      </w:r>
    </w:p>
    <w:p w:rsidR="000B24EA" w:rsidRPr="000B24EA" w:rsidRDefault="000B24EA" w:rsidP="000B24EA">
      <w:pPr>
        <w:pStyle w:val="3"/>
        <w:rPr>
          <w:rFonts w:hint="eastAsia"/>
        </w:rPr>
      </w:pPr>
      <w:r>
        <w:lastRenderedPageBreak/>
        <w:t>望</w:t>
      </w:r>
      <w:r>
        <w:rPr>
          <w:rFonts w:hint="eastAsia"/>
          <w:lang w:eastAsia="zh-CN"/>
        </w:rPr>
        <w:t>小</w:t>
      </w:r>
      <w:r>
        <w:t>特性容差计算</w:t>
      </w:r>
    </w:p>
    <w:p w:rsidR="004E617F" w:rsidRDefault="004E617F" w:rsidP="00E93420">
      <w:r>
        <w:rPr>
          <w:noProof/>
        </w:rPr>
        <w:drawing>
          <wp:inline distT="0" distB="0" distL="0" distR="0" wp14:anchorId="5372D716" wp14:editId="700F3F96">
            <wp:extent cx="4257675" cy="30861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7675" cy="3086100"/>
                    </a:xfrm>
                    <a:prstGeom prst="rect">
                      <a:avLst/>
                    </a:prstGeom>
                  </pic:spPr>
                </pic:pic>
              </a:graphicData>
            </a:graphic>
          </wp:inline>
        </w:drawing>
      </w:r>
    </w:p>
    <w:p w:rsidR="00343D44" w:rsidRDefault="00343D44" w:rsidP="00E93420">
      <w:pPr>
        <w:rPr>
          <w:rFonts w:hint="eastAsia"/>
        </w:rPr>
      </w:pPr>
      <w:r>
        <w:rPr>
          <w:noProof/>
        </w:rPr>
        <w:drawing>
          <wp:inline distT="0" distB="0" distL="0" distR="0" wp14:anchorId="1E4E2AEE" wp14:editId="4E67769F">
            <wp:extent cx="5095875" cy="37814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5875" cy="3781425"/>
                    </a:xfrm>
                    <a:prstGeom prst="rect">
                      <a:avLst/>
                    </a:prstGeom>
                  </pic:spPr>
                </pic:pic>
              </a:graphicData>
            </a:graphic>
          </wp:inline>
        </w:drawing>
      </w:r>
    </w:p>
    <w:p w:rsidR="000B24EA" w:rsidRPr="000B24EA" w:rsidRDefault="000B24EA" w:rsidP="000B24EA">
      <w:pPr>
        <w:pStyle w:val="3"/>
        <w:rPr>
          <w:rFonts w:hint="eastAsia"/>
        </w:rPr>
      </w:pPr>
      <w:r>
        <w:lastRenderedPageBreak/>
        <w:t>望</w:t>
      </w:r>
      <w:r>
        <w:rPr>
          <w:rFonts w:hint="eastAsia"/>
          <w:lang w:eastAsia="zh-CN"/>
        </w:rPr>
        <w:t>大</w:t>
      </w:r>
      <w:r>
        <w:t>特性容差计算</w:t>
      </w:r>
    </w:p>
    <w:p w:rsidR="000777E9" w:rsidRDefault="000777E9" w:rsidP="00E93420">
      <w:r>
        <w:rPr>
          <w:noProof/>
        </w:rPr>
        <w:drawing>
          <wp:inline distT="0" distB="0" distL="0" distR="0" wp14:anchorId="56ABD092" wp14:editId="7FF09187">
            <wp:extent cx="4686300" cy="27908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6300" cy="2790825"/>
                    </a:xfrm>
                    <a:prstGeom prst="rect">
                      <a:avLst/>
                    </a:prstGeom>
                  </pic:spPr>
                </pic:pic>
              </a:graphicData>
            </a:graphic>
          </wp:inline>
        </w:drawing>
      </w:r>
    </w:p>
    <w:p w:rsidR="003D65E2" w:rsidRDefault="003D65E2" w:rsidP="00E93420">
      <w:pPr>
        <w:rPr>
          <w:rFonts w:hint="eastAsia"/>
        </w:rPr>
      </w:pPr>
      <w:r>
        <w:rPr>
          <w:noProof/>
        </w:rPr>
        <w:drawing>
          <wp:inline distT="0" distB="0" distL="0" distR="0" wp14:anchorId="24955362" wp14:editId="0B4053AC">
            <wp:extent cx="5274310" cy="294703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47035"/>
                    </a:xfrm>
                    <a:prstGeom prst="rect">
                      <a:avLst/>
                    </a:prstGeom>
                  </pic:spPr>
                </pic:pic>
              </a:graphicData>
            </a:graphic>
          </wp:inline>
        </w:drawing>
      </w:r>
    </w:p>
    <w:p w:rsidR="000B24EA" w:rsidRPr="00D6157F" w:rsidRDefault="000B24EA" w:rsidP="00E93420">
      <w:pPr>
        <w:rPr>
          <w:rFonts w:hint="eastAsia"/>
        </w:rPr>
      </w:pPr>
    </w:p>
    <w:p w:rsidR="001D0DB1" w:rsidRDefault="00AC75E1" w:rsidP="00AC75E1">
      <w:pPr>
        <w:pStyle w:val="1"/>
        <w:rPr>
          <w:color w:val="FF0000"/>
        </w:rPr>
      </w:pPr>
      <w:r w:rsidRPr="007158CE">
        <w:rPr>
          <w:rFonts w:hint="eastAsia"/>
          <w:color w:val="FF0000"/>
          <w:lang w:val="zh-TW" w:bidi="zh-TW"/>
        </w:rPr>
        <w:lastRenderedPageBreak/>
        <w:t>！！！</w:t>
      </w:r>
      <w:r w:rsidRPr="007158CE">
        <w:rPr>
          <w:color w:val="FF0000"/>
          <w:lang w:val="zh-TW" w:eastAsia="zh-TW" w:bidi="zh-TW"/>
        </w:rPr>
        <w:t>第七讲：统计过程控制</w:t>
      </w:r>
      <w:r w:rsidRPr="007158CE">
        <w:rPr>
          <w:color w:val="FF0000"/>
        </w:rPr>
        <w:t>SPC</w:t>
      </w:r>
    </w:p>
    <w:p w:rsidR="005011F3" w:rsidRPr="005011F3" w:rsidRDefault="005011F3" w:rsidP="005011F3">
      <w:pPr>
        <w:pStyle w:val="2"/>
        <w:rPr>
          <w:rFonts w:hint="eastAsia"/>
        </w:rPr>
      </w:pPr>
      <w:r>
        <w:t>概念定义</w:t>
      </w:r>
    </w:p>
    <w:p w:rsidR="00E72295" w:rsidRPr="0015067C" w:rsidRDefault="00A43269" w:rsidP="009A13C0">
      <w:pPr>
        <w:pStyle w:val="3"/>
        <w:rPr>
          <w:rFonts w:eastAsia="PMingLiU"/>
        </w:rPr>
      </w:pPr>
      <w:r w:rsidRPr="009A13C0">
        <w:rPr>
          <w:rFonts w:hint="eastAsia"/>
          <w:color w:val="FF0000"/>
        </w:rPr>
        <w:t>统计过程控制技术</w:t>
      </w:r>
      <w:r>
        <w:rPr>
          <w:rFonts w:hint="eastAsia"/>
        </w:rPr>
        <w:t>（</w:t>
      </w:r>
      <w:r>
        <w:rPr>
          <w:rFonts w:hint="eastAsia"/>
        </w:rPr>
        <w:t>Statistical Process</w:t>
      </w:r>
      <w:r>
        <w:t xml:space="preserve"> </w:t>
      </w:r>
      <w:r>
        <w:rPr>
          <w:rFonts w:hint="eastAsia"/>
        </w:rPr>
        <w:t>Control</w:t>
      </w:r>
      <w:r>
        <w:rPr>
          <w:rFonts w:hint="eastAsia"/>
        </w:rPr>
        <w:t>，</w:t>
      </w:r>
      <w:r>
        <w:rPr>
          <w:rFonts w:hint="eastAsia"/>
        </w:rPr>
        <w:t>SPC</w:t>
      </w:r>
      <w:r>
        <w:rPr>
          <w:rFonts w:hint="eastAsia"/>
        </w:rPr>
        <w:t>）</w:t>
      </w:r>
    </w:p>
    <w:p w:rsidR="00A43269" w:rsidRDefault="00E72295" w:rsidP="00E72295">
      <w:pPr>
        <w:ind w:firstLine="420"/>
        <w:rPr>
          <w:b/>
          <w:color w:val="FF0000"/>
        </w:rPr>
      </w:pPr>
      <w:r>
        <w:rPr>
          <w:rFonts w:hint="eastAsia"/>
        </w:rPr>
        <w:t>1</w:t>
      </w:r>
      <w:r>
        <w:rPr>
          <w:rFonts w:hint="eastAsia"/>
        </w:rPr>
        <w:t>、</w:t>
      </w:r>
      <w:r w:rsidR="00A43269">
        <w:rPr>
          <w:rFonts w:hint="eastAsia"/>
        </w:rPr>
        <w:t>强调</w:t>
      </w:r>
      <w:r w:rsidR="00A43269" w:rsidRPr="00B72DFA">
        <w:rPr>
          <w:rFonts w:hint="eastAsia"/>
          <w:b/>
          <w:color w:val="FF0000"/>
        </w:rPr>
        <w:t>全过程</w:t>
      </w:r>
      <w:r w:rsidR="00A43269">
        <w:rPr>
          <w:rFonts w:hint="eastAsia"/>
        </w:rPr>
        <w:t>的</w:t>
      </w:r>
      <w:r w:rsidR="00A43269" w:rsidRPr="00A43269">
        <w:rPr>
          <w:rFonts w:hint="eastAsia"/>
          <w:b/>
          <w:color w:val="FF0000"/>
        </w:rPr>
        <w:t>预防</w:t>
      </w:r>
    </w:p>
    <w:p w:rsidR="00E72295" w:rsidRDefault="00E72295" w:rsidP="00E72295">
      <w:r>
        <w:tab/>
        <w:t>2</w:t>
      </w:r>
      <w:r>
        <w:rPr>
          <w:rFonts w:hint="eastAsia"/>
        </w:rPr>
        <w:t>、</w:t>
      </w:r>
      <w:r>
        <w:t>应用</w:t>
      </w:r>
      <w:r w:rsidRPr="00836DF1">
        <w:rPr>
          <w:color w:val="FF0000"/>
        </w:rPr>
        <w:t>统计技术</w:t>
      </w:r>
      <w:r>
        <w:t>对过程进行控制，从而达到</w:t>
      </w:r>
      <w:r w:rsidRPr="00836DF1">
        <w:rPr>
          <w:color w:val="FF0000"/>
          <w:u w:val="single"/>
        </w:rPr>
        <w:t>改进与保证产品质量</w:t>
      </w:r>
      <w:r>
        <w:t>的目的。统计技术泛指以</w:t>
      </w:r>
      <w:r w:rsidRPr="00836DF1">
        <w:rPr>
          <w:color w:val="FF0000"/>
          <w:highlight w:val="yellow"/>
          <w:u w:val="single"/>
        </w:rPr>
        <w:t>控制图</w:t>
      </w:r>
      <w:r w:rsidRPr="00836DF1">
        <w:rPr>
          <w:highlight w:val="yellow"/>
          <w:u w:val="single"/>
        </w:rPr>
        <w:t>理论</w:t>
      </w:r>
      <w:r>
        <w:t>为主线的任何可以应用的数理统计方法</w:t>
      </w:r>
    </w:p>
    <w:p w:rsidR="009A13C0" w:rsidRPr="0015067C" w:rsidRDefault="005011F3" w:rsidP="009A13C0">
      <w:pPr>
        <w:pStyle w:val="3"/>
        <w:rPr>
          <w:rFonts w:eastAsia="PMingLiU"/>
        </w:rPr>
      </w:pPr>
      <w:r w:rsidRPr="009A13C0">
        <w:rPr>
          <w:rStyle w:val="3Char"/>
          <w:rFonts w:hint="eastAsia"/>
          <w:color w:val="FF0000"/>
        </w:rPr>
        <w:t>过程质量控制定义</w:t>
      </w:r>
    </w:p>
    <w:p w:rsidR="00E72295" w:rsidRDefault="005011F3" w:rsidP="00E72295">
      <w:r>
        <w:t>质量控制是为了</w:t>
      </w:r>
      <w:r w:rsidRPr="00E72295">
        <w:rPr>
          <w:color w:val="FF0000"/>
        </w:rPr>
        <w:t>达到质量要求</w:t>
      </w:r>
      <w:r>
        <w:t>所采取的作业技术和活动，过程质量控制的目的在于为了</w:t>
      </w:r>
      <w:r w:rsidRPr="00E72295">
        <w:rPr>
          <w:color w:val="FF0000"/>
        </w:rPr>
        <w:t>监视过程</w:t>
      </w:r>
      <w:r>
        <w:t>并</w:t>
      </w:r>
      <w:r w:rsidRPr="00E72295">
        <w:rPr>
          <w:color w:val="FF0000"/>
        </w:rPr>
        <w:t>排除产品质量形成过程中导致不满意的因素</w:t>
      </w:r>
      <w:r>
        <w:t>，以此来</w:t>
      </w:r>
      <w:r w:rsidRPr="00E72295">
        <w:rPr>
          <w:color w:val="FF0000"/>
          <w:u w:val="single"/>
        </w:rPr>
        <w:t>确保产品质量</w:t>
      </w:r>
      <w:r>
        <w:t>。</w:t>
      </w:r>
    </w:p>
    <w:p w:rsidR="00FB4258" w:rsidRDefault="00FB4258" w:rsidP="00FB4258">
      <w:pPr>
        <w:pStyle w:val="3"/>
        <w:rPr>
          <w:rFonts w:eastAsia="PMingLiU"/>
        </w:rPr>
      </w:pPr>
      <w:r>
        <w:rPr>
          <w:rFonts w:hint="eastAsia"/>
        </w:rPr>
        <w:t>过程质量统计观点</w:t>
      </w:r>
    </w:p>
    <w:p w:rsidR="00FB4258" w:rsidRDefault="00FB4258" w:rsidP="00FB4258">
      <w:r>
        <w:rPr>
          <w:rFonts w:hint="eastAsia"/>
          <w:lang w:val="zh-TW" w:bidi="zh-TW"/>
        </w:rPr>
        <w:t>1</w:t>
      </w:r>
      <w:r>
        <w:rPr>
          <w:rFonts w:hint="eastAsia"/>
          <w:lang w:val="zh-TW" w:bidi="zh-TW"/>
        </w:rPr>
        <w:t>、</w:t>
      </w:r>
      <w:r>
        <w:t>质量具有</w:t>
      </w:r>
      <w:r w:rsidRPr="00FB4258">
        <w:rPr>
          <w:color w:val="FF0000"/>
        </w:rPr>
        <w:t>波动与变异性</w:t>
      </w:r>
    </w:p>
    <w:p w:rsidR="00FB4258" w:rsidRDefault="00FB4258" w:rsidP="00FB4258">
      <w:r>
        <w:rPr>
          <w:rFonts w:hint="eastAsia"/>
          <w:lang w:bidi="zh-TW"/>
        </w:rPr>
        <w:t>2</w:t>
      </w:r>
      <w:r>
        <w:rPr>
          <w:rFonts w:hint="eastAsia"/>
          <w:lang w:bidi="zh-TW"/>
        </w:rPr>
        <w:t>、</w:t>
      </w:r>
      <w:r>
        <w:t>质量波动与变异具有统计规律性</w:t>
      </w:r>
    </w:p>
    <w:p w:rsidR="00FB4258" w:rsidRDefault="00FB4258" w:rsidP="00FB4258">
      <w:pPr>
        <w:pStyle w:val="2"/>
      </w:pPr>
      <w:r>
        <w:rPr>
          <w:rFonts w:hint="eastAsia"/>
        </w:rPr>
        <w:t>控制图</w:t>
      </w:r>
    </w:p>
    <w:p w:rsidR="00FB4258" w:rsidRDefault="00FB4258" w:rsidP="00FB4258">
      <w:pPr>
        <w:ind w:firstLine="420"/>
      </w:pPr>
      <w:r>
        <w:t>控制图能反映出</w:t>
      </w:r>
      <w:r w:rsidRPr="00FB4258">
        <w:rPr>
          <w:color w:val="FF0000"/>
        </w:rPr>
        <w:t>过程质量数据随时间变化的信息</w:t>
      </w:r>
      <w:r>
        <w:t>，这也是控制图与其他统计工具的</w:t>
      </w:r>
    </w:p>
    <w:p w:rsidR="00FB4258" w:rsidRDefault="00FB4258" w:rsidP="00FB4258">
      <w:r>
        <w:t>区别所在</w:t>
      </w:r>
    </w:p>
    <w:p w:rsidR="00FB4258" w:rsidRPr="00FB4258" w:rsidRDefault="00FB4258" w:rsidP="00FB4258">
      <w:pPr>
        <w:rPr>
          <w:rFonts w:hint="eastAsia"/>
        </w:rPr>
      </w:pPr>
    </w:p>
    <w:p w:rsidR="00AC75E1" w:rsidRDefault="00AC75E1" w:rsidP="00FB4258">
      <w:pPr>
        <w:pStyle w:val="3"/>
        <w:numPr>
          <w:ilvl w:val="0"/>
          <w:numId w:val="8"/>
        </w:numPr>
      </w:pPr>
      <w:r>
        <w:rPr>
          <w:rFonts w:hint="eastAsia"/>
        </w:rPr>
        <w:t>控制图的数学基础。</w:t>
      </w:r>
    </w:p>
    <w:p w:rsidR="00E4311F" w:rsidRPr="00E4311F" w:rsidRDefault="00E4311F" w:rsidP="00F46916">
      <w:pPr>
        <w:ind w:firstLine="420"/>
      </w:pPr>
      <w:r>
        <w:rPr>
          <w:rFonts w:hint="eastAsia"/>
        </w:rPr>
        <w:t>1</w:t>
      </w:r>
      <w:r>
        <w:rPr>
          <w:rFonts w:hint="eastAsia"/>
        </w:rPr>
        <w:t>、</w:t>
      </w:r>
      <w:r w:rsidRPr="00E4311F">
        <w:t>小概率事件原理</w:t>
      </w:r>
      <w:r>
        <w:rPr>
          <w:rFonts w:hint="eastAsia"/>
        </w:rPr>
        <w:t>：</w:t>
      </w:r>
      <w:r w:rsidRPr="00E4311F">
        <w:t>概率很小的事件在一次试验中实际上是不可能发生的</w:t>
      </w:r>
    </w:p>
    <w:p w:rsidR="00E4311F" w:rsidRDefault="00E4311F" w:rsidP="00F46916">
      <w:pPr>
        <w:ind w:firstLine="420"/>
      </w:pPr>
      <w:r>
        <w:rPr>
          <w:rFonts w:hint="eastAsia"/>
        </w:rPr>
        <w:t>2</w:t>
      </w:r>
      <w:r>
        <w:rPr>
          <w:rFonts w:hint="eastAsia"/>
        </w:rPr>
        <w:t>、</w:t>
      </w:r>
      <w:r>
        <w:t>从处于稳定状态（统计受控状态）的生产过程中抽取的任一产品，其</w:t>
      </w:r>
      <w:r w:rsidRPr="00E4311F">
        <w:rPr>
          <w:color w:val="FF0000"/>
        </w:rPr>
        <w:t>特征值</w:t>
      </w:r>
      <w:r>
        <w:t>不符合过程总体分布的事件是一小概率事件</w:t>
      </w:r>
    </w:p>
    <w:p w:rsidR="00FB4258" w:rsidRDefault="00E4311F" w:rsidP="00F46916">
      <w:pPr>
        <w:ind w:firstLine="420"/>
        <w:rPr>
          <w:color w:val="FF0000"/>
        </w:rPr>
      </w:pPr>
      <w:r>
        <w:rPr>
          <w:rFonts w:hint="eastAsia"/>
        </w:rPr>
        <w:t>3</w:t>
      </w:r>
      <w:r>
        <w:rPr>
          <w:rFonts w:hint="eastAsia"/>
        </w:rPr>
        <w:t>、</w:t>
      </w:r>
      <w:r>
        <w:rPr>
          <w:rFonts w:hint="eastAsia"/>
        </w:rPr>
        <w:t>控制图的诊断是</w:t>
      </w:r>
      <w:r w:rsidRPr="00F46916">
        <w:rPr>
          <w:rFonts w:hint="eastAsia"/>
          <w:color w:val="FF0000"/>
        </w:rPr>
        <w:t>统计推断</w:t>
      </w:r>
      <w:r>
        <w:rPr>
          <w:rFonts w:hint="eastAsia"/>
        </w:rPr>
        <w:t>，是根据有限的样本信息来判断总体分布是否</w:t>
      </w:r>
      <w:r w:rsidRPr="00F46916">
        <w:rPr>
          <w:rFonts w:hint="eastAsia"/>
          <w:color w:val="FF0000"/>
        </w:rPr>
        <w:t>具有指定的特征</w:t>
      </w:r>
      <w:r>
        <w:rPr>
          <w:rFonts w:hint="eastAsia"/>
        </w:rPr>
        <w:t>，是一种</w:t>
      </w:r>
      <w:r w:rsidRPr="00F46916">
        <w:rPr>
          <w:rFonts w:hint="eastAsia"/>
          <w:color w:val="FF0000"/>
        </w:rPr>
        <w:t>假设检验</w:t>
      </w:r>
    </w:p>
    <w:p w:rsidR="00F46916" w:rsidRDefault="00F46916" w:rsidP="00F46916">
      <w:r>
        <w:tab/>
        <w:t>4</w:t>
      </w:r>
      <w:r>
        <w:rPr>
          <w:rFonts w:hint="eastAsia"/>
        </w:rPr>
        <w:t>、</w:t>
      </w:r>
      <w:r w:rsidRPr="00F46916">
        <w:rPr>
          <w:rFonts w:hint="eastAsia"/>
        </w:rPr>
        <w:t>工序质量控制过程就是利用样本统计量检验</w:t>
      </w:r>
      <w:r w:rsidRPr="00F46916">
        <w:rPr>
          <w:rFonts w:hint="eastAsia"/>
          <w:color w:val="FF0000"/>
        </w:rPr>
        <w:t>总体均值μ和标准差σ</w:t>
      </w:r>
      <w:r w:rsidRPr="00F46916">
        <w:rPr>
          <w:rFonts w:hint="eastAsia"/>
        </w:rPr>
        <w:t>是否发生</w:t>
      </w:r>
      <w:r w:rsidRPr="00F46916">
        <w:rPr>
          <w:rFonts w:hint="eastAsia"/>
          <w:color w:val="FF0000"/>
        </w:rPr>
        <w:t>显著性变化</w:t>
      </w:r>
      <w:r w:rsidRPr="00F46916">
        <w:rPr>
          <w:rFonts w:hint="eastAsia"/>
        </w:rPr>
        <w:t>的过程</w:t>
      </w:r>
    </w:p>
    <w:p w:rsidR="00942618" w:rsidRPr="00942618" w:rsidRDefault="00942618" w:rsidP="00F46916">
      <w:pPr>
        <w:rPr>
          <w:rFonts w:hint="eastAsia"/>
        </w:rPr>
      </w:pPr>
      <w:r>
        <w:tab/>
      </w:r>
      <w:r w:rsidR="00C66044">
        <w:t>5</w:t>
      </w:r>
      <w:r>
        <w:rPr>
          <w:rFonts w:hint="eastAsia"/>
        </w:rPr>
        <w:t>、</w:t>
      </w:r>
      <w:r w:rsidRPr="00942618">
        <w:rPr>
          <w:rFonts w:hint="eastAsia"/>
        </w:rPr>
        <w:t>常规控制图的设计思想是先定α，再看β</w:t>
      </w:r>
      <w:r>
        <w:rPr>
          <w:rFonts w:hint="eastAsia"/>
        </w:rPr>
        <w:t>；</w:t>
      </w:r>
      <w:r w:rsidRPr="00942618">
        <w:rPr>
          <w:rFonts w:hint="eastAsia"/>
        </w:rPr>
        <w:t>常规控制图</w:t>
      </w:r>
      <w:r w:rsidRPr="00942618">
        <w:rPr>
          <w:rFonts w:hint="eastAsia"/>
          <w:color w:val="FF0000"/>
        </w:rPr>
        <w:t>并非</w:t>
      </w:r>
      <w:r w:rsidRPr="00942618">
        <w:rPr>
          <w:rFonts w:hint="eastAsia"/>
        </w:rPr>
        <w:t>依据使两种错误造成的</w:t>
      </w:r>
      <w:r w:rsidRPr="00942618">
        <w:rPr>
          <w:rFonts w:hint="eastAsia"/>
          <w:color w:val="FF0000"/>
        </w:rPr>
        <w:t>总损失最小</w:t>
      </w:r>
      <w:r w:rsidRPr="00942618">
        <w:rPr>
          <w:rFonts w:hint="eastAsia"/>
        </w:rPr>
        <w:t>为原则来设计</w:t>
      </w:r>
    </w:p>
    <w:p w:rsidR="00AC75E1" w:rsidRDefault="00AC75E1" w:rsidP="00FB4258">
      <w:pPr>
        <w:pStyle w:val="3"/>
        <w:rPr>
          <w:rFonts w:eastAsia="PMingLiU"/>
        </w:rPr>
      </w:pPr>
      <w:r>
        <w:rPr>
          <w:rFonts w:hint="eastAsia"/>
        </w:rPr>
        <w:lastRenderedPageBreak/>
        <w:t>2.</w:t>
      </w:r>
      <w:r>
        <w:rPr>
          <w:rFonts w:hint="eastAsia"/>
        </w:rPr>
        <w:tab/>
      </w:r>
      <w:r>
        <w:rPr>
          <w:rFonts w:hint="eastAsia"/>
        </w:rPr>
        <w:t>控制图的工作流程，什么时候应当在图上打点？</w:t>
      </w:r>
    </w:p>
    <w:p w:rsidR="00871B3D" w:rsidRDefault="00871B3D" w:rsidP="00871B3D">
      <w:pPr>
        <w:rPr>
          <w:rFonts w:eastAsia="PMingLiU"/>
          <w:lang w:val="zh-TW" w:eastAsia="zh-TW" w:bidi="zh-TW"/>
        </w:rPr>
      </w:pPr>
      <w:r>
        <w:rPr>
          <w:noProof/>
        </w:rPr>
        <w:drawing>
          <wp:inline distT="0" distB="0" distL="0" distR="0" wp14:anchorId="4902BBEA" wp14:editId="3AB72F04">
            <wp:extent cx="5274310" cy="236982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369820"/>
                    </a:xfrm>
                    <a:prstGeom prst="rect">
                      <a:avLst/>
                    </a:prstGeom>
                  </pic:spPr>
                </pic:pic>
              </a:graphicData>
            </a:graphic>
          </wp:inline>
        </w:drawing>
      </w:r>
    </w:p>
    <w:p w:rsidR="0087235A" w:rsidRDefault="0087235A" w:rsidP="00871B3D">
      <w:pPr>
        <w:rPr>
          <w:rFonts w:eastAsia="PMingLiU"/>
          <w:lang w:val="zh-TW" w:eastAsia="zh-TW" w:bidi="zh-TW"/>
        </w:rPr>
      </w:pPr>
      <w:r>
        <w:rPr>
          <w:noProof/>
        </w:rPr>
        <w:drawing>
          <wp:inline distT="0" distB="0" distL="0" distR="0" wp14:anchorId="737B521D" wp14:editId="3575C7C4">
            <wp:extent cx="3562350" cy="25050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62350" cy="2505075"/>
                    </a:xfrm>
                    <a:prstGeom prst="rect">
                      <a:avLst/>
                    </a:prstGeom>
                  </pic:spPr>
                </pic:pic>
              </a:graphicData>
            </a:graphic>
          </wp:inline>
        </w:drawing>
      </w:r>
    </w:p>
    <w:p w:rsidR="005129DF" w:rsidRDefault="005129DF" w:rsidP="00871B3D">
      <w:pPr>
        <w:rPr>
          <w:rFonts w:eastAsia="PMingLiU"/>
          <w:lang w:val="zh-TW" w:eastAsia="zh-TW" w:bidi="zh-TW"/>
        </w:rPr>
      </w:pPr>
      <w:r>
        <w:rPr>
          <w:noProof/>
        </w:rPr>
        <w:lastRenderedPageBreak/>
        <w:drawing>
          <wp:inline distT="0" distB="0" distL="0" distR="0" wp14:anchorId="16C3CC3B" wp14:editId="64F7339B">
            <wp:extent cx="5274310" cy="350774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507740"/>
                    </a:xfrm>
                    <a:prstGeom prst="rect">
                      <a:avLst/>
                    </a:prstGeom>
                  </pic:spPr>
                </pic:pic>
              </a:graphicData>
            </a:graphic>
          </wp:inline>
        </w:drawing>
      </w:r>
    </w:p>
    <w:p w:rsidR="00D270B8" w:rsidRPr="00871B3D" w:rsidRDefault="00D270B8" w:rsidP="00871B3D">
      <w:pPr>
        <w:rPr>
          <w:rFonts w:eastAsia="PMingLiU" w:hint="eastAsia"/>
          <w:lang w:val="zh-TW" w:eastAsia="zh-TW" w:bidi="zh-TW"/>
        </w:rPr>
      </w:pPr>
    </w:p>
    <w:p w:rsidR="00AC75E1" w:rsidRDefault="00AC75E1" w:rsidP="00FB4258">
      <w:pPr>
        <w:pStyle w:val="3"/>
        <w:rPr>
          <w:rFonts w:eastAsia="PMingLiU"/>
        </w:rPr>
      </w:pPr>
      <w:r>
        <w:rPr>
          <w:rFonts w:hint="eastAsia"/>
        </w:rPr>
        <w:t>3.</w:t>
      </w:r>
      <w:r>
        <w:rPr>
          <w:rFonts w:hint="eastAsia"/>
        </w:rPr>
        <w:tab/>
      </w:r>
      <w:r>
        <w:rPr>
          <w:rFonts w:hint="eastAsia"/>
        </w:rPr>
        <w:t>两类错误的物理意义，计算方法要理解，控制限的</w:t>
      </w:r>
      <w:r w:rsidR="00C66044">
        <w:rPr>
          <w:rFonts w:hint="eastAsia"/>
          <w:lang w:eastAsia="zh-CN"/>
        </w:rPr>
        <w:t>放宽</w:t>
      </w:r>
      <w:r>
        <w:rPr>
          <w:rFonts w:hint="eastAsia"/>
        </w:rPr>
        <w:t>与收窄和它们变化的关系。</w:t>
      </w:r>
    </w:p>
    <w:p w:rsidR="001257F4" w:rsidRDefault="001257F4" w:rsidP="001257F4">
      <w:r>
        <w:tab/>
      </w:r>
      <w:r w:rsidRPr="003F0387">
        <w:rPr>
          <w:b/>
          <w:color w:val="FF0000"/>
        </w:rPr>
        <w:t>弃真错误</w:t>
      </w:r>
      <w:r w:rsidRPr="00CD46B4">
        <w:rPr>
          <w:rFonts w:hint="eastAsia"/>
        </w:rPr>
        <w:t>-</w:t>
      </w:r>
      <w:r w:rsidRPr="00CD46B4">
        <w:rPr>
          <w:rFonts w:hint="eastAsia"/>
        </w:rPr>
        <w:t>过程正常，点子偶然出界</w:t>
      </w:r>
      <w:r>
        <w:rPr>
          <w:rFonts w:hint="eastAsia"/>
        </w:rPr>
        <w:t>：</w:t>
      </w:r>
      <w:r w:rsidRPr="00CD46B4">
        <w:rPr>
          <w:rFonts w:hint="eastAsia"/>
        </w:rPr>
        <w:t>概率记为α</w:t>
      </w:r>
      <w:r>
        <w:rPr>
          <w:rFonts w:hint="eastAsia"/>
        </w:rPr>
        <w:t>；</w:t>
      </w:r>
    </w:p>
    <w:p w:rsidR="001257F4" w:rsidRDefault="001257F4" w:rsidP="001257F4">
      <w:pPr>
        <w:ind w:firstLine="420"/>
      </w:pPr>
      <w:r w:rsidRPr="003F0387">
        <w:rPr>
          <w:rFonts w:hint="eastAsia"/>
          <w:b/>
          <w:color w:val="FF0000"/>
        </w:rPr>
        <w:t>取伪错误</w:t>
      </w:r>
      <w:r>
        <w:rPr>
          <w:rFonts w:hint="eastAsia"/>
        </w:rPr>
        <w:t>-</w:t>
      </w:r>
      <w:r w:rsidRPr="00CD46B4">
        <w:rPr>
          <w:rFonts w:hint="eastAsia"/>
        </w:rPr>
        <w:t>过程异常，点子落入界限内</w:t>
      </w:r>
      <w:r>
        <w:rPr>
          <w:rFonts w:hint="eastAsia"/>
        </w:rPr>
        <w:t>：</w:t>
      </w:r>
      <w:r w:rsidRPr="00CD46B4">
        <w:rPr>
          <w:rFonts w:hint="eastAsia"/>
        </w:rPr>
        <w:t>概率记为β</w:t>
      </w:r>
    </w:p>
    <w:p w:rsidR="001257F4" w:rsidRDefault="003F0387" w:rsidP="001257F4">
      <w:pPr>
        <w:rPr>
          <w:rFonts w:eastAsia="PMingLiU"/>
          <w:lang w:eastAsia="zh-TW" w:bidi="zh-TW"/>
        </w:rPr>
      </w:pPr>
      <w:r>
        <w:rPr>
          <w:noProof/>
        </w:rPr>
        <w:drawing>
          <wp:inline distT="0" distB="0" distL="0" distR="0" wp14:anchorId="5E3862D2" wp14:editId="18962258">
            <wp:extent cx="5153025" cy="10287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3025" cy="1028700"/>
                    </a:xfrm>
                    <a:prstGeom prst="rect">
                      <a:avLst/>
                    </a:prstGeom>
                  </pic:spPr>
                </pic:pic>
              </a:graphicData>
            </a:graphic>
          </wp:inline>
        </w:drawing>
      </w:r>
    </w:p>
    <w:p w:rsidR="00871B3D" w:rsidRPr="001257F4" w:rsidRDefault="00871B3D" w:rsidP="001257F4">
      <w:pPr>
        <w:rPr>
          <w:rFonts w:eastAsia="PMingLiU" w:hint="eastAsia"/>
          <w:lang w:eastAsia="zh-TW" w:bidi="zh-TW"/>
        </w:rPr>
      </w:pPr>
    </w:p>
    <w:p w:rsidR="00AC75E1" w:rsidRDefault="00AC75E1" w:rsidP="00FB4258">
      <w:pPr>
        <w:pStyle w:val="3"/>
        <w:rPr>
          <w:rFonts w:eastAsia="PMingLiU"/>
        </w:rPr>
      </w:pPr>
      <w:r>
        <w:rPr>
          <w:rFonts w:hint="eastAsia"/>
        </w:rPr>
        <w:lastRenderedPageBreak/>
        <w:t>4.</w:t>
      </w:r>
      <w:r>
        <w:rPr>
          <w:rFonts w:hint="eastAsia"/>
        </w:rPr>
        <w:tab/>
      </w:r>
      <w:r>
        <w:rPr>
          <w:rFonts w:hint="eastAsia"/>
        </w:rPr>
        <w:t>控制图平均运行链长的概念和计算方法。</w:t>
      </w:r>
    </w:p>
    <w:p w:rsidR="0075473F" w:rsidRDefault="0075473F" w:rsidP="0075473F">
      <w:pPr>
        <w:rPr>
          <w:rFonts w:eastAsia="PMingLiU"/>
          <w:lang w:val="zh-TW" w:eastAsia="zh-TW" w:bidi="zh-TW"/>
        </w:rPr>
      </w:pPr>
      <w:r>
        <w:rPr>
          <w:noProof/>
        </w:rPr>
        <w:drawing>
          <wp:inline distT="0" distB="0" distL="0" distR="0" wp14:anchorId="6FE243DC" wp14:editId="23AB4482">
            <wp:extent cx="5274310" cy="17735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773555"/>
                    </a:xfrm>
                    <a:prstGeom prst="rect">
                      <a:avLst/>
                    </a:prstGeom>
                  </pic:spPr>
                </pic:pic>
              </a:graphicData>
            </a:graphic>
          </wp:inline>
        </w:drawing>
      </w:r>
    </w:p>
    <w:p w:rsidR="00577EB9" w:rsidRPr="0075473F" w:rsidRDefault="00577EB9" w:rsidP="0075473F">
      <w:pPr>
        <w:rPr>
          <w:rFonts w:eastAsia="PMingLiU" w:hint="eastAsia"/>
          <w:lang w:val="zh-TW" w:eastAsia="zh-TW" w:bidi="zh-TW"/>
        </w:rPr>
      </w:pPr>
      <w:r>
        <w:rPr>
          <w:noProof/>
        </w:rPr>
        <w:drawing>
          <wp:inline distT="0" distB="0" distL="0" distR="0" wp14:anchorId="38EC083E" wp14:editId="76256B0E">
            <wp:extent cx="5274310" cy="3897630"/>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897630"/>
                    </a:xfrm>
                    <a:prstGeom prst="rect">
                      <a:avLst/>
                    </a:prstGeom>
                  </pic:spPr>
                </pic:pic>
              </a:graphicData>
            </a:graphic>
          </wp:inline>
        </w:drawing>
      </w:r>
    </w:p>
    <w:p w:rsidR="00E03369" w:rsidRDefault="00E03369" w:rsidP="00FB4258">
      <w:pPr>
        <w:pStyle w:val="3"/>
        <w:rPr>
          <w:rFonts w:eastAsia="PMingLiU"/>
          <w:color w:val="FF0000"/>
        </w:rPr>
      </w:pPr>
      <w:r w:rsidRPr="00E03369">
        <w:rPr>
          <w:color w:val="FF0000"/>
          <w:lang w:bidi="en-US"/>
        </w:rPr>
        <w:lastRenderedPageBreak/>
        <w:t>5.</w:t>
      </w:r>
      <w:r w:rsidRPr="00E03369">
        <w:rPr>
          <w:color w:val="FF0000"/>
          <w:highlight w:val="yellow"/>
        </w:rPr>
        <w:t>具体</w:t>
      </w:r>
      <w:r w:rsidRPr="00E03369">
        <w:rPr>
          <w:color w:val="FF0000"/>
        </w:rPr>
        <w:t>的判异判稳准则</w:t>
      </w:r>
      <w:r w:rsidRPr="00E03369">
        <w:rPr>
          <w:color w:val="FF0000"/>
          <w:highlight w:val="yellow"/>
        </w:rPr>
        <w:t>不需掌握</w:t>
      </w:r>
      <w:r w:rsidRPr="00E03369">
        <w:rPr>
          <w:color w:val="FF0000"/>
        </w:rPr>
        <w:t>。</w:t>
      </w:r>
    </w:p>
    <w:p w:rsidR="00E03369" w:rsidRDefault="00E03369" w:rsidP="00E03369">
      <w:pPr>
        <w:pStyle w:val="1"/>
        <w:rPr>
          <w:rFonts w:eastAsia="PMingLiU"/>
          <w:lang w:val="zh-TW" w:eastAsia="zh-TW" w:bidi="zh-TW"/>
        </w:rPr>
      </w:pPr>
      <w:r>
        <w:rPr>
          <w:lang w:val="zh-TW" w:eastAsia="zh-TW" w:bidi="zh-TW"/>
        </w:rPr>
        <w:t>第九讲：统计过程控制先进控制图</w:t>
      </w:r>
    </w:p>
    <w:p w:rsidR="00E03369" w:rsidRDefault="00E03369" w:rsidP="00E03369">
      <w:pPr>
        <w:pStyle w:val="2"/>
        <w:rPr>
          <w:rFonts w:eastAsia="PMingLiU"/>
          <w:lang w:val="zh-TW" w:eastAsia="zh-TW" w:bidi="zh-TW"/>
        </w:rPr>
      </w:pPr>
      <w:r>
        <w:rPr>
          <w:lang w:val="zh-TW" w:eastAsia="zh-TW" w:bidi="zh-TW"/>
        </w:rPr>
        <w:t>各类先进控制图的特点和适用范围。</w:t>
      </w:r>
    </w:p>
    <w:p w:rsidR="008C786A" w:rsidRDefault="008C786A" w:rsidP="008C786A">
      <w:pPr>
        <w:pStyle w:val="3"/>
        <w:rPr>
          <w:rFonts w:eastAsia="PMingLiU"/>
        </w:rPr>
      </w:pPr>
      <w:r w:rsidRPr="008C786A">
        <w:rPr>
          <w:rFonts w:hint="eastAsia"/>
        </w:rPr>
        <w:t>常规控制图技术</w:t>
      </w:r>
    </w:p>
    <w:p w:rsidR="004F084B" w:rsidRPr="004F084B" w:rsidRDefault="004F084B" w:rsidP="004F084B">
      <w:pPr>
        <w:rPr>
          <w:rFonts w:eastAsia="PMingLiU" w:hint="eastAsia"/>
          <w:lang w:val="zh-TW" w:eastAsia="zh-TW" w:bidi="zh-TW"/>
        </w:rPr>
      </w:pPr>
      <w:r w:rsidRPr="004F084B">
        <w:rPr>
          <w:lang w:val="zh-TW" w:eastAsia="zh-TW" w:bidi="zh-TW"/>
        </w:rPr>
        <w:t xml:space="preserve"> ±3σ </w:t>
      </w:r>
      <w:r w:rsidRPr="004F084B">
        <w:rPr>
          <w:rFonts w:hint="eastAsia"/>
          <w:lang w:val="zh-TW" w:eastAsia="zh-TW" w:bidi="zh-TW"/>
        </w:rPr>
        <w:t>原理</w:t>
      </w:r>
    </w:p>
    <w:p w:rsidR="002D4767" w:rsidRDefault="002D4767" w:rsidP="002D4767">
      <w:pPr>
        <w:pStyle w:val="4"/>
        <w:rPr>
          <w:rFonts w:eastAsia="PMingLiU"/>
          <w:lang w:val="zh-TW" w:eastAsia="zh-TW" w:bidi="zh-TW"/>
        </w:rPr>
      </w:pPr>
      <w:r w:rsidRPr="002D4767">
        <w:rPr>
          <w:rFonts w:hint="eastAsia"/>
          <w:lang w:val="zh-TW" w:eastAsia="zh-TW" w:bidi="zh-TW"/>
        </w:rPr>
        <w:t>均值—标准差控制图</w:t>
      </w:r>
    </w:p>
    <w:p w:rsidR="000B42ED" w:rsidRPr="000B42ED" w:rsidRDefault="000B42ED" w:rsidP="000B42ED">
      <w:pPr>
        <w:rPr>
          <w:lang w:val="zh-TW" w:eastAsia="zh-TW" w:bidi="zh-TW"/>
        </w:rPr>
      </w:pPr>
      <w:r w:rsidRPr="000B42ED">
        <w:rPr>
          <w:lang w:val="zh-TW" w:eastAsia="zh-TW" w:bidi="zh-TW"/>
        </w:rPr>
        <w:t></w:t>
      </w:r>
      <w:r w:rsidRPr="000B42ED">
        <w:rPr>
          <w:rFonts w:hint="eastAsia"/>
          <w:lang w:val="zh-TW" w:eastAsia="zh-TW" w:bidi="zh-TW"/>
        </w:rPr>
        <w:t>概述</w:t>
      </w:r>
      <w:r>
        <w:rPr>
          <w:rFonts w:hint="eastAsia"/>
          <w:lang w:val="zh-TW" w:bidi="zh-TW"/>
        </w:rPr>
        <w:t>：</w:t>
      </w:r>
    </w:p>
    <w:p w:rsidR="000B42ED" w:rsidRPr="000B42ED" w:rsidRDefault="000B42ED" w:rsidP="000B42ED">
      <w:pPr>
        <w:ind w:firstLineChars="100" w:firstLine="210"/>
        <w:rPr>
          <w:rFonts w:hint="eastAsia"/>
          <w:lang w:val="zh-TW" w:eastAsia="zh-TW" w:bidi="zh-TW"/>
        </w:rPr>
      </w:pPr>
      <w:r w:rsidRPr="000B42ED">
        <w:rPr>
          <w:rFonts w:hint="eastAsia"/>
          <w:lang w:val="zh-TW" w:eastAsia="zh-TW" w:bidi="zh-TW"/>
        </w:rPr>
        <w:t>典型的计量常规控制图</w:t>
      </w:r>
      <w:r w:rsidRPr="000B42ED">
        <w:rPr>
          <w:lang w:val="zh-TW" w:eastAsia="zh-TW" w:bidi="zh-TW"/>
        </w:rPr>
        <w:t>(</w:t>
      </w:r>
      <w:r w:rsidRPr="000B42ED">
        <w:rPr>
          <w:rFonts w:hint="eastAsia"/>
          <w:color w:val="FF0000"/>
          <w:lang w:val="zh-TW" w:eastAsia="zh-TW" w:bidi="zh-TW"/>
        </w:rPr>
        <w:t>检出力最强</w:t>
      </w:r>
      <w:r w:rsidRPr="000B42ED">
        <w:rPr>
          <w:rFonts w:hint="eastAsia"/>
          <w:lang w:val="zh-TW" w:eastAsia="zh-TW" w:bidi="zh-TW"/>
        </w:rPr>
        <w:t>，适合于</w:t>
      </w:r>
      <w:r w:rsidRPr="000B42ED">
        <w:rPr>
          <w:rFonts w:hint="eastAsia"/>
          <w:color w:val="FF0000"/>
          <w:lang w:val="zh-TW" w:eastAsia="zh-TW" w:bidi="zh-TW"/>
        </w:rPr>
        <w:t>大样本量</w:t>
      </w:r>
      <w:r w:rsidRPr="000B42ED">
        <w:rPr>
          <w:rFonts w:hint="eastAsia"/>
          <w:lang w:val="zh-TW" w:eastAsia="zh-TW" w:bidi="zh-TW"/>
        </w:rPr>
        <w:t>)</w:t>
      </w:r>
    </w:p>
    <w:p w:rsidR="000B42ED" w:rsidRDefault="000B42ED" w:rsidP="000B42ED">
      <w:pPr>
        <w:rPr>
          <w:b/>
          <w:bCs/>
          <w:lang w:val="zh-TW" w:eastAsia="zh-TW" w:bidi="zh-TW"/>
        </w:rPr>
      </w:pPr>
      <w:r w:rsidRPr="000B42ED">
        <w:rPr>
          <w:lang w:val="zh-TW" w:eastAsia="zh-TW" w:bidi="zh-TW"/>
        </w:rPr>
        <w:t></w:t>
      </w:r>
      <w:r w:rsidRPr="000B42ED">
        <w:rPr>
          <w:rFonts w:hint="eastAsia"/>
          <w:lang w:val="zh-TW" w:eastAsia="zh-TW" w:bidi="zh-TW"/>
        </w:rPr>
        <w:t>通过同时监控样本均值与标准差来实现对过程统计状态的分析与监控。</w:t>
      </w:r>
    </w:p>
    <w:p w:rsidR="002D4767" w:rsidRDefault="002D4767" w:rsidP="000B42ED">
      <w:pPr>
        <w:pStyle w:val="4"/>
        <w:rPr>
          <w:rFonts w:eastAsia="PMingLiU"/>
          <w:lang w:val="zh-TW" w:eastAsia="zh-TW" w:bidi="zh-TW"/>
        </w:rPr>
      </w:pPr>
      <w:r w:rsidRPr="002D4767">
        <w:rPr>
          <w:rFonts w:hint="eastAsia"/>
          <w:lang w:val="zh-TW" w:eastAsia="zh-TW" w:bidi="zh-TW"/>
        </w:rPr>
        <w:t>不合格品率控制图</w:t>
      </w:r>
    </w:p>
    <w:p w:rsidR="002D4767" w:rsidRDefault="000B42ED" w:rsidP="000B42ED">
      <w:pPr>
        <w:rPr>
          <w:rFonts w:eastAsia="PMingLiU"/>
          <w:lang w:val="zh-TW" w:eastAsia="zh-TW" w:bidi="zh-TW"/>
        </w:rPr>
      </w:pPr>
      <w:r w:rsidRPr="000B42ED">
        <w:rPr>
          <w:rFonts w:hint="eastAsia"/>
          <w:lang w:val="zh-TW" w:eastAsia="zh-TW" w:bidi="zh-TW"/>
        </w:rPr>
        <w:t>典型的计数控制图</w:t>
      </w:r>
    </w:p>
    <w:p w:rsidR="000B42ED" w:rsidRDefault="000B42ED" w:rsidP="000B42ED">
      <w:pPr>
        <w:rPr>
          <w:rFonts w:eastAsia="PMingLiU"/>
          <w:lang w:val="zh-TW" w:eastAsia="zh-TW" w:bidi="zh-TW"/>
        </w:rPr>
      </w:pPr>
      <w:r w:rsidRPr="000B42ED">
        <w:rPr>
          <w:rFonts w:hint="eastAsia"/>
          <w:lang w:val="zh-TW" w:eastAsia="zh-TW" w:bidi="zh-TW"/>
        </w:rPr>
        <w:t>应用范围广泛：计量极限规格检查，出勤率、合格品率等</w:t>
      </w:r>
    </w:p>
    <w:p w:rsidR="000B42ED" w:rsidRPr="000B42ED" w:rsidRDefault="000B42ED" w:rsidP="000B42ED">
      <w:pPr>
        <w:rPr>
          <w:rFonts w:hint="eastAsia"/>
          <w:lang w:val="zh-TW" w:eastAsia="zh-TW" w:bidi="zh-TW"/>
        </w:rPr>
      </w:pPr>
      <w:r w:rsidRPr="000B42ED">
        <w:rPr>
          <w:rFonts w:hint="eastAsia"/>
          <w:lang w:val="zh-TW" w:eastAsia="zh-TW" w:bidi="zh-TW"/>
        </w:rPr>
        <w:t>通过监控子样本的不合格品率来保</w:t>
      </w:r>
      <w:r w:rsidR="00D2729A">
        <w:rPr>
          <w:rFonts w:hint="eastAsia"/>
          <w:lang w:val="zh-TW" w:bidi="zh-TW"/>
        </w:rPr>
        <w:t>证</w:t>
      </w:r>
      <w:r w:rsidRPr="000B42ED">
        <w:rPr>
          <w:rFonts w:hint="eastAsia"/>
          <w:lang w:val="zh-TW" w:eastAsia="zh-TW" w:bidi="zh-TW"/>
        </w:rPr>
        <w:t>质量稳定</w:t>
      </w:r>
    </w:p>
    <w:p w:rsidR="008C786A" w:rsidRDefault="008C786A" w:rsidP="008C786A">
      <w:pPr>
        <w:pStyle w:val="3"/>
        <w:rPr>
          <w:rFonts w:eastAsia="PMingLiU"/>
        </w:rPr>
      </w:pPr>
      <w:r w:rsidRPr="008C786A">
        <w:rPr>
          <w:rFonts w:hint="eastAsia"/>
        </w:rPr>
        <w:t>累积和控制图</w:t>
      </w:r>
    </w:p>
    <w:p w:rsidR="003A74C6" w:rsidRPr="003A74C6" w:rsidRDefault="003A74C6" w:rsidP="003A74C6">
      <w:pPr>
        <w:rPr>
          <w:rFonts w:hint="eastAsia"/>
          <w:lang w:val="zh-TW" w:eastAsia="zh-TW" w:bidi="zh-TW"/>
        </w:rPr>
      </w:pPr>
      <w:r w:rsidRPr="003A74C6">
        <w:rPr>
          <w:rFonts w:hint="eastAsia"/>
          <w:lang w:val="zh-TW" w:eastAsia="zh-TW" w:bidi="zh-TW"/>
        </w:rPr>
        <w:t>是对常规控制图“</w:t>
      </w:r>
      <w:r w:rsidRPr="002A6028">
        <w:rPr>
          <w:rFonts w:hint="eastAsia"/>
          <w:color w:val="FF0000"/>
          <w:lang w:val="zh-TW" w:eastAsia="zh-TW" w:bidi="zh-TW"/>
        </w:rPr>
        <w:t>界内点子排列不随机</w:t>
      </w:r>
      <w:r w:rsidRPr="003A74C6">
        <w:rPr>
          <w:rFonts w:hint="eastAsia"/>
          <w:lang w:val="zh-TW" w:eastAsia="zh-TW" w:bidi="zh-TW"/>
        </w:rPr>
        <w:t>”判异准则的扩展</w:t>
      </w:r>
    </w:p>
    <w:p w:rsidR="003A74C6" w:rsidRPr="003A74C6" w:rsidRDefault="003A74C6" w:rsidP="003A74C6">
      <w:pPr>
        <w:rPr>
          <w:rFonts w:hint="eastAsia"/>
          <w:lang w:val="zh-TW" w:eastAsia="zh-TW" w:bidi="zh-TW"/>
        </w:rPr>
      </w:pPr>
      <w:r w:rsidRPr="003A74C6">
        <w:rPr>
          <w:rFonts w:hint="eastAsia"/>
          <w:lang w:val="zh-TW" w:eastAsia="zh-TW" w:bidi="zh-TW"/>
        </w:rPr>
        <w:t>包容样本值序列的全部信息，计算样本值与目标值差值的累积和。</w:t>
      </w:r>
    </w:p>
    <w:p w:rsidR="008C786A" w:rsidRDefault="008C786A" w:rsidP="008C786A">
      <w:pPr>
        <w:pStyle w:val="3"/>
        <w:rPr>
          <w:rFonts w:eastAsia="PMingLiU"/>
        </w:rPr>
      </w:pPr>
      <w:r w:rsidRPr="008C786A">
        <w:rPr>
          <w:rFonts w:hint="eastAsia"/>
        </w:rPr>
        <w:t>指数加权移动平均控制图</w:t>
      </w:r>
    </w:p>
    <w:p w:rsidR="002A6028" w:rsidRPr="002A6028" w:rsidRDefault="002A6028" w:rsidP="002A6028">
      <w:pPr>
        <w:rPr>
          <w:rFonts w:hint="eastAsia"/>
          <w:lang w:val="zh-TW" w:eastAsia="zh-TW" w:bidi="zh-TW"/>
        </w:rPr>
      </w:pPr>
      <w:r w:rsidRPr="002A6028">
        <w:rPr>
          <w:rFonts w:hint="eastAsia"/>
          <w:lang w:val="zh-TW" w:eastAsia="zh-TW" w:bidi="zh-TW"/>
        </w:rPr>
        <w:t>认为</w:t>
      </w:r>
      <w:r w:rsidRPr="00E9118C">
        <w:rPr>
          <w:rFonts w:hint="eastAsia"/>
          <w:color w:val="FF0000"/>
          <w:lang w:val="zh-TW" w:eastAsia="zh-TW" w:bidi="zh-TW"/>
        </w:rPr>
        <w:t>当前样本</w:t>
      </w:r>
      <w:r w:rsidRPr="002A6028">
        <w:rPr>
          <w:rFonts w:hint="eastAsia"/>
          <w:lang w:val="zh-TW" w:eastAsia="zh-TW" w:bidi="zh-TW"/>
        </w:rPr>
        <w:t>的信息比先前样本提供的信息</w:t>
      </w:r>
      <w:r w:rsidRPr="00E9118C">
        <w:rPr>
          <w:rFonts w:hint="eastAsia"/>
          <w:color w:val="FF0000"/>
          <w:lang w:val="zh-TW" w:eastAsia="zh-TW" w:bidi="zh-TW"/>
        </w:rPr>
        <w:t>更重要</w:t>
      </w:r>
      <w:r w:rsidR="00E9118C">
        <w:rPr>
          <w:rFonts w:hint="eastAsia"/>
          <w:lang w:val="zh-TW" w:bidi="zh-TW"/>
        </w:rPr>
        <w:t>。</w:t>
      </w:r>
      <w:r w:rsidRPr="002A6028">
        <w:rPr>
          <w:rFonts w:hint="eastAsia"/>
          <w:lang w:val="zh-TW" w:eastAsia="zh-TW" w:bidi="zh-TW"/>
        </w:rPr>
        <w:t>距今越近的数据，权重越大，距今越远的数据，权重越小</w:t>
      </w:r>
    </w:p>
    <w:p w:rsidR="00E03369" w:rsidRPr="00E03369" w:rsidRDefault="00E03369" w:rsidP="00E03369">
      <w:pPr>
        <w:pStyle w:val="2"/>
        <w:rPr>
          <w:color w:val="FF0000"/>
        </w:rPr>
      </w:pPr>
      <w:r w:rsidRPr="00E03369">
        <w:rPr>
          <w:color w:val="FF0000"/>
          <w:lang w:val="zh-TW" w:eastAsia="zh-TW" w:bidi="zh-TW"/>
        </w:rPr>
        <w:lastRenderedPageBreak/>
        <w:t>具体的控制限计算</w:t>
      </w:r>
      <w:r w:rsidRPr="00E03369">
        <w:rPr>
          <w:color w:val="FF0000"/>
          <w:highlight w:val="yellow"/>
          <w:lang w:val="zh-TW" w:eastAsia="zh-TW" w:bidi="zh-TW"/>
        </w:rPr>
        <w:t>不考</w:t>
      </w:r>
      <w:r w:rsidRPr="00E03369">
        <w:rPr>
          <w:color w:val="FF0000"/>
          <w:lang w:val="zh-TW" w:eastAsia="zh-TW" w:bidi="zh-TW"/>
        </w:rPr>
        <w:t>。</w:t>
      </w:r>
    </w:p>
    <w:p w:rsidR="00E03369" w:rsidRPr="007158CE" w:rsidRDefault="00E03369" w:rsidP="00E03369">
      <w:pPr>
        <w:pStyle w:val="1"/>
        <w:rPr>
          <w:rFonts w:eastAsia="PMingLiU"/>
          <w:color w:val="FF0000"/>
          <w:lang w:eastAsia="zh-TW" w:bidi="zh-TW"/>
        </w:rPr>
      </w:pPr>
      <w:r w:rsidRPr="007158CE">
        <w:rPr>
          <w:rFonts w:hint="eastAsia"/>
          <w:color w:val="FF0000"/>
          <w:lang w:val="zh-TW" w:bidi="zh-TW"/>
        </w:rPr>
        <w:t>！！！</w:t>
      </w:r>
      <w:r w:rsidRPr="007158CE">
        <w:rPr>
          <w:color w:val="FF0000"/>
          <w:lang w:val="zh-TW" w:eastAsia="zh-TW" w:bidi="zh-TW"/>
        </w:rPr>
        <w:t>第十讲：过程能力分析</w:t>
      </w:r>
    </w:p>
    <w:p w:rsidR="0056439A" w:rsidRDefault="0056439A" w:rsidP="0056439A">
      <w:pPr>
        <w:pStyle w:val="2"/>
        <w:rPr>
          <w:rFonts w:eastAsia="PMingLiU"/>
          <w:lang w:val="zh-TW" w:eastAsia="zh-TW" w:bidi="zh-TW"/>
        </w:rPr>
      </w:pPr>
      <w:r>
        <w:rPr>
          <w:lang w:val="zh-TW" w:eastAsia="zh-TW" w:bidi="zh-TW"/>
        </w:rPr>
        <w:t>过程能力分析的基本假设，和过程能力的物理意义。</w:t>
      </w:r>
    </w:p>
    <w:p w:rsidR="00EF4F67" w:rsidRDefault="00EF4F67" w:rsidP="00EF4F67">
      <w:pPr>
        <w:pStyle w:val="3"/>
        <w:rPr>
          <w:rFonts w:eastAsia="PMingLiU"/>
        </w:rPr>
      </w:pPr>
      <w:r>
        <w:rPr>
          <w:rFonts w:hint="eastAsia"/>
        </w:rPr>
        <w:t>过程能力</w:t>
      </w:r>
    </w:p>
    <w:p w:rsidR="00EF4F67" w:rsidRDefault="00EF4F67" w:rsidP="00EF4F67">
      <w:r>
        <w:rPr>
          <w:rFonts w:hint="eastAsia"/>
          <w:lang w:val="zh-TW" w:bidi="zh-TW"/>
        </w:rPr>
        <w:t>1</w:t>
      </w:r>
      <w:r>
        <w:rPr>
          <w:rFonts w:hint="eastAsia"/>
          <w:lang w:val="zh-TW" w:bidi="zh-TW"/>
        </w:rPr>
        <w:t>、</w:t>
      </w:r>
      <w:r>
        <w:t>只有当过程是</w:t>
      </w:r>
      <w:r>
        <w:rPr>
          <w:color w:val="FF0000"/>
        </w:rPr>
        <w:t>受控、稳定</w:t>
      </w:r>
      <w:r>
        <w:t>的，才有必要分析过程能力；</w:t>
      </w:r>
    </w:p>
    <w:p w:rsidR="00EF4F67" w:rsidRDefault="00EF4F67" w:rsidP="00EF4F67">
      <w:r>
        <w:rPr>
          <w:rFonts w:hint="eastAsia"/>
          <w:lang w:bidi="zh-TW"/>
        </w:rPr>
        <w:t>2</w:t>
      </w:r>
      <w:r>
        <w:rPr>
          <w:rFonts w:hint="eastAsia"/>
          <w:lang w:bidi="zh-TW"/>
        </w:rPr>
        <w:t>、</w:t>
      </w:r>
      <w:r>
        <w:t>统计受控是指仅存在</w:t>
      </w:r>
      <w:r>
        <w:rPr>
          <w:color w:val="3333CC"/>
        </w:rPr>
        <w:t>偶然因素</w:t>
      </w:r>
      <w:r>
        <w:t>的情况下</w:t>
      </w:r>
      <w:r>
        <w:rPr>
          <w:color w:val="3333CC"/>
        </w:rPr>
        <w:t>随机波动</w:t>
      </w:r>
      <w:r>
        <w:t>的表现</w:t>
      </w:r>
    </w:p>
    <w:p w:rsidR="00EF4F67" w:rsidRPr="00785E3D" w:rsidRDefault="00804CF8" w:rsidP="00804CF8">
      <w:pPr>
        <w:rPr>
          <w:color w:val="FF0000"/>
          <w:u w:val="single"/>
          <w:lang w:bidi="zh-TW"/>
        </w:rPr>
      </w:pPr>
      <w:r w:rsidRPr="00785E3D">
        <w:rPr>
          <w:rFonts w:hint="eastAsia"/>
          <w:u w:val="single"/>
          <w:lang w:bidi="zh-TW"/>
        </w:rPr>
        <w:t>3</w:t>
      </w:r>
      <w:r w:rsidRPr="00785E3D">
        <w:rPr>
          <w:rFonts w:hint="eastAsia"/>
          <w:u w:val="single"/>
          <w:lang w:bidi="zh-TW"/>
        </w:rPr>
        <w:t>、</w:t>
      </w:r>
      <w:r w:rsidRPr="00785E3D">
        <w:rPr>
          <w:rFonts w:hint="eastAsia"/>
          <w:u w:val="single"/>
          <w:lang w:bidi="zh-TW"/>
        </w:rPr>
        <w:t>指工序</w:t>
      </w:r>
      <w:r w:rsidRPr="00785E3D">
        <w:rPr>
          <w:rFonts w:hint="eastAsia"/>
          <w:color w:val="FF0000"/>
          <w:u w:val="single"/>
          <w:lang w:bidi="zh-TW"/>
        </w:rPr>
        <w:t>加工精度</w:t>
      </w:r>
      <w:r w:rsidRPr="00785E3D">
        <w:rPr>
          <w:rFonts w:hint="eastAsia"/>
          <w:u w:val="single"/>
          <w:lang w:bidi="zh-TW"/>
        </w:rPr>
        <w:t>方面的</w:t>
      </w:r>
      <w:r w:rsidRPr="00785E3D">
        <w:rPr>
          <w:rFonts w:hint="eastAsia"/>
          <w:color w:val="FF0000"/>
          <w:u w:val="single"/>
          <w:lang w:bidi="zh-TW"/>
        </w:rPr>
        <w:t>固有能力</w:t>
      </w:r>
      <w:r w:rsidRPr="00785E3D">
        <w:rPr>
          <w:rFonts w:hint="eastAsia"/>
          <w:u w:val="single"/>
          <w:lang w:bidi="zh-TW"/>
        </w:rPr>
        <w:t>，</w:t>
      </w:r>
      <w:r w:rsidRPr="00785E3D">
        <w:rPr>
          <w:rFonts w:hint="eastAsia"/>
          <w:color w:val="FF0000"/>
          <w:u w:val="single"/>
          <w:lang w:bidi="zh-TW"/>
        </w:rPr>
        <w:t>不考虑设计要求；</w:t>
      </w:r>
    </w:p>
    <w:p w:rsidR="00804CF8" w:rsidRDefault="00804CF8" w:rsidP="00804CF8">
      <w:pPr>
        <w:rPr>
          <w:rFonts w:hint="eastAsia"/>
          <w:lang w:bidi="zh-TW"/>
        </w:rPr>
      </w:pPr>
      <w:r>
        <w:rPr>
          <w:rFonts w:hint="eastAsia"/>
          <w:lang w:bidi="zh-TW"/>
        </w:rPr>
        <w:t>4</w:t>
      </w:r>
      <w:r>
        <w:rPr>
          <w:rFonts w:hint="eastAsia"/>
          <w:lang w:bidi="zh-TW"/>
        </w:rPr>
        <w:t>、</w:t>
      </w:r>
      <w:r>
        <w:rPr>
          <w:rFonts w:hint="eastAsia"/>
          <w:lang w:bidi="zh-TW"/>
        </w:rPr>
        <w:t>在</w:t>
      </w:r>
      <w:r w:rsidRPr="00804CF8">
        <w:rPr>
          <w:rFonts w:hint="eastAsia"/>
          <w:color w:val="FF0000"/>
          <w:lang w:bidi="zh-TW"/>
        </w:rPr>
        <w:t>稳定生产状态</w:t>
      </w:r>
      <w:r>
        <w:rPr>
          <w:rFonts w:hint="eastAsia"/>
          <w:lang w:bidi="zh-TW"/>
        </w:rPr>
        <w:t>下，影响过程能力的偶然因素的综合结果近似地服从</w:t>
      </w:r>
      <w:r w:rsidRPr="000028CC">
        <w:rPr>
          <w:rFonts w:hint="eastAsia"/>
          <w:color w:val="FF0000"/>
          <w:lang w:bidi="zh-TW"/>
        </w:rPr>
        <w:t>正态分布</w:t>
      </w:r>
      <w:r>
        <w:rPr>
          <w:rFonts w:hint="eastAsia"/>
          <w:lang w:bidi="zh-TW"/>
        </w:rPr>
        <w:t>。</w:t>
      </w:r>
    </w:p>
    <w:p w:rsidR="00804CF8" w:rsidRDefault="00804CF8" w:rsidP="00804CF8">
      <w:pPr>
        <w:ind w:firstLine="420"/>
        <w:rPr>
          <w:rFonts w:hint="eastAsia"/>
          <w:lang w:bidi="zh-TW"/>
        </w:rPr>
      </w:pPr>
      <w:r>
        <w:rPr>
          <w:rFonts w:hint="eastAsia"/>
          <w:lang w:bidi="zh-TW"/>
        </w:rPr>
        <w:t>一般采用稳定状态下工序质量指标按标准差σ的</w:t>
      </w:r>
      <w:r>
        <w:rPr>
          <w:rFonts w:hint="eastAsia"/>
          <w:lang w:bidi="zh-TW"/>
        </w:rPr>
        <w:t>6</w:t>
      </w:r>
      <w:r>
        <w:rPr>
          <w:rFonts w:hint="eastAsia"/>
          <w:lang w:bidi="zh-TW"/>
        </w:rPr>
        <w:t>倍来表示即</w:t>
      </w:r>
    </w:p>
    <w:p w:rsidR="00804CF8" w:rsidRDefault="00804CF8" w:rsidP="00804CF8">
      <w:pPr>
        <w:jc w:val="center"/>
        <w:rPr>
          <w:lang w:bidi="zh-TW"/>
        </w:rPr>
      </w:pPr>
      <w:r>
        <w:rPr>
          <w:lang w:bidi="zh-TW"/>
        </w:rPr>
        <w:t>B=6σ</w:t>
      </w:r>
    </w:p>
    <w:p w:rsidR="00F95E09" w:rsidRDefault="00F95E09" w:rsidP="00F95E09">
      <w:pPr>
        <w:pStyle w:val="3"/>
        <w:rPr>
          <w:rFonts w:eastAsia="PMingLiU"/>
        </w:rPr>
      </w:pPr>
      <w:r>
        <w:t>基本假设</w:t>
      </w:r>
    </w:p>
    <w:p w:rsidR="00F95E09" w:rsidRDefault="00F95E09" w:rsidP="00F95E09">
      <w:pPr>
        <w:pStyle w:val="a8"/>
        <w:numPr>
          <w:ilvl w:val="0"/>
          <w:numId w:val="9"/>
        </w:numPr>
        <w:ind w:firstLineChars="0"/>
      </w:pPr>
      <w:r>
        <w:t>过程处于</w:t>
      </w:r>
      <w:r w:rsidRPr="005A6D32">
        <w:rPr>
          <w:color w:val="FF0000"/>
        </w:rPr>
        <w:t>受控</w:t>
      </w:r>
      <w:r>
        <w:t>状态</w:t>
      </w:r>
    </w:p>
    <w:p w:rsidR="00F95E09" w:rsidRDefault="00F95E09" w:rsidP="00F95E09">
      <w:pPr>
        <w:pStyle w:val="a8"/>
        <w:numPr>
          <w:ilvl w:val="0"/>
          <w:numId w:val="9"/>
        </w:numPr>
        <w:ind w:firstLineChars="0"/>
      </w:pPr>
      <w:r>
        <w:t>质量特征值是相互</w:t>
      </w:r>
      <w:r w:rsidRPr="005A6D32">
        <w:rPr>
          <w:color w:val="FF0000"/>
        </w:rPr>
        <w:t>独立</w:t>
      </w:r>
    </w:p>
    <w:p w:rsidR="00F95E09" w:rsidRDefault="00F95E09" w:rsidP="00F95E09">
      <w:pPr>
        <w:pStyle w:val="a8"/>
        <w:numPr>
          <w:ilvl w:val="0"/>
          <w:numId w:val="9"/>
        </w:numPr>
        <w:ind w:firstLineChars="0"/>
        <w:rPr>
          <w:rFonts w:hint="eastAsia"/>
        </w:rPr>
      </w:pPr>
      <w:r w:rsidRPr="00F95E09">
        <w:rPr>
          <w:rFonts w:hint="eastAsia"/>
        </w:rPr>
        <w:t>质量特征值服从</w:t>
      </w:r>
      <w:r w:rsidRPr="005A6D32">
        <w:rPr>
          <w:rFonts w:hint="eastAsia"/>
          <w:color w:val="FF0000"/>
        </w:rPr>
        <w:t>正态分布</w:t>
      </w:r>
    </w:p>
    <w:p w:rsidR="00F95E09" w:rsidRPr="00F95E09" w:rsidRDefault="00F95E09" w:rsidP="00F95E09">
      <w:pPr>
        <w:rPr>
          <w:rFonts w:hint="eastAsia"/>
          <w:lang w:val="zh-TW" w:bidi="zh-TW"/>
        </w:rPr>
      </w:pPr>
    </w:p>
    <w:p w:rsidR="0056439A" w:rsidRDefault="0056439A" w:rsidP="0056439A">
      <w:pPr>
        <w:pStyle w:val="2"/>
        <w:rPr>
          <w:rStyle w:val="22pt"/>
          <w:rFonts w:asciiTheme="majorHAnsi" w:eastAsiaTheme="majorEastAsia" w:hAnsiTheme="majorHAnsi" w:cstheme="majorBidi"/>
          <w:color w:val="auto"/>
          <w:spacing w:val="0"/>
          <w:sz w:val="32"/>
          <w:szCs w:val="32"/>
          <w:shd w:val="clear" w:color="auto" w:fill="auto"/>
          <w:lang w:val="en-US" w:eastAsia="zh-CN" w:bidi="ar-SA"/>
        </w:rPr>
      </w:pPr>
      <w:r w:rsidRPr="0056439A">
        <w:t>两类过程能力指数</w:t>
      </w:r>
      <w:r w:rsidRPr="0056439A">
        <w:rPr>
          <w:rStyle w:val="2TimesNewRoman"/>
          <w:rFonts w:asciiTheme="majorHAnsi" w:eastAsiaTheme="majorEastAsia" w:hAnsiTheme="majorHAnsi" w:cstheme="majorBidi"/>
          <w:color w:val="auto"/>
          <w:sz w:val="32"/>
          <w:szCs w:val="32"/>
          <w:shd w:val="clear" w:color="auto" w:fill="auto"/>
          <w:lang w:eastAsia="zh-CN" w:bidi="ar-SA"/>
        </w:rPr>
        <w:t>Cp</w:t>
      </w:r>
      <w:r w:rsidRPr="0056439A">
        <w:rPr>
          <w:rStyle w:val="22pt"/>
          <w:rFonts w:asciiTheme="majorHAnsi" w:eastAsiaTheme="majorEastAsia" w:hAnsiTheme="majorHAnsi" w:cstheme="majorBidi"/>
          <w:color w:val="auto"/>
          <w:spacing w:val="0"/>
          <w:sz w:val="32"/>
          <w:szCs w:val="32"/>
          <w:shd w:val="clear" w:color="auto" w:fill="auto"/>
          <w:lang w:val="en-US" w:eastAsia="zh-CN" w:bidi="ar-SA"/>
        </w:rPr>
        <w:t>和的计算，和他们的物理意义。</w:t>
      </w:r>
    </w:p>
    <w:p w:rsidR="00785E3D" w:rsidRPr="00785E3D" w:rsidRDefault="00785E3D" w:rsidP="00785E3D">
      <w:pPr>
        <w:rPr>
          <w:rFonts w:hint="eastAsia"/>
        </w:rPr>
      </w:pPr>
    </w:p>
    <w:p w:rsidR="00785E3D" w:rsidRDefault="00785E3D" w:rsidP="00785E3D">
      <w:pPr>
        <w:pStyle w:val="3"/>
        <w:rPr>
          <w:rFonts w:eastAsia="PMingLiU"/>
        </w:rPr>
      </w:pPr>
      <w:r>
        <w:t>过程能力指数</w:t>
      </w:r>
    </w:p>
    <w:p w:rsidR="00785E3D" w:rsidRDefault="00785E3D" w:rsidP="00785E3D">
      <w:r>
        <w:t>表示过程能力</w:t>
      </w:r>
      <w:r>
        <w:rPr>
          <w:color w:val="FF0000"/>
        </w:rPr>
        <w:t>满足技术标准</w:t>
      </w:r>
      <w:r>
        <w:t>（产品规格、公差）</w:t>
      </w:r>
      <w:r>
        <w:rPr>
          <w:rFonts w:ascii="EditControl" w:hAnsi="EditControl"/>
        </w:rPr>
        <w:t xml:space="preserve"> </w:t>
      </w:r>
      <w:r>
        <w:t>的程度。</w:t>
      </w:r>
    </w:p>
    <w:p w:rsidR="00785E3D" w:rsidRDefault="00785E3D" w:rsidP="00785E3D">
      <w:r>
        <w:t>过程质量的度量指标</w:t>
      </w:r>
      <w:r>
        <w:rPr>
          <w:rFonts w:hint="eastAsia"/>
        </w:rPr>
        <w:t>（</w:t>
      </w:r>
      <w:r>
        <w:rPr>
          <w:rFonts w:hint="eastAsia"/>
        </w:rPr>
        <w:t>Cp</w:t>
      </w:r>
      <w:r>
        <w:t xml:space="preserve"> Cpk</w:t>
      </w:r>
      <w:r>
        <w:rPr>
          <w:rFonts w:hint="eastAsia"/>
        </w:rPr>
        <w:t>）</w:t>
      </w:r>
    </w:p>
    <w:p w:rsidR="00785E3D" w:rsidRDefault="00785E3D" w:rsidP="00785E3D">
      <w:r w:rsidRPr="00F95E09">
        <w:rPr>
          <w:b/>
          <w:color w:val="FF0000"/>
          <w:u w:val="single"/>
        </w:rPr>
        <w:t>公差范围与过程质量特征值的波动范围之比</w:t>
      </w:r>
      <w:r>
        <w:t>定</w:t>
      </w:r>
      <w:r w:rsidRPr="00F95E09">
        <w:t>义为过程能力指数</w:t>
      </w:r>
    </w:p>
    <w:p w:rsidR="00785E3D" w:rsidRDefault="00937EF7" w:rsidP="00785E3D">
      <w:pPr>
        <w:pStyle w:val="3"/>
        <w:rPr>
          <w:rFonts w:eastAsia="PMingLiU"/>
        </w:rPr>
      </w:pPr>
      <w:r>
        <w:rPr>
          <w:rFonts w:hint="eastAsia"/>
          <w:lang w:eastAsia="zh-CN"/>
        </w:rPr>
        <w:lastRenderedPageBreak/>
        <w:t>Cp</w:t>
      </w:r>
      <w:r w:rsidR="00785E3D">
        <w:t>计算</w:t>
      </w:r>
    </w:p>
    <w:p w:rsidR="00785E3D" w:rsidRDefault="00785E3D" w:rsidP="00785E3D">
      <w:pPr>
        <w:rPr>
          <w:rFonts w:eastAsia="PMingLiU"/>
          <w:lang w:val="zh-TW" w:eastAsia="zh-TW" w:bidi="zh-TW"/>
        </w:rPr>
      </w:pPr>
      <w:r>
        <w:rPr>
          <w:noProof/>
        </w:rPr>
        <w:drawing>
          <wp:inline distT="0" distB="0" distL="0" distR="0" wp14:anchorId="1EC40E7D" wp14:editId="6C50D652">
            <wp:extent cx="5274310" cy="2950210"/>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950210"/>
                    </a:xfrm>
                    <a:prstGeom prst="rect">
                      <a:avLst/>
                    </a:prstGeom>
                  </pic:spPr>
                </pic:pic>
              </a:graphicData>
            </a:graphic>
          </wp:inline>
        </w:drawing>
      </w:r>
    </w:p>
    <w:p w:rsidR="00937EF7" w:rsidRPr="00937EF7" w:rsidRDefault="00937EF7" w:rsidP="00937EF7">
      <w:pPr>
        <w:pStyle w:val="3"/>
        <w:rPr>
          <w:rFonts w:eastAsiaTheme="minorEastAsia" w:hint="eastAsia"/>
          <w:lang w:eastAsia="zh-CN"/>
        </w:rPr>
      </w:pPr>
      <w:r>
        <w:rPr>
          <w:rFonts w:hint="eastAsia"/>
        </w:rPr>
        <w:t>Cpk</w:t>
      </w:r>
      <w:r>
        <w:rPr>
          <w:rFonts w:hint="eastAsia"/>
        </w:rPr>
        <w:t>计算</w:t>
      </w:r>
    </w:p>
    <w:p w:rsidR="00937EF7" w:rsidRDefault="00937EF7" w:rsidP="00937EF7">
      <w:r>
        <w:rPr>
          <w:rFonts w:hint="eastAsia"/>
          <w:lang w:val="zh-TW" w:bidi="zh-TW"/>
        </w:rPr>
        <w:t>1.</w:t>
      </w:r>
      <w:r>
        <w:rPr>
          <w:rFonts w:eastAsia="PMingLiU"/>
          <w:lang w:val="zh-TW" w:eastAsia="zh-TW" w:bidi="zh-TW"/>
        </w:rPr>
        <w:t>Cp</w:t>
      </w:r>
      <w:r>
        <w:t>代表过程的</w:t>
      </w:r>
      <w:r w:rsidRPr="00937EF7">
        <w:rPr>
          <w:u w:val="single"/>
        </w:rPr>
        <w:t>潜在</w:t>
      </w:r>
      <w:r>
        <w:t>能力</w:t>
      </w:r>
      <w:r>
        <w:rPr>
          <w:rFonts w:ascii="EditControl" w:hAnsi="EditControl"/>
        </w:rPr>
        <w:t xml:space="preserve"> </w:t>
      </w:r>
      <w:r>
        <w:t>（</w:t>
      </w:r>
      <w:r w:rsidRPr="00937EF7">
        <w:rPr>
          <w:b/>
          <w:color w:val="FF0000"/>
        </w:rPr>
        <w:t>理想</w:t>
      </w:r>
      <w:r>
        <w:t>）</w:t>
      </w:r>
    </w:p>
    <w:p w:rsidR="00937EF7" w:rsidRDefault="00937EF7" w:rsidP="00937EF7">
      <w:r>
        <w:rPr>
          <w:rFonts w:hint="eastAsia"/>
          <w:lang w:bidi="zh-TW"/>
        </w:rPr>
        <w:t>2</w:t>
      </w:r>
      <w:r>
        <w:rPr>
          <w:lang w:bidi="zh-TW"/>
        </w:rPr>
        <w:t>.</w:t>
      </w:r>
      <w:r w:rsidRPr="00937EF7">
        <w:t xml:space="preserve"> </w:t>
      </w:r>
      <w:r w:rsidRPr="00937EF7">
        <w:t>分布中心</w:t>
      </w:r>
      <w:r>
        <w:rPr>
          <w:rFonts w:ascii="Arial" w:hAnsi="Arial" w:cs="Arial"/>
          <w:b/>
          <w:bCs/>
          <w:i/>
          <w:iCs/>
        </w:rPr>
        <w:t>μ</w:t>
      </w:r>
      <w:r>
        <w:t>与公差中心</w:t>
      </w:r>
      <w:r>
        <w:rPr>
          <w:rFonts w:hint="eastAsia"/>
        </w:rPr>
        <w:t>M</w:t>
      </w:r>
      <w:r>
        <w:t>往往不重合</w:t>
      </w:r>
    </w:p>
    <w:p w:rsidR="00937EF7" w:rsidRDefault="00937EF7" w:rsidP="00937EF7">
      <w:r>
        <w:rPr>
          <w:rFonts w:hint="eastAsia"/>
          <w:lang w:bidi="zh-TW"/>
        </w:rPr>
        <w:t>3</w:t>
      </w:r>
      <w:r>
        <w:rPr>
          <w:lang w:bidi="zh-TW"/>
        </w:rPr>
        <w:t>.Cpk</w:t>
      </w:r>
      <w:r>
        <w:t>代表</w:t>
      </w:r>
      <w:r w:rsidRPr="00937EF7">
        <w:rPr>
          <w:b/>
          <w:color w:val="FF0000"/>
        </w:rPr>
        <w:t>实际</w:t>
      </w:r>
      <w:r>
        <w:t>生产过程能力指数</w:t>
      </w:r>
    </w:p>
    <w:p w:rsidR="00937EF7" w:rsidRPr="00937EF7" w:rsidRDefault="00B67980" w:rsidP="00937EF7">
      <w:pPr>
        <w:rPr>
          <w:rFonts w:hint="eastAsia"/>
          <w:lang w:bidi="zh-TW"/>
        </w:rPr>
      </w:pPr>
      <w:r>
        <w:rPr>
          <w:noProof/>
        </w:rPr>
        <w:drawing>
          <wp:inline distT="0" distB="0" distL="0" distR="0" wp14:anchorId="62872F1D" wp14:editId="2C72702C">
            <wp:extent cx="5274310" cy="296862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68625"/>
                    </a:xfrm>
                    <a:prstGeom prst="rect">
                      <a:avLst/>
                    </a:prstGeom>
                  </pic:spPr>
                </pic:pic>
              </a:graphicData>
            </a:graphic>
          </wp:inline>
        </w:drawing>
      </w:r>
    </w:p>
    <w:p w:rsidR="0056439A" w:rsidRDefault="0056439A" w:rsidP="0056439A">
      <w:pPr>
        <w:pStyle w:val="2"/>
        <w:rPr>
          <w:rFonts w:eastAsia="PMingLiU"/>
          <w:lang w:val="zh-TW" w:eastAsia="zh-TW" w:bidi="zh-TW"/>
        </w:rPr>
      </w:pPr>
      <w:r>
        <w:rPr>
          <w:lang w:val="zh-TW" w:eastAsia="zh-TW" w:bidi="zh-TW"/>
        </w:rPr>
        <w:lastRenderedPageBreak/>
        <w:t>过程能力指数和不合格率的换算关系。</w:t>
      </w:r>
    </w:p>
    <w:p w:rsidR="00876733" w:rsidRDefault="00876733" w:rsidP="00876733">
      <w:pPr>
        <w:pStyle w:val="3"/>
        <w:rPr>
          <w:rFonts w:eastAsia="PMingLiU"/>
        </w:rPr>
      </w:pPr>
      <w:r>
        <w:t>偏移系数</w:t>
      </w:r>
      <w:r>
        <w:rPr>
          <w:rFonts w:eastAsiaTheme="minorEastAsia" w:hint="eastAsia"/>
          <w:lang w:eastAsia="zh-CN"/>
        </w:rPr>
        <w:t>k=</w:t>
      </w:r>
      <w:r>
        <w:rPr>
          <w:rFonts w:eastAsia="PMingLiU"/>
        </w:rPr>
        <w:t>0</w:t>
      </w:r>
      <w:r>
        <w:rPr>
          <w:rFonts w:eastAsia="PMingLiU"/>
        </w:rPr>
        <w:t>时</w:t>
      </w:r>
    </w:p>
    <w:p w:rsidR="00876733" w:rsidRDefault="00876733" w:rsidP="00876733">
      <w:pPr>
        <w:rPr>
          <w:rFonts w:eastAsia="PMingLiU"/>
          <w:lang w:val="zh-TW" w:eastAsia="zh-TW" w:bidi="zh-TW"/>
        </w:rPr>
      </w:pPr>
      <w:r>
        <w:rPr>
          <w:noProof/>
        </w:rPr>
        <w:drawing>
          <wp:inline distT="0" distB="0" distL="0" distR="0" wp14:anchorId="43E162CD" wp14:editId="39C98274">
            <wp:extent cx="1428750" cy="2762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28750" cy="276225"/>
                    </a:xfrm>
                    <a:prstGeom prst="rect">
                      <a:avLst/>
                    </a:prstGeom>
                  </pic:spPr>
                </pic:pic>
              </a:graphicData>
            </a:graphic>
          </wp:inline>
        </w:drawing>
      </w:r>
    </w:p>
    <w:p w:rsidR="00876733" w:rsidRDefault="00876733" w:rsidP="00876733">
      <w:pPr>
        <w:pStyle w:val="3"/>
        <w:rPr>
          <w:rFonts w:eastAsia="PMingLiU"/>
        </w:rPr>
      </w:pPr>
      <w:r>
        <w:t>偏移系数</w:t>
      </w:r>
      <w:r>
        <w:rPr>
          <w:rFonts w:eastAsiaTheme="minorEastAsia" w:hint="eastAsia"/>
          <w:lang w:eastAsia="zh-CN"/>
        </w:rPr>
        <w:t>k</w:t>
      </w:r>
      <w:r>
        <w:rPr>
          <w:rFonts w:eastAsia="PMingLiU"/>
        </w:rPr>
        <w:t>&gt;</w:t>
      </w:r>
      <w:r>
        <w:rPr>
          <w:rFonts w:eastAsia="PMingLiU"/>
        </w:rPr>
        <w:t>0</w:t>
      </w:r>
      <w:r>
        <w:rPr>
          <w:rFonts w:eastAsia="PMingLiU"/>
        </w:rPr>
        <w:t>时</w:t>
      </w:r>
    </w:p>
    <w:p w:rsidR="00876733" w:rsidRPr="00876733" w:rsidRDefault="00876733" w:rsidP="00876733">
      <w:pPr>
        <w:rPr>
          <w:rFonts w:eastAsia="PMingLiU" w:hint="eastAsia"/>
          <w:lang w:val="zh-TW" w:eastAsia="zh-TW" w:bidi="zh-TW"/>
        </w:rPr>
      </w:pPr>
      <w:r>
        <w:rPr>
          <w:noProof/>
        </w:rPr>
        <w:drawing>
          <wp:inline distT="0" distB="0" distL="0" distR="0" wp14:anchorId="621D3DE0" wp14:editId="68648F17">
            <wp:extent cx="3876675" cy="3714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76675" cy="371475"/>
                    </a:xfrm>
                    <a:prstGeom prst="rect">
                      <a:avLst/>
                    </a:prstGeom>
                  </pic:spPr>
                </pic:pic>
              </a:graphicData>
            </a:graphic>
          </wp:inline>
        </w:drawing>
      </w:r>
    </w:p>
    <w:p w:rsidR="0056439A" w:rsidRDefault="0056439A" w:rsidP="0056439A">
      <w:pPr>
        <w:pStyle w:val="2"/>
        <w:rPr>
          <w:rFonts w:eastAsia="PMingLiU"/>
          <w:lang w:val="zh-TW" w:eastAsia="zh-TW" w:bidi="zh-TW"/>
        </w:rPr>
      </w:pPr>
      <w:r w:rsidRPr="0056439A">
        <w:rPr>
          <w:color w:val="FF0000"/>
          <w:highlight w:val="yellow"/>
          <w:lang w:val="zh-TW" w:eastAsia="zh-TW" w:bidi="zh-TW"/>
        </w:rPr>
        <w:t>只需掌握正态分布</w:t>
      </w:r>
      <w:r>
        <w:rPr>
          <w:lang w:val="zh-TW" w:eastAsia="zh-TW" w:bidi="zh-TW"/>
        </w:rPr>
        <w:t>，其余分布和正太分布的转化不考虑。</w:t>
      </w:r>
    </w:p>
    <w:p w:rsidR="00D75924" w:rsidRDefault="00D75924" w:rsidP="00D75924">
      <w:pPr>
        <w:pStyle w:val="1"/>
        <w:rPr>
          <w:rFonts w:eastAsia="PMingLiU"/>
          <w:lang w:val="zh-TW" w:eastAsia="zh-TW" w:bidi="zh-TW"/>
        </w:rPr>
      </w:pPr>
      <w:r>
        <w:rPr>
          <w:lang w:val="zh-TW" w:eastAsia="zh-TW" w:bidi="zh-TW"/>
        </w:rPr>
        <w:t>第十一讲：质量检验与抽样（一）</w:t>
      </w:r>
    </w:p>
    <w:p w:rsidR="002B4126" w:rsidRDefault="002B4126" w:rsidP="002B4126">
      <w:pPr>
        <w:pStyle w:val="2"/>
        <w:rPr>
          <w:lang w:bidi="zh-TW"/>
        </w:rPr>
      </w:pPr>
      <w:r>
        <w:rPr>
          <w:rFonts w:hint="eastAsia"/>
          <w:lang w:bidi="zh-TW"/>
        </w:rPr>
        <w:t>概念</w:t>
      </w:r>
    </w:p>
    <w:p w:rsidR="002B4126" w:rsidRDefault="002B4126" w:rsidP="002B4126">
      <w:pPr>
        <w:pStyle w:val="3"/>
        <w:rPr>
          <w:rFonts w:eastAsia="PMingLiU"/>
        </w:rPr>
      </w:pPr>
      <w:r w:rsidRPr="002B4126">
        <w:rPr>
          <w:rFonts w:hint="eastAsia"/>
        </w:rPr>
        <w:t>质量检验定义</w:t>
      </w:r>
    </w:p>
    <w:p w:rsidR="002B4126" w:rsidRDefault="002B4126" w:rsidP="00C533AC">
      <w:pPr>
        <w:ind w:firstLine="420"/>
      </w:pPr>
      <w:r>
        <w:t>通过观察和判断，必要时结合测量、试验或度量所进</w:t>
      </w:r>
      <w:r>
        <w:rPr>
          <w:rFonts w:ascii="EditControl" w:hAnsi="EditControl"/>
        </w:rPr>
        <w:t xml:space="preserve"> </w:t>
      </w:r>
      <w:r>
        <w:t>行的符合性评价</w:t>
      </w:r>
      <w:r>
        <w:rPr>
          <w:rFonts w:ascii="EditControl" w:hAnsi="EditControl"/>
        </w:rPr>
        <w:t xml:space="preserve"> </w:t>
      </w:r>
      <w:r>
        <w:t>。</w:t>
      </w:r>
    </w:p>
    <w:p w:rsidR="002B4126" w:rsidRDefault="002B4126" w:rsidP="002B4126">
      <w:pPr>
        <w:pStyle w:val="3"/>
        <w:rPr>
          <w:rFonts w:eastAsia="PMingLiU"/>
        </w:rPr>
      </w:pPr>
      <w:r w:rsidRPr="002B4126">
        <w:rPr>
          <w:rFonts w:hint="eastAsia"/>
        </w:rPr>
        <w:t>产品质量检验</w:t>
      </w:r>
    </w:p>
    <w:p w:rsidR="002B4126" w:rsidRDefault="002B4126" w:rsidP="00C533AC">
      <w:pPr>
        <w:ind w:firstLine="420"/>
        <w:rPr>
          <w:rFonts w:asciiTheme="minorEastAsia" w:hAnsiTheme="minorEastAsia"/>
          <w:lang w:val="zh-TW" w:bidi="zh-TW"/>
        </w:rPr>
      </w:pPr>
      <w:r w:rsidRPr="002B4126">
        <w:rPr>
          <w:rFonts w:hint="eastAsia"/>
          <w:lang w:val="zh-TW" w:eastAsia="zh-TW" w:bidi="zh-TW"/>
        </w:rPr>
        <w:t>根据产品标准或检验规程对原材料、半成品、成品进行观察、测量或试验，并把所得到的特性值和规定值作比较，判定出各个物品或成批产品合格与不合格，以及决定接收还是拒收该产品或零件的技术性检查活</w:t>
      </w:r>
      <w:r>
        <w:rPr>
          <w:rFonts w:hint="eastAsia"/>
          <w:lang w:val="zh-TW" w:eastAsia="zh-TW" w:bidi="zh-TW"/>
        </w:rPr>
        <w:t>动</w:t>
      </w:r>
      <w:r>
        <w:rPr>
          <w:rFonts w:asciiTheme="minorEastAsia" w:hAnsiTheme="minorEastAsia" w:hint="eastAsia"/>
          <w:lang w:val="zh-TW" w:bidi="zh-TW"/>
        </w:rPr>
        <w:t>。</w:t>
      </w:r>
    </w:p>
    <w:p w:rsidR="00C533AC" w:rsidRDefault="00C533AC" w:rsidP="00C533AC">
      <w:pPr>
        <w:pStyle w:val="3"/>
        <w:rPr>
          <w:rFonts w:eastAsia="PMingLiU"/>
        </w:rPr>
      </w:pPr>
      <w:r w:rsidRPr="00C533AC">
        <w:rPr>
          <w:rFonts w:hint="eastAsia"/>
        </w:rPr>
        <w:t>质量检验的重要作用</w:t>
      </w:r>
    </w:p>
    <w:p w:rsidR="00C533AC" w:rsidRDefault="00C533AC" w:rsidP="00C533AC">
      <w:pPr>
        <w:rPr>
          <w:rFonts w:eastAsia="PMingLiU"/>
          <w:lang w:val="zh-TW" w:eastAsia="zh-TW" w:bidi="zh-TW"/>
        </w:rPr>
      </w:pPr>
      <w:r w:rsidRPr="00C533AC">
        <w:rPr>
          <w:rFonts w:hint="eastAsia"/>
          <w:lang w:val="zh-TW" w:eastAsia="zh-TW" w:bidi="zh-TW"/>
        </w:rPr>
        <w:t>有生产就有质量检验，它是生产与质量管理的必要组成环节</w:t>
      </w:r>
    </w:p>
    <w:p w:rsidR="00307C8A" w:rsidRDefault="00307C8A" w:rsidP="00307C8A">
      <w:pPr>
        <w:pStyle w:val="3"/>
        <w:rPr>
          <w:rFonts w:eastAsia="PMingLiU"/>
        </w:rPr>
      </w:pPr>
      <w:r>
        <w:rPr>
          <w:rFonts w:hint="eastAsia"/>
        </w:rPr>
        <w:lastRenderedPageBreak/>
        <w:t>质量检验职能</w:t>
      </w:r>
    </w:p>
    <w:p w:rsidR="00307C8A" w:rsidRDefault="00307C8A" w:rsidP="00307C8A">
      <w:pPr>
        <w:rPr>
          <w:rFonts w:eastAsia="PMingLiU"/>
          <w:lang w:val="zh-TW" w:eastAsia="zh-TW" w:bidi="zh-TW"/>
        </w:rPr>
      </w:pPr>
      <w:r>
        <w:rPr>
          <w:noProof/>
        </w:rPr>
        <w:drawing>
          <wp:inline distT="0" distB="0" distL="0" distR="0" wp14:anchorId="4EE45B62" wp14:editId="78F1AD15">
            <wp:extent cx="4762500" cy="2705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62500" cy="2705100"/>
                    </a:xfrm>
                    <a:prstGeom prst="rect">
                      <a:avLst/>
                    </a:prstGeom>
                  </pic:spPr>
                </pic:pic>
              </a:graphicData>
            </a:graphic>
          </wp:inline>
        </w:drawing>
      </w:r>
    </w:p>
    <w:p w:rsidR="0086320D" w:rsidRDefault="0086320D" w:rsidP="0086320D">
      <w:pPr>
        <w:pStyle w:val="3"/>
        <w:rPr>
          <w:rFonts w:eastAsia="PMingLiU"/>
        </w:rPr>
      </w:pPr>
      <w:r w:rsidRPr="0086320D">
        <w:rPr>
          <w:rFonts w:hint="eastAsia"/>
        </w:rPr>
        <w:t>质量检验程序</w:t>
      </w:r>
    </w:p>
    <w:p w:rsidR="0086320D" w:rsidRDefault="0086320D" w:rsidP="0086320D">
      <w:pPr>
        <w:rPr>
          <w:rFonts w:eastAsia="PMingLiU"/>
          <w:lang w:val="zh-TW" w:eastAsia="zh-TW" w:bidi="zh-TW"/>
        </w:rPr>
      </w:pPr>
      <w:r>
        <w:rPr>
          <w:noProof/>
        </w:rPr>
        <w:drawing>
          <wp:inline distT="0" distB="0" distL="0" distR="0" wp14:anchorId="7C482B08" wp14:editId="6E14B3D1">
            <wp:extent cx="5274310" cy="38481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84810"/>
                    </a:xfrm>
                    <a:prstGeom prst="rect">
                      <a:avLst/>
                    </a:prstGeom>
                  </pic:spPr>
                </pic:pic>
              </a:graphicData>
            </a:graphic>
          </wp:inline>
        </w:drawing>
      </w:r>
    </w:p>
    <w:p w:rsidR="0086320D" w:rsidRDefault="0086320D" w:rsidP="0086320D">
      <w:pPr>
        <w:pStyle w:val="3"/>
        <w:rPr>
          <w:rFonts w:eastAsia="PMingLiU"/>
        </w:rPr>
      </w:pPr>
      <w:r w:rsidRPr="0086320D">
        <w:rPr>
          <w:rFonts w:hint="eastAsia"/>
        </w:rPr>
        <w:t>质量检验的分类</w:t>
      </w:r>
    </w:p>
    <w:p w:rsidR="0086320D" w:rsidRPr="0086320D" w:rsidRDefault="0086320D" w:rsidP="0086320D">
      <w:pPr>
        <w:rPr>
          <w:rFonts w:eastAsia="PMingLiU" w:hint="eastAsia"/>
          <w:lang w:val="zh-TW" w:eastAsia="zh-TW" w:bidi="zh-TW"/>
        </w:rPr>
      </w:pPr>
      <w:r>
        <w:rPr>
          <w:noProof/>
        </w:rPr>
        <w:drawing>
          <wp:inline distT="0" distB="0" distL="0" distR="0" wp14:anchorId="1C43A170" wp14:editId="65F524A5">
            <wp:extent cx="5274310" cy="215392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153920"/>
                    </a:xfrm>
                    <a:prstGeom prst="rect">
                      <a:avLst/>
                    </a:prstGeom>
                  </pic:spPr>
                </pic:pic>
              </a:graphicData>
            </a:graphic>
          </wp:inline>
        </w:drawing>
      </w:r>
    </w:p>
    <w:p w:rsidR="00D75924" w:rsidRDefault="00B512C4" w:rsidP="00B512C4">
      <w:pPr>
        <w:pStyle w:val="2"/>
      </w:pPr>
      <w:r w:rsidRPr="00B512C4">
        <w:rPr>
          <w:rFonts w:hint="eastAsia"/>
          <w:b w:val="0"/>
          <w:bCs w:val="0"/>
        </w:rPr>
        <w:t>1.</w:t>
      </w:r>
      <w:r>
        <w:rPr>
          <w:rFonts w:hint="eastAsia"/>
        </w:rPr>
        <w:tab/>
      </w:r>
      <w:r w:rsidR="00D75924">
        <w:rPr>
          <w:rFonts w:hint="eastAsia"/>
        </w:rPr>
        <w:t>随机抽样方法的特点。</w:t>
      </w:r>
    </w:p>
    <w:p w:rsidR="00B512C4" w:rsidRDefault="00B512C4" w:rsidP="00B512C4">
      <w:pPr>
        <w:pStyle w:val="3"/>
        <w:rPr>
          <w:rFonts w:eastAsia="PMingLiU"/>
        </w:rPr>
      </w:pPr>
      <w:r>
        <w:rPr>
          <w:rFonts w:hint="eastAsia"/>
        </w:rPr>
        <w:t>内涵</w:t>
      </w:r>
    </w:p>
    <w:p w:rsidR="00B512C4" w:rsidRDefault="00B512C4" w:rsidP="00B512C4">
      <w:pPr>
        <w:ind w:firstLine="420"/>
      </w:pPr>
      <w:r>
        <w:t>按数理统计的方法，从一批待检产品中随机</w:t>
      </w:r>
      <w:r w:rsidRPr="00B512C4">
        <w:rPr>
          <w:color w:val="FF0000"/>
        </w:rPr>
        <w:t>抽取</w:t>
      </w:r>
      <w:r>
        <w:t>一定数量的</w:t>
      </w:r>
      <w:r w:rsidRPr="00B512C4">
        <w:rPr>
          <w:color w:val="FF0000"/>
        </w:rPr>
        <w:t>样本</w:t>
      </w:r>
      <w:r>
        <w:t>，并对样本进行</w:t>
      </w:r>
      <w:r w:rsidRPr="00B512C4">
        <w:rPr>
          <w:color w:val="FF0000"/>
        </w:rPr>
        <w:t>全数检</w:t>
      </w:r>
      <w:r w:rsidRPr="00B512C4">
        <w:rPr>
          <w:color w:val="FF0000"/>
        </w:rPr>
        <w:lastRenderedPageBreak/>
        <w:t>验</w:t>
      </w:r>
      <w:r>
        <w:t>，再根据对样本的检验结果来判定整批产品的质量状况并做出接收或拒收结论的过程</w:t>
      </w:r>
    </w:p>
    <w:p w:rsidR="00B512C4" w:rsidRDefault="00B512C4" w:rsidP="00B512C4">
      <w:pPr>
        <w:pStyle w:val="3"/>
      </w:pPr>
      <w:r>
        <w:t>适用场合</w:t>
      </w:r>
    </w:p>
    <w:p w:rsidR="00B512C4" w:rsidRDefault="00B512C4" w:rsidP="00B512C4">
      <w:pPr>
        <w:rPr>
          <w:rFonts w:hint="eastAsia"/>
        </w:rPr>
      </w:pPr>
      <w:r>
        <w:rPr>
          <w:rFonts w:hint="eastAsia"/>
        </w:rPr>
        <w:t>破坏性检验</w:t>
      </w:r>
    </w:p>
    <w:p w:rsidR="00B512C4" w:rsidRDefault="00B512C4" w:rsidP="00B512C4">
      <w:r>
        <w:rPr>
          <w:rFonts w:hint="eastAsia"/>
        </w:rPr>
        <w:t>流程性材料</w:t>
      </w:r>
    </w:p>
    <w:p w:rsidR="00B512C4" w:rsidRDefault="00B512C4" w:rsidP="00B512C4">
      <w:r>
        <w:t>100%</w:t>
      </w:r>
      <w:r>
        <w:t>检验成本较高或周期较长时</w:t>
      </w:r>
    </w:p>
    <w:p w:rsidR="001257AC" w:rsidRDefault="001257AC" w:rsidP="001257AC">
      <w:pPr>
        <w:pStyle w:val="3"/>
        <w:rPr>
          <w:rFonts w:hint="eastAsia"/>
        </w:rPr>
      </w:pPr>
      <w:r>
        <w:t>术语</w:t>
      </w:r>
    </w:p>
    <w:p w:rsidR="00B512C4" w:rsidRDefault="0085649D" w:rsidP="00B512C4">
      <w:pPr>
        <w:rPr>
          <w:rFonts w:eastAsia="宋体"/>
        </w:rPr>
      </w:pPr>
      <w:r>
        <w:rPr>
          <w:noProof/>
        </w:rPr>
        <w:drawing>
          <wp:inline distT="0" distB="0" distL="0" distR="0" wp14:anchorId="64F27F30" wp14:editId="69B730E7">
            <wp:extent cx="5274310" cy="263144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631440"/>
                    </a:xfrm>
                    <a:prstGeom prst="rect">
                      <a:avLst/>
                    </a:prstGeom>
                  </pic:spPr>
                </pic:pic>
              </a:graphicData>
            </a:graphic>
          </wp:inline>
        </w:drawing>
      </w:r>
    </w:p>
    <w:p w:rsidR="001257AC" w:rsidRDefault="001257AC" w:rsidP="00B512C4">
      <w:pPr>
        <w:rPr>
          <w:rFonts w:eastAsia="宋体"/>
        </w:rPr>
      </w:pPr>
      <w:r>
        <w:rPr>
          <w:noProof/>
        </w:rPr>
        <w:drawing>
          <wp:inline distT="0" distB="0" distL="0" distR="0" wp14:anchorId="0523942E" wp14:editId="156D6C2C">
            <wp:extent cx="5274310" cy="2682875"/>
            <wp:effectExtent l="0" t="0" r="254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682875"/>
                    </a:xfrm>
                    <a:prstGeom prst="rect">
                      <a:avLst/>
                    </a:prstGeom>
                  </pic:spPr>
                </pic:pic>
              </a:graphicData>
            </a:graphic>
          </wp:inline>
        </w:drawing>
      </w:r>
    </w:p>
    <w:p w:rsidR="00F83805" w:rsidRPr="0085649D" w:rsidRDefault="00F83805" w:rsidP="00B512C4">
      <w:pPr>
        <w:rPr>
          <w:rFonts w:eastAsia="宋体" w:hint="eastAsia"/>
        </w:rPr>
      </w:pPr>
    </w:p>
    <w:p w:rsidR="00D75924" w:rsidRDefault="00F83805" w:rsidP="00F83805">
      <w:pPr>
        <w:pStyle w:val="2"/>
      </w:pPr>
      <w:r w:rsidRPr="00F83805">
        <w:rPr>
          <w:rFonts w:hint="eastAsia"/>
          <w:b w:val="0"/>
          <w:bCs w:val="0"/>
        </w:rPr>
        <w:lastRenderedPageBreak/>
        <w:t>2.</w:t>
      </w:r>
      <w:r>
        <w:rPr>
          <w:rFonts w:hint="eastAsia"/>
        </w:rPr>
        <w:tab/>
      </w:r>
      <w:r w:rsidR="00D75924">
        <w:rPr>
          <w:rFonts w:hint="eastAsia"/>
        </w:rPr>
        <w:t>接受概率的计算。</w:t>
      </w:r>
    </w:p>
    <w:p w:rsidR="00F83805" w:rsidRDefault="00F83805" w:rsidP="00F83805">
      <w:pPr>
        <w:pStyle w:val="3"/>
      </w:pPr>
      <w:r>
        <w:t>产品批质量的表示方法</w:t>
      </w:r>
    </w:p>
    <w:p w:rsidR="00F83805" w:rsidRDefault="00F83805" w:rsidP="00F83805">
      <w:pPr>
        <w:pStyle w:val="a8"/>
        <w:ind w:firstLineChars="0" w:firstLine="0"/>
      </w:pPr>
      <w:r>
        <w:rPr>
          <w:noProof/>
        </w:rPr>
        <w:drawing>
          <wp:inline distT="0" distB="0" distL="0" distR="0" wp14:anchorId="21551587" wp14:editId="1DB669FE">
            <wp:extent cx="5274310" cy="227520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275205"/>
                    </a:xfrm>
                    <a:prstGeom prst="rect">
                      <a:avLst/>
                    </a:prstGeom>
                  </pic:spPr>
                </pic:pic>
              </a:graphicData>
            </a:graphic>
          </wp:inline>
        </w:drawing>
      </w:r>
    </w:p>
    <w:p w:rsidR="001F2A62" w:rsidRDefault="001F2A62" w:rsidP="001F2A62">
      <w:pPr>
        <w:pStyle w:val="3"/>
      </w:pPr>
      <w:r>
        <w:t>接收概率</w:t>
      </w:r>
    </w:p>
    <w:p w:rsidR="001F2A62" w:rsidRDefault="001F2A62" w:rsidP="00F83805">
      <w:pPr>
        <w:pStyle w:val="a8"/>
        <w:ind w:firstLineChars="0" w:firstLine="0"/>
      </w:pPr>
      <w:r>
        <w:rPr>
          <w:noProof/>
        </w:rPr>
        <w:drawing>
          <wp:inline distT="0" distB="0" distL="0" distR="0" wp14:anchorId="08B08B05" wp14:editId="126E309E">
            <wp:extent cx="5274310" cy="277495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774950"/>
                    </a:xfrm>
                    <a:prstGeom prst="rect">
                      <a:avLst/>
                    </a:prstGeom>
                  </pic:spPr>
                </pic:pic>
              </a:graphicData>
            </a:graphic>
          </wp:inline>
        </w:drawing>
      </w:r>
    </w:p>
    <w:p w:rsidR="00A33ED4" w:rsidRDefault="00A33ED4" w:rsidP="00F83805">
      <w:pPr>
        <w:pStyle w:val="a8"/>
        <w:ind w:firstLineChars="0" w:firstLine="0"/>
      </w:pPr>
      <w:r>
        <w:rPr>
          <w:noProof/>
        </w:rPr>
        <w:lastRenderedPageBreak/>
        <w:drawing>
          <wp:inline distT="0" distB="0" distL="0" distR="0" wp14:anchorId="2B586FC4" wp14:editId="5196A11B">
            <wp:extent cx="5274310" cy="240157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401570"/>
                    </a:xfrm>
                    <a:prstGeom prst="rect">
                      <a:avLst/>
                    </a:prstGeom>
                  </pic:spPr>
                </pic:pic>
              </a:graphicData>
            </a:graphic>
          </wp:inline>
        </w:drawing>
      </w:r>
    </w:p>
    <w:p w:rsidR="00B6319A" w:rsidRPr="001F2A62" w:rsidRDefault="00B6319A" w:rsidP="00F83805">
      <w:pPr>
        <w:pStyle w:val="a8"/>
        <w:ind w:firstLineChars="0" w:firstLine="0"/>
        <w:rPr>
          <w:rFonts w:hint="eastAsia"/>
        </w:rPr>
      </w:pPr>
      <w:r>
        <w:rPr>
          <w:noProof/>
        </w:rPr>
        <w:drawing>
          <wp:inline distT="0" distB="0" distL="0" distR="0" wp14:anchorId="7B17F7A2" wp14:editId="4EC06232">
            <wp:extent cx="5274310" cy="23456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345690"/>
                    </a:xfrm>
                    <a:prstGeom prst="rect">
                      <a:avLst/>
                    </a:prstGeom>
                  </pic:spPr>
                </pic:pic>
              </a:graphicData>
            </a:graphic>
          </wp:inline>
        </w:drawing>
      </w:r>
    </w:p>
    <w:p w:rsidR="00E03369" w:rsidRDefault="00075B36" w:rsidP="00075B36">
      <w:pPr>
        <w:pStyle w:val="2"/>
      </w:pPr>
      <w:r w:rsidRPr="00075B36">
        <w:rPr>
          <w:rFonts w:hint="eastAsia"/>
          <w:b w:val="0"/>
          <w:bCs w:val="0"/>
        </w:rPr>
        <w:t>3.</w:t>
      </w:r>
      <w:r>
        <w:rPr>
          <w:rFonts w:hint="eastAsia"/>
        </w:rPr>
        <w:tab/>
      </w:r>
      <w:r w:rsidR="00D75924">
        <w:rPr>
          <w:rFonts w:hint="eastAsia"/>
        </w:rPr>
        <w:t>OC</w:t>
      </w:r>
      <w:r w:rsidR="00D75924">
        <w:rPr>
          <w:rFonts w:hint="eastAsia"/>
        </w:rPr>
        <w:t>曲线的定义，物理意义和其中参数对</w:t>
      </w:r>
      <w:r w:rsidR="00D75924">
        <w:rPr>
          <w:rFonts w:hint="eastAsia"/>
        </w:rPr>
        <w:t>OC</w:t>
      </w:r>
      <w:r w:rsidR="00D75924">
        <w:rPr>
          <w:rFonts w:hint="eastAsia"/>
        </w:rPr>
        <w:t>曲线形状的影响。</w:t>
      </w:r>
    </w:p>
    <w:p w:rsidR="00075B36" w:rsidRDefault="00075B36" w:rsidP="00075B36">
      <w:pPr>
        <w:pStyle w:val="3"/>
        <w:rPr>
          <w:rFonts w:eastAsia="PMingLiU"/>
        </w:rPr>
      </w:pPr>
      <w:r>
        <w:t>OC</w:t>
      </w:r>
      <w:r>
        <w:t>曲线定义</w:t>
      </w:r>
    </w:p>
    <w:p w:rsidR="00075B36" w:rsidRDefault="00075B36" w:rsidP="00075B36">
      <w:r>
        <w:rPr>
          <w:rFonts w:hint="eastAsia"/>
        </w:rPr>
        <w:t>1.</w:t>
      </w:r>
      <w:r>
        <w:t>批接收概率</w:t>
      </w:r>
      <w:r>
        <w:rPr>
          <w:rFonts w:ascii="Arial" w:hAnsi="Arial" w:cs="Arial"/>
          <w:b/>
          <w:bCs/>
        </w:rPr>
        <w:t>L(p)</w:t>
      </w:r>
      <w:r>
        <w:t>随批质量</w:t>
      </w:r>
      <w:r>
        <w:rPr>
          <w:rFonts w:ascii="Arial" w:hAnsi="Arial" w:cs="Arial"/>
          <w:b/>
          <w:bCs/>
        </w:rPr>
        <w:t>p</w:t>
      </w:r>
      <w:r>
        <w:t>变化的曲线称为抽检特性曲线或</w:t>
      </w:r>
      <w:r>
        <w:rPr>
          <w:rFonts w:ascii="Arial" w:hAnsi="Arial" w:cs="Arial"/>
          <w:b/>
          <w:bCs/>
        </w:rPr>
        <w:t>OC</w:t>
      </w:r>
      <w:r>
        <w:t>曲线</w:t>
      </w:r>
    </w:p>
    <w:p w:rsidR="00075B36" w:rsidRPr="00075B36" w:rsidRDefault="00075B36" w:rsidP="00075B36">
      <w:r w:rsidRPr="00075B36">
        <w:rPr>
          <w:rFonts w:ascii="Arial" w:hAnsi="Arial" w:cs="Arial"/>
          <w:bCs/>
        </w:rPr>
        <w:t>2.</w:t>
      </w:r>
      <w:r w:rsidRPr="00075B36">
        <w:rPr>
          <w:rFonts w:ascii="Arial" w:hAnsi="Arial" w:cs="Arial"/>
          <w:bCs/>
        </w:rPr>
        <w:t>OC</w:t>
      </w:r>
      <w:r w:rsidRPr="00075B36">
        <w:t>曲线表述了一个抽样方案对一个产品的批质量的判别能力</w:t>
      </w:r>
    </w:p>
    <w:p w:rsidR="00075B36" w:rsidRDefault="005311A0" w:rsidP="005311A0">
      <w:pPr>
        <w:pStyle w:val="3"/>
        <w:rPr>
          <w:rFonts w:eastAsia="PMingLiU"/>
        </w:rPr>
      </w:pPr>
      <w:r>
        <w:rPr>
          <w:rFonts w:hint="eastAsia"/>
        </w:rPr>
        <w:t>参数对</w:t>
      </w:r>
      <w:r>
        <w:rPr>
          <w:rFonts w:hint="eastAsia"/>
          <w:lang w:eastAsia="zh-CN"/>
        </w:rPr>
        <w:t>OC</w:t>
      </w:r>
      <w:r>
        <w:rPr>
          <w:rFonts w:hint="eastAsia"/>
          <w:lang w:eastAsia="zh-CN"/>
        </w:rPr>
        <w:t>曲线</w:t>
      </w:r>
      <w:r>
        <w:rPr>
          <w:rFonts w:hint="eastAsia"/>
        </w:rPr>
        <w:t>影响</w:t>
      </w:r>
    </w:p>
    <w:p w:rsidR="000829F5" w:rsidRDefault="000829F5" w:rsidP="000829F5">
      <w:pPr>
        <w:pStyle w:val="4"/>
      </w:pPr>
      <w:r>
        <w:t>批量</w:t>
      </w:r>
      <w:r w:rsidR="005311A0">
        <w:t>N</w:t>
      </w:r>
    </w:p>
    <w:p w:rsidR="005311A0" w:rsidRDefault="005311A0" w:rsidP="000829F5">
      <w:pPr>
        <w:pStyle w:val="a8"/>
        <w:ind w:left="360" w:firstLineChars="0" w:firstLine="0"/>
      </w:pPr>
      <w:r>
        <w:t>影响不显著，</w:t>
      </w:r>
      <w:r>
        <w:t>但也不能取太大</w:t>
      </w:r>
    </w:p>
    <w:p w:rsidR="006843BE" w:rsidRDefault="006843BE" w:rsidP="006843BE">
      <w:pPr>
        <w:pStyle w:val="a8"/>
        <w:ind w:left="360" w:firstLineChars="0" w:firstLine="0"/>
        <w:rPr>
          <w:rFonts w:hint="eastAsia"/>
        </w:rPr>
      </w:pPr>
      <w:r>
        <w:rPr>
          <w:noProof/>
        </w:rPr>
        <w:lastRenderedPageBreak/>
        <w:drawing>
          <wp:inline distT="0" distB="0" distL="0" distR="0" wp14:anchorId="6F38756C" wp14:editId="1EBAAE82">
            <wp:extent cx="5274310" cy="209486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094865"/>
                    </a:xfrm>
                    <a:prstGeom prst="rect">
                      <a:avLst/>
                    </a:prstGeom>
                  </pic:spPr>
                </pic:pic>
              </a:graphicData>
            </a:graphic>
          </wp:inline>
        </w:drawing>
      </w:r>
    </w:p>
    <w:p w:rsidR="000829F5" w:rsidRDefault="0014010C" w:rsidP="000829F5">
      <w:pPr>
        <w:pStyle w:val="4"/>
      </w:pPr>
      <w:r>
        <w:t>样本量</w:t>
      </w:r>
      <w:r w:rsidR="005311A0">
        <w:t>n</w:t>
      </w:r>
    </w:p>
    <w:p w:rsidR="005311A0" w:rsidRDefault="005311A0" w:rsidP="000829F5">
      <w:pPr>
        <w:pStyle w:val="a8"/>
        <w:ind w:left="360" w:firstLineChars="0" w:firstLine="0"/>
      </w:pPr>
      <w:r>
        <w:t>影响显著</w:t>
      </w:r>
      <w:r>
        <w:rPr>
          <w:rFonts w:hint="eastAsia"/>
        </w:rPr>
        <w:t>，</w:t>
      </w:r>
      <w:r>
        <w:t>但也不能取太大</w:t>
      </w:r>
      <w:r>
        <w:rPr>
          <w:rFonts w:hint="eastAsia"/>
        </w:rPr>
        <w:t>。</w:t>
      </w:r>
      <w:r>
        <w:t>大样本方案便于识别优质批和劣质批</w:t>
      </w:r>
    </w:p>
    <w:p w:rsidR="00715A43" w:rsidRDefault="00715A43" w:rsidP="00715A43">
      <w:pPr>
        <w:pStyle w:val="a8"/>
        <w:ind w:left="360" w:firstLineChars="0" w:firstLine="0"/>
        <w:rPr>
          <w:rFonts w:hint="eastAsia"/>
        </w:rPr>
      </w:pPr>
      <w:r>
        <w:rPr>
          <w:noProof/>
        </w:rPr>
        <w:drawing>
          <wp:inline distT="0" distB="0" distL="0" distR="0" wp14:anchorId="71BF8697" wp14:editId="46F0AECE">
            <wp:extent cx="5274310" cy="40024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002405"/>
                    </a:xfrm>
                    <a:prstGeom prst="rect">
                      <a:avLst/>
                    </a:prstGeom>
                  </pic:spPr>
                </pic:pic>
              </a:graphicData>
            </a:graphic>
          </wp:inline>
        </w:drawing>
      </w:r>
    </w:p>
    <w:p w:rsidR="000829F5" w:rsidRDefault="007C2FB5" w:rsidP="000829F5">
      <w:pPr>
        <w:pStyle w:val="4"/>
      </w:pPr>
      <w:r>
        <w:rPr>
          <w:rFonts w:hint="eastAsia"/>
        </w:rPr>
        <w:t>批合格判定数</w:t>
      </w:r>
      <w:r w:rsidR="00611BAC">
        <w:rPr>
          <w:rFonts w:hint="eastAsia"/>
        </w:rPr>
        <w:t>A</w:t>
      </w:r>
    </w:p>
    <w:p w:rsidR="005311A0" w:rsidRPr="005311A0" w:rsidRDefault="00611BAC" w:rsidP="000829F5">
      <w:pPr>
        <w:pStyle w:val="a8"/>
        <w:ind w:left="360" w:firstLineChars="0" w:firstLine="0"/>
      </w:pPr>
      <w:r>
        <w:rPr>
          <w:rFonts w:hint="eastAsia"/>
        </w:rPr>
        <w:t>影响显著，但</w:t>
      </w:r>
      <w:r>
        <w:rPr>
          <w:rFonts w:hint="eastAsia"/>
        </w:rPr>
        <w:t>A=0</w:t>
      </w:r>
      <w:r>
        <w:rPr>
          <w:rFonts w:hint="eastAsia"/>
        </w:rPr>
        <w:t>不是最最优，较大样本量和较大</w:t>
      </w:r>
      <w:r>
        <w:rPr>
          <w:rFonts w:hint="eastAsia"/>
        </w:rPr>
        <w:t>A</w:t>
      </w:r>
      <w:r>
        <w:rPr>
          <w:rFonts w:hint="eastAsia"/>
        </w:rPr>
        <w:t>最优</w:t>
      </w:r>
    </w:p>
    <w:p w:rsidR="005311A0" w:rsidRPr="005311A0" w:rsidRDefault="00B92818" w:rsidP="005311A0">
      <w:pPr>
        <w:rPr>
          <w:rFonts w:hint="eastAsia"/>
          <w:lang w:bidi="zh-TW"/>
        </w:rPr>
      </w:pPr>
      <w:r>
        <w:rPr>
          <w:noProof/>
        </w:rPr>
        <w:lastRenderedPageBreak/>
        <w:drawing>
          <wp:inline distT="0" distB="0" distL="0" distR="0" wp14:anchorId="0464F7AC" wp14:editId="75BCA7C9">
            <wp:extent cx="5086350" cy="39624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86350" cy="3962400"/>
                    </a:xfrm>
                    <a:prstGeom prst="rect">
                      <a:avLst/>
                    </a:prstGeom>
                  </pic:spPr>
                </pic:pic>
              </a:graphicData>
            </a:graphic>
          </wp:inline>
        </w:drawing>
      </w:r>
    </w:p>
    <w:p w:rsidR="00D75924" w:rsidRDefault="00D75924" w:rsidP="00266467">
      <w:pPr>
        <w:pStyle w:val="1"/>
        <w:rPr>
          <w:rFonts w:eastAsia="PMingLiU"/>
          <w:lang w:val="zh-TW" w:eastAsia="zh-TW" w:bidi="zh-TW"/>
        </w:rPr>
      </w:pPr>
      <w:r>
        <w:rPr>
          <w:lang w:val="zh-TW" w:eastAsia="zh-TW" w:bidi="zh-TW"/>
        </w:rPr>
        <w:t>第十二讲：质量检验与抽样（二</w:t>
      </w:r>
      <w:r>
        <w:rPr>
          <w:lang w:val="zh-TW" w:eastAsia="zh-TW" w:bidi="zh-TW"/>
        </w:rPr>
        <w:t>)</w:t>
      </w:r>
    </w:p>
    <w:p w:rsidR="00D75924" w:rsidRDefault="00D75924" w:rsidP="00A12502">
      <w:pPr>
        <w:pStyle w:val="2"/>
        <w:rPr>
          <w:rFonts w:eastAsia="PMingLiU"/>
          <w:lang w:val="zh-TW" w:eastAsia="zh-TW" w:bidi="zh-TW"/>
        </w:rPr>
      </w:pPr>
      <w:r>
        <w:rPr>
          <w:lang w:val="zh-TW" w:eastAsia="zh-TW" w:bidi="zh-TW"/>
        </w:rPr>
        <w:t>标准型抽样方案</w:t>
      </w:r>
    </w:p>
    <w:p w:rsidR="00764043" w:rsidRPr="00764043" w:rsidRDefault="00905E8A" w:rsidP="00764043">
      <w:pPr>
        <w:pStyle w:val="3"/>
        <w:rPr>
          <w:rFonts w:hint="eastAsia"/>
        </w:rPr>
      </w:pPr>
      <w:r>
        <w:rPr>
          <w:rFonts w:hint="eastAsia"/>
          <w:lang w:eastAsia="zh-CN"/>
        </w:rPr>
        <w:t>！</w:t>
      </w:r>
      <w:r w:rsidR="00764043">
        <w:t>概念</w:t>
      </w:r>
    </w:p>
    <w:p w:rsidR="008A0D6B" w:rsidRDefault="008A0D6B" w:rsidP="003649F7">
      <w:pPr>
        <w:ind w:firstLine="420"/>
        <w:rPr>
          <w:rFonts w:eastAsia="PMingLiU"/>
          <w:lang w:val="zh-TW" w:eastAsia="zh-TW" w:bidi="zh-TW"/>
        </w:rPr>
      </w:pPr>
      <w:r w:rsidRPr="008A0D6B">
        <w:rPr>
          <w:rFonts w:hint="eastAsia"/>
          <w:lang w:val="zh-TW" w:eastAsia="zh-TW" w:bidi="zh-TW"/>
        </w:rPr>
        <w:t>同时严格控制生产方与使用方的风险，按供需双方共同制订的</w:t>
      </w:r>
      <w:r w:rsidRPr="008A0D6B">
        <w:rPr>
          <w:rFonts w:hint="eastAsia"/>
          <w:lang w:val="zh-TW" w:eastAsia="zh-TW" w:bidi="zh-TW"/>
        </w:rPr>
        <w:t>OC</w:t>
      </w:r>
      <w:r w:rsidRPr="008A0D6B">
        <w:rPr>
          <w:rFonts w:hint="eastAsia"/>
          <w:lang w:val="zh-TW" w:eastAsia="zh-TW" w:bidi="zh-TW"/>
        </w:rPr>
        <w:t>曲线的抽检方案抽检，是最基本的抽样方案</w:t>
      </w:r>
    </w:p>
    <w:p w:rsidR="00764043" w:rsidRDefault="00764043" w:rsidP="00764043">
      <w:pPr>
        <w:pStyle w:val="3"/>
        <w:rPr>
          <w:rFonts w:eastAsia="PMingLiU"/>
        </w:rPr>
      </w:pPr>
      <w:r>
        <w:t>特点</w:t>
      </w:r>
    </w:p>
    <w:p w:rsidR="00764043" w:rsidRPr="00764043" w:rsidRDefault="00764043" w:rsidP="00764043">
      <w:pPr>
        <w:rPr>
          <w:rFonts w:hint="eastAsia"/>
          <w:lang w:val="zh-TW" w:eastAsia="zh-TW" w:bidi="zh-TW"/>
        </w:rPr>
      </w:pPr>
      <w:r>
        <w:rPr>
          <w:rFonts w:hint="eastAsia"/>
          <w:lang w:val="zh-TW" w:bidi="zh-TW"/>
        </w:rPr>
        <w:t>1.</w:t>
      </w:r>
      <w:r w:rsidRPr="00764043">
        <w:rPr>
          <w:rFonts w:hint="eastAsia"/>
          <w:lang w:val="zh-TW" w:eastAsia="zh-TW" w:bidi="zh-TW"/>
        </w:rPr>
        <w:t>它能</w:t>
      </w:r>
      <w:r w:rsidRPr="0092006A">
        <w:rPr>
          <w:rFonts w:hint="eastAsia"/>
          <w:color w:val="FF0000"/>
          <w:lang w:val="zh-TW" w:eastAsia="zh-TW" w:bidi="zh-TW"/>
        </w:rPr>
        <w:t>同时满足</w:t>
      </w:r>
      <w:r w:rsidRPr="00764043">
        <w:rPr>
          <w:rFonts w:hint="eastAsia"/>
          <w:lang w:val="zh-TW" w:eastAsia="zh-TW" w:bidi="zh-TW"/>
        </w:rPr>
        <w:t>生产方和使用方的质量保护要求</w:t>
      </w:r>
    </w:p>
    <w:p w:rsidR="00764043" w:rsidRPr="00764043" w:rsidRDefault="00764043" w:rsidP="00764043">
      <w:pPr>
        <w:rPr>
          <w:lang w:val="zh-TW" w:eastAsia="zh-TW" w:bidi="zh-TW"/>
        </w:rPr>
      </w:pPr>
      <w:r>
        <w:rPr>
          <w:lang w:val="zh-TW" w:eastAsia="zh-TW" w:bidi="zh-TW"/>
        </w:rPr>
        <w:t>2.</w:t>
      </w:r>
      <w:r w:rsidRPr="00764043">
        <w:rPr>
          <w:rFonts w:hint="eastAsia"/>
          <w:lang w:val="zh-TW" w:eastAsia="zh-TW" w:bidi="zh-TW"/>
        </w:rPr>
        <w:t>适合于对</w:t>
      </w:r>
      <w:r w:rsidRPr="0092006A">
        <w:rPr>
          <w:rFonts w:hint="eastAsia"/>
          <w:color w:val="FF0000"/>
          <w:lang w:val="zh-TW" w:eastAsia="zh-TW" w:bidi="zh-TW"/>
        </w:rPr>
        <w:t>孤立批</w:t>
      </w:r>
      <w:r w:rsidRPr="00764043">
        <w:rPr>
          <w:rFonts w:hint="eastAsia"/>
          <w:lang w:val="zh-TW" w:eastAsia="zh-TW" w:bidi="zh-TW"/>
        </w:rPr>
        <w:t>的验收</w:t>
      </w:r>
    </w:p>
    <w:p w:rsidR="00764043" w:rsidRDefault="00764043" w:rsidP="00764043">
      <w:pPr>
        <w:rPr>
          <w:rFonts w:eastAsia="PMingLiU"/>
          <w:color w:val="FF0000"/>
          <w:lang w:val="zh-TW" w:eastAsia="zh-TW" w:bidi="zh-TW"/>
        </w:rPr>
      </w:pPr>
      <w:r>
        <w:rPr>
          <w:lang w:val="zh-TW" w:eastAsia="zh-TW" w:bidi="zh-TW"/>
        </w:rPr>
        <w:t>3.</w:t>
      </w:r>
      <w:r w:rsidRPr="0092006A">
        <w:rPr>
          <w:rFonts w:hint="eastAsia"/>
          <w:color w:val="FF0000"/>
          <w:lang w:val="zh-TW" w:eastAsia="zh-TW" w:bidi="zh-TW"/>
        </w:rPr>
        <w:t>不要求</w:t>
      </w:r>
      <w:r w:rsidRPr="00764043">
        <w:rPr>
          <w:rFonts w:hint="eastAsia"/>
          <w:lang w:val="zh-TW" w:eastAsia="zh-TW" w:bidi="zh-TW"/>
        </w:rPr>
        <w:t>提供检验批制造过程的</w:t>
      </w:r>
      <w:r w:rsidRPr="0092006A">
        <w:rPr>
          <w:rFonts w:hint="eastAsia"/>
          <w:color w:val="FF0000"/>
          <w:lang w:val="zh-TW" w:eastAsia="zh-TW" w:bidi="zh-TW"/>
        </w:rPr>
        <w:t>平均不合格率</w:t>
      </w:r>
    </w:p>
    <w:p w:rsidR="008222AB" w:rsidRDefault="008222AB" w:rsidP="008222AB">
      <w:pPr>
        <w:pStyle w:val="3"/>
        <w:rPr>
          <w:rFonts w:eastAsia="PMingLiU"/>
        </w:rPr>
      </w:pPr>
      <w:r>
        <w:lastRenderedPageBreak/>
        <w:t>构成</w:t>
      </w:r>
    </w:p>
    <w:p w:rsidR="008222AB" w:rsidRDefault="008222AB" w:rsidP="008222AB">
      <w:pPr>
        <w:rPr>
          <w:rFonts w:eastAsia="PMingLiU"/>
          <w:lang w:val="zh-TW" w:eastAsia="zh-TW" w:bidi="zh-TW"/>
        </w:rPr>
      </w:pPr>
      <w:r>
        <w:rPr>
          <w:noProof/>
        </w:rPr>
        <w:drawing>
          <wp:inline distT="0" distB="0" distL="0" distR="0" wp14:anchorId="3F62E8E1" wp14:editId="5568B4A7">
            <wp:extent cx="5274310" cy="290512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905125"/>
                    </a:xfrm>
                    <a:prstGeom prst="rect">
                      <a:avLst/>
                    </a:prstGeom>
                  </pic:spPr>
                </pic:pic>
              </a:graphicData>
            </a:graphic>
          </wp:inline>
        </w:drawing>
      </w:r>
    </w:p>
    <w:p w:rsidR="00B4700F" w:rsidRDefault="00B4700F" w:rsidP="00B4700F">
      <w:pPr>
        <w:pStyle w:val="3"/>
        <w:rPr>
          <w:rFonts w:eastAsia="PMingLiU"/>
        </w:rPr>
      </w:pPr>
      <w:r>
        <w:t>步骤</w:t>
      </w:r>
    </w:p>
    <w:p w:rsidR="00B4700F" w:rsidRPr="00B4700F" w:rsidRDefault="00B4700F" w:rsidP="00B4700F">
      <w:pPr>
        <w:rPr>
          <w:rFonts w:eastAsia="PMingLiU" w:hint="eastAsia"/>
          <w:lang w:val="zh-TW" w:eastAsia="zh-TW" w:bidi="zh-TW"/>
        </w:rPr>
      </w:pPr>
      <w:r>
        <w:rPr>
          <w:noProof/>
        </w:rPr>
        <w:drawing>
          <wp:inline distT="0" distB="0" distL="0" distR="0" wp14:anchorId="0B8A10EF" wp14:editId="524EF6F6">
            <wp:extent cx="3248025" cy="252412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48025" cy="2524125"/>
                    </a:xfrm>
                    <a:prstGeom prst="rect">
                      <a:avLst/>
                    </a:prstGeom>
                  </pic:spPr>
                </pic:pic>
              </a:graphicData>
            </a:graphic>
          </wp:inline>
        </w:drawing>
      </w:r>
    </w:p>
    <w:p w:rsidR="00D75924" w:rsidRDefault="00D75924" w:rsidP="00A12502">
      <w:pPr>
        <w:pStyle w:val="2"/>
        <w:rPr>
          <w:lang w:val="zh-TW" w:eastAsia="zh-TW" w:bidi="zh-TW"/>
        </w:rPr>
      </w:pPr>
      <w:r>
        <w:rPr>
          <w:lang w:val="zh-TW" w:eastAsia="zh-TW" w:bidi="zh-TW"/>
        </w:rPr>
        <w:t>可接收质量水平</w:t>
      </w:r>
      <w:r>
        <w:rPr>
          <w:rStyle w:val="2TimesNewRoman"/>
          <w:rFonts w:eastAsia="宋体"/>
          <w:lang w:eastAsia="zh-CN"/>
        </w:rPr>
        <w:t>AQL</w:t>
      </w:r>
      <w:r w:rsidR="00E561BF">
        <w:rPr>
          <w:lang w:val="zh-TW" w:eastAsia="zh-TW" w:bidi="zh-TW"/>
        </w:rPr>
        <w:t>的意义</w:t>
      </w:r>
    </w:p>
    <w:p w:rsidR="00E561BF" w:rsidRDefault="00E561BF" w:rsidP="00E561BF">
      <w:pPr>
        <w:pStyle w:val="3"/>
        <w:rPr>
          <w:rFonts w:eastAsia="PMingLiU"/>
        </w:rPr>
      </w:pPr>
      <w:r>
        <w:rPr>
          <w:rFonts w:hint="eastAsia"/>
        </w:rPr>
        <w:t>AQL</w:t>
      </w:r>
      <w:r>
        <w:rPr>
          <w:rFonts w:hint="eastAsia"/>
        </w:rPr>
        <w:t>概念</w:t>
      </w:r>
    </w:p>
    <w:p w:rsidR="00E561BF" w:rsidRDefault="00E561BF" w:rsidP="00E561BF">
      <w:r w:rsidRPr="00E561BF">
        <w:t>生产方和接收方共同认为满意的</w:t>
      </w:r>
      <w:r w:rsidRPr="00074CAE">
        <w:rPr>
          <w:color w:val="FF0000"/>
        </w:rPr>
        <w:t>不合格品率</w:t>
      </w:r>
      <w:r w:rsidR="00B57768">
        <w:rPr>
          <w:rFonts w:ascii="Arial" w:hAnsi="Arial" w:cs="Arial" w:hint="eastAsia"/>
          <w:bCs/>
        </w:rPr>
        <w:t>（</w:t>
      </w:r>
      <w:r w:rsidRPr="00E561BF">
        <w:t>或每百单位的缺陷数</w:t>
      </w:r>
      <w:r w:rsidRPr="00E561BF">
        <w:rPr>
          <w:rFonts w:hint="eastAsia"/>
        </w:rPr>
        <w:t>）</w:t>
      </w:r>
      <w:r w:rsidRPr="00E561BF">
        <w:t>的</w:t>
      </w:r>
      <w:r w:rsidRPr="00E561BF">
        <w:rPr>
          <w:b/>
          <w:color w:val="FF0000"/>
        </w:rPr>
        <w:t>上限</w:t>
      </w:r>
    </w:p>
    <w:p w:rsidR="00074CAE" w:rsidRDefault="00074CAE" w:rsidP="00074CAE">
      <w:pPr>
        <w:pStyle w:val="3"/>
      </w:pPr>
      <w:r>
        <w:lastRenderedPageBreak/>
        <w:t>过程平均不合格率</w:t>
      </w:r>
    </w:p>
    <w:p w:rsidR="00074CAE" w:rsidRDefault="00074CAE" w:rsidP="00074CAE">
      <w:r>
        <w:t>若干批产品初次检验的不合格品率的平均值。</w:t>
      </w:r>
    </w:p>
    <w:p w:rsidR="00E561BF" w:rsidRPr="00074CAE" w:rsidRDefault="00620AEE" w:rsidP="00074CAE">
      <w:pPr>
        <w:rPr>
          <w:rFonts w:hint="eastAsia"/>
          <w:lang w:eastAsia="zh-TW" w:bidi="zh-TW"/>
        </w:rPr>
      </w:pPr>
      <w:r>
        <w:rPr>
          <w:noProof/>
        </w:rPr>
        <w:drawing>
          <wp:inline distT="0" distB="0" distL="0" distR="0" wp14:anchorId="10971FAC" wp14:editId="4BB2BE65">
            <wp:extent cx="5274310" cy="1421765"/>
            <wp:effectExtent l="0" t="0" r="254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421765"/>
                    </a:xfrm>
                    <a:prstGeom prst="rect">
                      <a:avLst/>
                    </a:prstGeom>
                  </pic:spPr>
                </pic:pic>
              </a:graphicData>
            </a:graphic>
          </wp:inline>
        </w:drawing>
      </w:r>
      <w:bookmarkStart w:id="0" w:name="_GoBack"/>
      <w:bookmarkEnd w:id="0"/>
    </w:p>
    <w:sectPr w:rsidR="00E561BF" w:rsidRPr="00074CA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4492" w:rsidRDefault="003E4492" w:rsidP="001D0DB1">
      <w:r>
        <w:separator/>
      </w:r>
    </w:p>
  </w:endnote>
  <w:endnote w:type="continuationSeparator" w:id="0">
    <w:p w:rsidR="003E4492" w:rsidRDefault="003E4492" w:rsidP="001D0D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MingLiU">
    <w:altName w:val="Microsoft JhengHei"/>
    <w:panose1 w:val="02010601000101010101"/>
    <w:charset w:val="88"/>
    <w:family w:val="auto"/>
    <w:notTrueType/>
    <w:pitch w:val="variable"/>
    <w:sig w:usb0="00000000" w:usb1="08080000" w:usb2="00000010" w:usb3="00000000" w:csb0="00100000" w:csb1="00000000"/>
  </w:font>
  <w:font w:name="Arial">
    <w:panose1 w:val="020B0604020202020204"/>
    <w:charset w:val="00"/>
    <w:family w:val="swiss"/>
    <w:pitch w:val="variable"/>
    <w:sig w:usb0="E0002EFF" w:usb1="C0007843" w:usb2="00000009" w:usb3="00000000" w:csb0="000001FF" w:csb1="00000000"/>
  </w:font>
  <w:font w:name="EditControl">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4492" w:rsidRDefault="003E4492" w:rsidP="001D0DB1">
      <w:r>
        <w:separator/>
      </w:r>
    </w:p>
  </w:footnote>
  <w:footnote w:type="continuationSeparator" w:id="0">
    <w:p w:rsidR="003E4492" w:rsidRDefault="003E4492" w:rsidP="001D0D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115A4"/>
    <w:multiLevelType w:val="hybridMultilevel"/>
    <w:tmpl w:val="8608579C"/>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0EF433A"/>
    <w:multiLevelType w:val="multilevel"/>
    <w:tmpl w:val="90DA99B8"/>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12AF7C92"/>
    <w:multiLevelType w:val="multilevel"/>
    <w:tmpl w:val="753C1D30"/>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213A77CE"/>
    <w:multiLevelType w:val="multilevel"/>
    <w:tmpl w:val="F4D0818E"/>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91D0209"/>
    <w:multiLevelType w:val="multilevel"/>
    <w:tmpl w:val="A7DEA31E"/>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29706BFE"/>
    <w:multiLevelType w:val="hybridMultilevel"/>
    <w:tmpl w:val="FCCA7F66"/>
    <w:lvl w:ilvl="0" w:tplc="5E72C7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784446C"/>
    <w:multiLevelType w:val="multilevel"/>
    <w:tmpl w:val="5FBE5A00"/>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5C1305EE"/>
    <w:multiLevelType w:val="hybridMultilevel"/>
    <w:tmpl w:val="5BBEE342"/>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E2373E2"/>
    <w:multiLevelType w:val="multilevel"/>
    <w:tmpl w:val="E606F8B2"/>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70332059"/>
    <w:multiLevelType w:val="multilevel"/>
    <w:tmpl w:val="62E2DDB4"/>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7FB642D4"/>
    <w:multiLevelType w:val="hybridMultilevel"/>
    <w:tmpl w:val="47448B76"/>
    <w:lvl w:ilvl="0" w:tplc="C3B0B5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9"/>
  </w:num>
  <w:num w:numId="3">
    <w:abstractNumId w:val="8"/>
  </w:num>
  <w:num w:numId="4">
    <w:abstractNumId w:val="4"/>
  </w:num>
  <w:num w:numId="5">
    <w:abstractNumId w:val="2"/>
  </w:num>
  <w:num w:numId="6">
    <w:abstractNumId w:val="1"/>
  </w:num>
  <w:num w:numId="7">
    <w:abstractNumId w:val="3"/>
  </w:num>
  <w:num w:numId="8">
    <w:abstractNumId w:val="7"/>
  </w:num>
  <w:num w:numId="9">
    <w:abstractNumId w:val="10"/>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5E5"/>
    <w:rsid w:val="000028CC"/>
    <w:rsid w:val="00044255"/>
    <w:rsid w:val="0005345D"/>
    <w:rsid w:val="00074CAE"/>
    <w:rsid w:val="00075B36"/>
    <w:rsid w:val="000777E9"/>
    <w:rsid w:val="000829F5"/>
    <w:rsid w:val="000B24EA"/>
    <w:rsid w:val="000B42ED"/>
    <w:rsid w:val="000D58F6"/>
    <w:rsid w:val="000E3D98"/>
    <w:rsid w:val="001257AC"/>
    <w:rsid w:val="001257F4"/>
    <w:rsid w:val="001363B5"/>
    <w:rsid w:val="0014010C"/>
    <w:rsid w:val="0015067C"/>
    <w:rsid w:val="001C4F19"/>
    <w:rsid w:val="001D0DB1"/>
    <w:rsid w:val="001F1583"/>
    <w:rsid w:val="001F2A62"/>
    <w:rsid w:val="00264778"/>
    <w:rsid w:val="00266467"/>
    <w:rsid w:val="002A35AB"/>
    <w:rsid w:val="002A6028"/>
    <w:rsid w:val="002B4126"/>
    <w:rsid w:val="002B6A90"/>
    <w:rsid w:val="002D4767"/>
    <w:rsid w:val="002F1870"/>
    <w:rsid w:val="00307C8A"/>
    <w:rsid w:val="00343D44"/>
    <w:rsid w:val="003649F7"/>
    <w:rsid w:val="0038457A"/>
    <w:rsid w:val="003A74C6"/>
    <w:rsid w:val="003D65E2"/>
    <w:rsid w:val="003E4492"/>
    <w:rsid w:val="003F0387"/>
    <w:rsid w:val="00407685"/>
    <w:rsid w:val="00417ADA"/>
    <w:rsid w:val="00430FEB"/>
    <w:rsid w:val="004540E2"/>
    <w:rsid w:val="00454CA5"/>
    <w:rsid w:val="00477B15"/>
    <w:rsid w:val="00482C7A"/>
    <w:rsid w:val="00486FBA"/>
    <w:rsid w:val="004E617F"/>
    <w:rsid w:val="004F084B"/>
    <w:rsid w:val="005011F3"/>
    <w:rsid w:val="005129DF"/>
    <w:rsid w:val="005311A0"/>
    <w:rsid w:val="0056439A"/>
    <w:rsid w:val="005743A5"/>
    <w:rsid w:val="00577EB9"/>
    <w:rsid w:val="0058407D"/>
    <w:rsid w:val="005A6D32"/>
    <w:rsid w:val="005B5F41"/>
    <w:rsid w:val="00611BAC"/>
    <w:rsid w:val="00620AEE"/>
    <w:rsid w:val="006352B4"/>
    <w:rsid w:val="006401B8"/>
    <w:rsid w:val="00677042"/>
    <w:rsid w:val="006843BE"/>
    <w:rsid w:val="006878CF"/>
    <w:rsid w:val="006B5C4E"/>
    <w:rsid w:val="006E66D9"/>
    <w:rsid w:val="007158CE"/>
    <w:rsid w:val="00715A43"/>
    <w:rsid w:val="0075473F"/>
    <w:rsid w:val="00761DFA"/>
    <w:rsid w:val="00764043"/>
    <w:rsid w:val="00785E3D"/>
    <w:rsid w:val="00786072"/>
    <w:rsid w:val="007A74C2"/>
    <w:rsid w:val="007C2FB5"/>
    <w:rsid w:val="00804CF8"/>
    <w:rsid w:val="008222AB"/>
    <w:rsid w:val="00836DF1"/>
    <w:rsid w:val="00855569"/>
    <w:rsid w:val="0085649D"/>
    <w:rsid w:val="0086320D"/>
    <w:rsid w:val="008640C2"/>
    <w:rsid w:val="00871B3D"/>
    <w:rsid w:val="0087235A"/>
    <w:rsid w:val="00876733"/>
    <w:rsid w:val="008A0D6B"/>
    <w:rsid w:val="008C786A"/>
    <w:rsid w:val="00905E8A"/>
    <w:rsid w:val="00906BBC"/>
    <w:rsid w:val="0092006A"/>
    <w:rsid w:val="00937EF7"/>
    <w:rsid w:val="00942618"/>
    <w:rsid w:val="009A13C0"/>
    <w:rsid w:val="009E5CCC"/>
    <w:rsid w:val="00A0544C"/>
    <w:rsid w:val="00A12502"/>
    <w:rsid w:val="00A2360C"/>
    <w:rsid w:val="00A27EFF"/>
    <w:rsid w:val="00A33ED4"/>
    <w:rsid w:val="00A43269"/>
    <w:rsid w:val="00A50885"/>
    <w:rsid w:val="00AC75E1"/>
    <w:rsid w:val="00B11907"/>
    <w:rsid w:val="00B14CB6"/>
    <w:rsid w:val="00B3002F"/>
    <w:rsid w:val="00B4700F"/>
    <w:rsid w:val="00B505E5"/>
    <w:rsid w:val="00B512C4"/>
    <w:rsid w:val="00B57768"/>
    <w:rsid w:val="00B6319A"/>
    <w:rsid w:val="00B67980"/>
    <w:rsid w:val="00B72DFA"/>
    <w:rsid w:val="00B87E7E"/>
    <w:rsid w:val="00B92818"/>
    <w:rsid w:val="00BA7502"/>
    <w:rsid w:val="00BB2CD0"/>
    <w:rsid w:val="00BB4822"/>
    <w:rsid w:val="00BD7FE4"/>
    <w:rsid w:val="00BE10ED"/>
    <w:rsid w:val="00C3492C"/>
    <w:rsid w:val="00C533AC"/>
    <w:rsid w:val="00C57FE2"/>
    <w:rsid w:val="00C66044"/>
    <w:rsid w:val="00C770EB"/>
    <w:rsid w:val="00C97C1D"/>
    <w:rsid w:val="00CD46B4"/>
    <w:rsid w:val="00D1379C"/>
    <w:rsid w:val="00D14874"/>
    <w:rsid w:val="00D270B8"/>
    <w:rsid w:val="00D2729A"/>
    <w:rsid w:val="00D45B7C"/>
    <w:rsid w:val="00D6157F"/>
    <w:rsid w:val="00D75924"/>
    <w:rsid w:val="00D954AD"/>
    <w:rsid w:val="00DF456C"/>
    <w:rsid w:val="00E03369"/>
    <w:rsid w:val="00E25856"/>
    <w:rsid w:val="00E4311F"/>
    <w:rsid w:val="00E561BF"/>
    <w:rsid w:val="00E72295"/>
    <w:rsid w:val="00E9118C"/>
    <w:rsid w:val="00E93420"/>
    <w:rsid w:val="00EA1801"/>
    <w:rsid w:val="00EC2732"/>
    <w:rsid w:val="00ED799B"/>
    <w:rsid w:val="00EE2892"/>
    <w:rsid w:val="00EE524E"/>
    <w:rsid w:val="00EF4F67"/>
    <w:rsid w:val="00EF6AD7"/>
    <w:rsid w:val="00F05F9D"/>
    <w:rsid w:val="00F46916"/>
    <w:rsid w:val="00F536BA"/>
    <w:rsid w:val="00F63051"/>
    <w:rsid w:val="00F83805"/>
    <w:rsid w:val="00F95E09"/>
    <w:rsid w:val="00FB42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DBBCD31-3655-49CF-B2DA-D3FEA01A7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D0DB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D0DB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2"/>
    <w:next w:val="a"/>
    <w:link w:val="3Char"/>
    <w:uiPriority w:val="9"/>
    <w:unhideWhenUsed/>
    <w:qFormat/>
    <w:rsid w:val="00D14874"/>
    <w:pPr>
      <w:outlineLvl w:val="2"/>
    </w:pPr>
    <w:rPr>
      <w:b w:val="0"/>
      <w:lang w:val="zh-TW" w:eastAsia="zh-TW" w:bidi="zh-TW"/>
    </w:rPr>
  </w:style>
  <w:style w:type="paragraph" w:styleId="4">
    <w:name w:val="heading 4"/>
    <w:basedOn w:val="a"/>
    <w:next w:val="a"/>
    <w:link w:val="4Char"/>
    <w:uiPriority w:val="9"/>
    <w:unhideWhenUsed/>
    <w:qFormat/>
    <w:rsid w:val="002D476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D0DB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D0DB1"/>
    <w:rPr>
      <w:sz w:val="18"/>
      <w:szCs w:val="18"/>
    </w:rPr>
  </w:style>
  <w:style w:type="paragraph" w:styleId="a4">
    <w:name w:val="footer"/>
    <w:basedOn w:val="a"/>
    <w:link w:val="Char0"/>
    <w:uiPriority w:val="99"/>
    <w:unhideWhenUsed/>
    <w:rsid w:val="001D0DB1"/>
    <w:pPr>
      <w:tabs>
        <w:tab w:val="center" w:pos="4153"/>
        <w:tab w:val="right" w:pos="8306"/>
      </w:tabs>
      <w:snapToGrid w:val="0"/>
      <w:jc w:val="left"/>
    </w:pPr>
    <w:rPr>
      <w:sz w:val="18"/>
      <w:szCs w:val="18"/>
    </w:rPr>
  </w:style>
  <w:style w:type="character" w:customStyle="1" w:styleId="Char0">
    <w:name w:val="页脚 Char"/>
    <w:basedOn w:val="a0"/>
    <w:link w:val="a4"/>
    <w:uiPriority w:val="99"/>
    <w:rsid w:val="001D0DB1"/>
    <w:rPr>
      <w:sz w:val="18"/>
      <w:szCs w:val="18"/>
    </w:rPr>
  </w:style>
  <w:style w:type="character" w:customStyle="1" w:styleId="1Char">
    <w:name w:val="标题 1 Char"/>
    <w:basedOn w:val="a0"/>
    <w:link w:val="1"/>
    <w:uiPriority w:val="9"/>
    <w:rsid w:val="001D0DB1"/>
    <w:rPr>
      <w:b/>
      <w:bCs/>
      <w:kern w:val="44"/>
      <w:sz w:val="44"/>
      <w:szCs w:val="44"/>
    </w:rPr>
  </w:style>
  <w:style w:type="character" w:customStyle="1" w:styleId="20">
    <w:name w:val="正文文本 (2)_"/>
    <w:basedOn w:val="a0"/>
    <w:link w:val="21"/>
    <w:rsid w:val="001D0DB1"/>
    <w:rPr>
      <w:rFonts w:ascii="宋体" w:eastAsia="宋体" w:hAnsi="宋体" w:cs="宋体"/>
      <w:sz w:val="22"/>
      <w:shd w:val="clear" w:color="auto" w:fill="FFFFFF"/>
    </w:rPr>
  </w:style>
  <w:style w:type="character" w:customStyle="1" w:styleId="2TimesNewRoman">
    <w:name w:val="正文文本 (2) + Times New Roman"/>
    <w:aliases w:val="12 pt"/>
    <w:basedOn w:val="20"/>
    <w:rsid w:val="001D0DB1"/>
    <w:rPr>
      <w:rFonts w:ascii="Times New Roman" w:eastAsia="Times New Roman" w:hAnsi="Times New Roman" w:cs="Times New Roman"/>
      <w:color w:val="000000"/>
      <w:spacing w:val="0"/>
      <w:w w:val="100"/>
      <w:position w:val="0"/>
      <w:sz w:val="24"/>
      <w:szCs w:val="24"/>
      <w:shd w:val="clear" w:color="auto" w:fill="FFFFFF"/>
      <w:lang w:val="en-US" w:eastAsia="en-US" w:bidi="en-US"/>
    </w:rPr>
  </w:style>
  <w:style w:type="paragraph" w:customStyle="1" w:styleId="21">
    <w:name w:val="正文文本 (2)"/>
    <w:basedOn w:val="a"/>
    <w:link w:val="20"/>
    <w:rsid w:val="001D0DB1"/>
    <w:pPr>
      <w:shd w:val="clear" w:color="auto" w:fill="FFFFFF"/>
      <w:spacing w:after="540" w:line="0" w:lineRule="atLeast"/>
      <w:jc w:val="center"/>
    </w:pPr>
    <w:rPr>
      <w:rFonts w:ascii="宋体" w:eastAsia="宋体" w:hAnsi="宋体" w:cs="宋体"/>
      <w:sz w:val="22"/>
    </w:rPr>
  </w:style>
  <w:style w:type="character" w:customStyle="1" w:styleId="2Char">
    <w:name w:val="标题 2 Char"/>
    <w:basedOn w:val="a0"/>
    <w:link w:val="2"/>
    <w:uiPriority w:val="9"/>
    <w:rsid w:val="001D0DB1"/>
    <w:rPr>
      <w:rFonts w:asciiTheme="majorHAnsi" w:eastAsiaTheme="majorEastAsia" w:hAnsiTheme="majorHAnsi" w:cstheme="majorBidi"/>
      <w:b/>
      <w:bCs/>
      <w:sz w:val="32"/>
      <w:szCs w:val="32"/>
    </w:rPr>
  </w:style>
  <w:style w:type="character" w:customStyle="1" w:styleId="2TimesNewRoman0">
    <w:name w:val="标题 #2 + Times New Roman"/>
    <w:aliases w:val="非粗体,标题 #2 + 11 pt"/>
    <w:basedOn w:val="a0"/>
    <w:rsid w:val="00AC75E1"/>
    <w:rPr>
      <w:rFonts w:ascii="Times New Roman" w:eastAsia="Times New Roman" w:hAnsi="Times New Roman" w:cs="Times New Roman"/>
      <w:b/>
      <w:bCs/>
      <w:i w:val="0"/>
      <w:iCs w:val="0"/>
      <w:smallCaps w:val="0"/>
      <w:strike w:val="0"/>
      <w:color w:val="000000"/>
      <w:spacing w:val="0"/>
      <w:w w:val="100"/>
      <w:position w:val="0"/>
      <w:sz w:val="24"/>
      <w:szCs w:val="24"/>
      <w:u w:val="none"/>
      <w:lang w:val="en-US" w:eastAsia="en-US" w:bidi="en-US"/>
    </w:rPr>
  </w:style>
  <w:style w:type="character" w:customStyle="1" w:styleId="a5">
    <w:name w:val="页眉或页脚_"/>
    <w:basedOn w:val="a0"/>
    <w:link w:val="a6"/>
    <w:rsid w:val="00E03369"/>
    <w:rPr>
      <w:rFonts w:ascii="宋体" w:eastAsia="宋体" w:hAnsi="宋体" w:cs="宋体"/>
      <w:sz w:val="22"/>
      <w:shd w:val="clear" w:color="auto" w:fill="FFFFFF"/>
    </w:rPr>
  </w:style>
  <w:style w:type="paragraph" w:customStyle="1" w:styleId="a6">
    <w:name w:val="页眉或页脚"/>
    <w:basedOn w:val="a"/>
    <w:link w:val="a5"/>
    <w:rsid w:val="00E03369"/>
    <w:pPr>
      <w:shd w:val="clear" w:color="auto" w:fill="FFFFFF"/>
      <w:spacing w:line="0" w:lineRule="atLeast"/>
      <w:jc w:val="left"/>
    </w:pPr>
    <w:rPr>
      <w:rFonts w:ascii="宋体" w:eastAsia="宋体" w:hAnsi="宋体" w:cs="宋体"/>
      <w:sz w:val="22"/>
    </w:rPr>
  </w:style>
  <w:style w:type="character" w:customStyle="1" w:styleId="22pt">
    <w:name w:val="正文文本 (2) + 间距 2 pt"/>
    <w:basedOn w:val="20"/>
    <w:rsid w:val="0056439A"/>
    <w:rPr>
      <w:rFonts w:ascii="宋体" w:eastAsia="宋体" w:hAnsi="宋体" w:cs="宋体"/>
      <w:b w:val="0"/>
      <w:bCs w:val="0"/>
      <w:i w:val="0"/>
      <w:iCs w:val="0"/>
      <w:smallCaps w:val="0"/>
      <w:strike w:val="0"/>
      <w:color w:val="000000"/>
      <w:spacing w:val="40"/>
      <w:w w:val="100"/>
      <w:position w:val="0"/>
      <w:sz w:val="22"/>
      <w:szCs w:val="22"/>
      <w:u w:val="none"/>
      <w:shd w:val="clear" w:color="auto" w:fill="FFFFFF"/>
      <w:lang w:val="zh-TW" w:eastAsia="zh-TW" w:bidi="zh-TW"/>
    </w:rPr>
  </w:style>
  <w:style w:type="character" w:customStyle="1" w:styleId="3Char">
    <w:name w:val="标题 3 Char"/>
    <w:basedOn w:val="a0"/>
    <w:link w:val="3"/>
    <w:uiPriority w:val="9"/>
    <w:rsid w:val="00D14874"/>
    <w:rPr>
      <w:rFonts w:asciiTheme="majorHAnsi" w:eastAsiaTheme="majorEastAsia" w:hAnsiTheme="majorHAnsi" w:cstheme="majorBidi"/>
      <w:bCs/>
      <w:sz w:val="32"/>
      <w:szCs w:val="32"/>
      <w:lang w:val="zh-TW" w:eastAsia="zh-TW" w:bidi="zh-TW"/>
    </w:rPr>
  </w:style>
  <w:style w:type="paragraph" w:styleId="a7">
    <w:name w:val="Normal (Web)"/>
    <w:basedOn w:val="a"/>
    <w:uiPriority w:val="99"/>
    <w:unhideWhenUsed/>
    <w:rsid w:val="00A2360C"/>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rsid w:val="002D4767"/>
    <w:rPr>
      <w:rFonts w:asciiTheme="majorHAnsi" w:eastAsiaTheme="majorEastAsia" w:hAnsiTheme="majorHAnsi" w:cstheme="majorBidi"/>
      <w:b/>
      <w:bCs/>
      <w:sz w:val="28"/>
      <w:szCs w:val="28"/>
    </w:rPr>
  </w:style>
  <w:style w:type="paragraph" w:styleId="a8">
    <w:name w:val="List Paragraph"/>
    <w:basedOn w:val="a"/>
    <w:uiPriority w:val="34"/>
    <w:qFormat/>
    <w:rsid w:val="00F95E0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302778">
      <w:bodyDiv w:val="1"/>
      <w:marLeft w:val="0"/>
      <w:marRight w:val="0"/>
      <w:marTop w:val="0"/>
      <w:marBottom w:val="0"/>
      <w:divBdr>
        <w:top w:val="none" w:sz="0" w:space="0" w:color="auto"/>
        <w:left w:val="none" w:sz="0" w:space="0" w:color="auto"/>
        <w:bottom w:val="none" w:sz="0" w:space="0" w:color="auto"/>
        <w:right w:val="none" w:sz="0" w:space="0" w:color="auto"/>
      </w:divBdr>
    </w:div>
    <w:div w:id="56633071">
      <w:bodyDiv w:val="1"/>
      <w:marLeft w:val="0"/>
      <w:marRight w:val="0"/>
      <w:marTop w:val="0"/>
      <w:marBottom w:val="0"/>
      <w:divBdr>
        <w:top w:val="none" w:sz="0" w:space="0" w:color="auto"/>
        <w:left w:val="none" w:sz="0" w:space="0" w:color="auto"/>
        <w:bottom w:val="none" w:sz="0" w:space="0" w:color="auto"/>
        <w:right w:val="none" w:sz="0" w:space="0" w:color="auto"/>
      </w:divBdr>
    </w:div>
    <w:div w:id="98843967">
      <w:bodyDiv w:val="1"/>
      <w:marLeft w:val="0"/>
      <w:marRight w:val="0"/>
      <w:marTop w:val="0"/>
      <w:marBottom w:val="0"/>
      <w:divBdr>
        <w:top w:val="none" w:sz="0" w:space="0" w:color="auto"/>
        <w:left w:val="none" w:sz="0" w:space="0" w:color="auto"/>
        <w:bottom w:val="none" w:sz="0" w:space="0" w:color="auto"/>
        <w:right w:val="none" w:sz="0" w:space="0" w:color="auto"/>
      </w:divBdr>
    </w:div>
    <w:div w:id="115880606">
      <w:bodyDiv w:val="1"/>
      <w:marLeft w:val="0"/>
      <w:marRight w:val="0"/>
      <w:marTop w:val="0"/>
      <w:marBottom w:val="0"/>
      <w:divBdr>
        <w:top w:val="none" w:sz="0" w:space="0" w:color="auto"/>
        <w:left w:val="none" w:sz="0" w:space="0" w:color="auto"/>
        <w:bottom w:val="none" w:sz="0" w:space="0" w:color="auto"/>
        <w:right w:val="none" w:sz="0" w:space="0" w:color="auto"/>
      </w:divBdr>
    </w:div>
    <w:div w:id="147334244">
      <w:bodyDiv w:val="1"/>
      <w:marLeft w:val="0"/>
      <w:marRight w:val="0"/>
      <w:marTop w:val="0"/>
      <w:marBottom w:val="0"/>
      <w:divBdr>
        <w:top w:val="none" w:sz="0" w:space="0" w:color="auto"/>
        <w:left w:val="none" w:sz="0" w:space="0" w:color="auto"/>
        <w:bottom w:val="none" w:sz="0" w:space="0" w:color="auto"/>
        <w:right w:val="none" w:sz="0" w:space="0" w:color="auto"/>
      </w:divBdr>
    </w:div>
    <w:div w:id="149374471">
      <w:bodyDiv w:val="1"/>
      <w:marLeft w:val="0"/>
      <w:marRight w:val="0"/>
      <w:marTop w:val="0"/>
      <w:marBottom w:val="0"/>
      <w:divBdr>
        <w:top w:val="none" w:sz="0" w:space="0" w:color="auto"/>
        <w:left w:val="none" w:sz="0" w:space="0" w:color="auto"/>
        <w:bottom w:val="none" w:sz="0" w:space="0" w:color="auto"/>
        <w:right w:val="none" w:sz="0" w:space="0" w:color="auto"/>
      </w:divBdr>
    </w:div>
    <w:div w:id="171649688">
      <w:bodyDiv w:val="1"/>
      <w:marLeft w:val="0"/>
      <w:marRight w:val="0"/>
      <w:marTop w:val="0"/>
      <w:marBottom w:val="0"/>
      <w:divBdr>
        <w:top w:val="none" w:sz="0" w:space="0" w:color="auto"/>
        <w:left w:val="none" w:sz="0" w:space="0" w:color="auto"/>
        <w:bottom w:val="none" w:sz="0" w:space="0" w:color="auto"/>
        <w:right w:val="none" w:sz="0" w:space="0" w:color="auto"/>
      </w:divBdr>
    </w:div>
    <w:div w:id="172378428">
      <w:bodyDiv w:val="1"/>
      <w:marLeft w:val="0"/>
      <w:marRight w:val="0"/>
      <w:marTop w:val="0"/>
      <w:marBottom w:val="0"/>
      <w:divBdr>
        <w:top w:val="none" w:sz="0" w:space="0" w:color="auto"/>
        <w:left w:val="none" w:sz="0" w:space="0" w:color="auto"/>
        <w:bottom w:val="none" w:sz="0" w:space="0" w:color="auto"/>
        <w:right w:val="none" w:sz="0" w:space="0" w:color="auto"/>
      </w:divBdr>
    </w:div>
    <w:div w:id="177892532">
      <w:bodyDiv w:val="1"/>
      <w:marLeft w:val="0"/>
      <w:marRight w:val="0"/>
      <w:marTop w:val="0"/>
      <w:marBottom w:val="0"/>
      <w:divBdr>
        <w:top w:val="none" w:sz="0" w:space="0" w:color="auto"/>
        <w:left w:val="none" w:sz="0" w:space="0" w:color="auto"/>
        <w:bottom w:val="none" w:sz="0" w:space="0" w:color="auto"/>
        <w:right w:val="none" w:sz="0" w:space="0" w:color="auto"/>
      </w:divBdr>
    </w:div>
    <w:div w:id="210310206">
      <w:bodyDiv w:val="1"/>
      <w:marLeft w:val="0"/>
      <w:marRight w:val="0"/>
      <w:marTop w:val="0"/>
      <w:marBottom w:val="0"/>
      <w:divBdr>
        <w:top w:val="none" w:sz="0" w:space="0" w:color="auto"/>
        <w:left w:val="none" w:sz="0" w:space="0" w:color="auto"/>
        <w:bottom w:val="none" w:sz="0" w:space="0" w:color="auto"/>
        <w:right w:val="none" w:sz="0" w:space="0" w:color="auto"/>
      </w:divBdr>
    </w:div>
    <w:div w:id="214706643">
      <w:bodyDiv w:val="1"/>
      <w:marLeft w:val="0"/>
      <w:marRight w:val="0"/>
      <w:marTop w:val="0"/>
      <w:marBottom w:val="0"/>
      <w:divBdr>
        <w:top w:val="none" w:sz="0" w:space="0" w:color="auto"/>
        <w:left w:val="none" w:sz="0" w:space="0" w:color="auto"/>
        <w:bottom w:val="none" w:sz="0" w:space="0" w:color="auto"/>
        <w:right w:val="none" w:sz="0" w:space="0" w:color="auto"/>
      </w:divBdr>
    </w:div>
    <w:div w:id="226888006">
      <w:bodyDiv w:val="1"/>
      <w:marLeft w:val="0"/>
      <w:marRight w:val="0"/>
      <w:marTop w:val="0"/>
      <w:marBottom w:val="0"/>
      <w:divBdr>
        <w:top w:val="none" w:sz="0" w:space="0" w:color="auto"/>
        <w:left w:val="none" w:sz="0" w:space="0" w:color="auto"/>
        <w:bottom w:val="none" w:sz="0" w:space="0" w:color="auto"/>
        <w:right w:val="none" w:sz="0" w:space="0" w:color="auto"/>
      </w:divBdr>
    </w:div>
    <w:div w:id="242303614">
      <w:bodyDiv w:val="1"/>
      <w:marLeft w:val="0"/>
      <w:marRight w:val="0"/>
      <w:marTop w:val="0"/>
      <w:marBottom w:val="0"/>
      <w:divBdr>
        <w:top w:val="none" w:sz="0" w:space="0" w:color="auto"/>
        <w:left w:val="none" w:sz="0" w:space="0" w:color="auto"/>
        <w:bottom w:val="none" w:sz="0" w:space="0" w:color="auto"/>
        <w:right w:val="none" w:sz="0" w:space="0" w:color="auto"/>
      </w:divBdr>
    </w:div>
    <w:div w:id="282201655">
      <w:bodyDiv w:val="1"/>
      <w:marLeft w:val="0"/>
      <w:marRight w:val="0"/>
      <w:marTop w:val="0"/>
      <w:marBottom w:val="0"/>
      <w:divBdr>
        <w:top w:val="none" w:sz="0" w:space="0" w:color="auto"/>
        <w:left w:val="none" w:sz="0" w:space="0" w:color="auto"/>
        <w:bottom w:val="none" w:sz="0" w:space="0" w:color="auto"/>
        <w:right w:val="none" w:sz="0" w:space="0" w:color="auto"/>
      </w:divBdr>
    </w:div>
    <w:div w:id="296373380">
      <w:bodyDiv w:val="1"/>
      <w:marLeft w:val="0"/>
      <w:marRight w:val="0"/>
      <w:marTop w:val="0"/>
      <w:marBottom w:val="0"/>
      <w:divBdr>
        <w:top w:val="none" w:sz="0" w:space="0" w:color="auto"/>
        <w:left w:val="none" w:sz="0" w:space="0" w:color="auto"/>
        <w:bottom w:val="none" w:sz="0" w:space="0" w:color="auto"/>
        <w:right w:val="none" w:sz="0" w:space="0" w:color="auto"/>
      </w:divBdr>
    </w:div>
    <w:div w:id="310254840">
      <w:bodyDiv w:val="1"/>
      <w:marLeft w:val="0"/>
      <w:marRight w:val="0"/>
      <w:marTop w:val="0"/>
      <w:marBottom w:val="0"/>
      <w:divBdr>
        <w:top w:val="none" w:sz="0" w:space="0" w:color="auto"/>
        <w:left w:val="none" w:sz="0" w:space="0" w:color="auto"/>
        <w:bottom w:val="none" w:sz="0" w:space="0" w:color="auto"/>
        <w:right w:val="none" w:sz="0" w:space="0" w:color="auto"/>
      </w:divBdr>
    </w:div>
    <w:div w:id="334378175">
      <w:bodyDiv w:val="1"/>
      <w:marLeft w:val="0"/>
      <w:marRight w:val="0"/>
      <w:marTop w:val="0"/>
      <w:marBottom w:val="0"/>
      <w:divBdr>
        <w:top w:val="none" w:sz="0" w:space="0" w:color="auto"/>
        <w:left w:val="none" w:sz="0" w:space="0" w:color="auto"/>
        <w:bottom w:val="none" w:sz="0" w:space="0" w:color="auto"/>
        <w:right w:val="none" w:sz="0" w:space="0" w:color="auto"/>
      </w:divBdr>
    </w:div>
    <w:div w:id="352190957">
      <w:bodyDiv w:val="1"/>
      <w:marLeft w:val="0"/>
      <w:marRight w:val="0"/>
      <w:marTop w:val="0"/>
      <w:marBottom w:val="0"/>
      <w:divBdr>
        <w:top w:val="none" w:sz="0" w:space="0" w:color="auto"/>
        <w:left w:val="none" w:sz="0" w:space="0" w:color="auto"/>
        <w:bottom w:val="none" w:sz="0" w:space="0" w:color="auto"/>
        <w:right w:val="none" w:sz="0" w:space="0" w:color="auto"/>
      </w:divBdr>
    </w:div>
    <w:div w:id="410204421">
      <w:bodyDiv w:val="1"/>
      <w:marLeft w:val="0"/>
      <w:marRight w:val="0"/>
      <w:marTop w:val="0"/>
      <w:marBottom w:val="0"/>
      <w:divBdr>
        <w:top w:val="none" w:sz="0" w:space="0" w:color="auto"/>
        <w:left w:val="none" w:sz="0" w:space="0" w:color="auto"/>
        <w:bottom w:val="none" w:sz="0" w:space="0" w:color="auto"/>
        <w:right w:val="none" w:sz="0" w:space="0" w:color="auto"/>
      </w:divBdr>
    </w:div>
    <w:div w:id="537933928">
      <w:bodyDiv w:val="1"/>
      <w:marLeft w:val="0"/>
      <w:marRight w:val="0"/>
      <w:marTop w:val="0"/>
      <w:marBottom w:val="0"/>
      <w:divBdr>
        <w:top w:val="none" w:sz="0" w:space="0" w:color="auto"/>
        <w:left w:val="none" w:sz="0" w:space="0" w:color="auto"/>
        <w:bottom w:val="none" w:sz="0" w:space="0" w:color="auto"/>
        <w:right w:val="none" w:sz="0" w:space="0" w:color="auto"/>
      </w:divBdr>
    </w:div>
    <w:div w:id="613561370">
      <w:bodyDiv w:val="1"/>
      <w:marLeft w:val="0"/>
      <w:marRight w:val="0"/>
      <w:marTop w:val="0"/>
      <w:marBottom w:val="0"/>
      <w:divBdr>
        <w:top w:val="none" w:sz="0" w:space="0" w:color="auto"/>
        <w:left w:val="none" w:sz="0" w:space="0" w:color="auto"/>
        <w:bottom w:val="none" w:sz="0" w:space="0" w:color="auto"/>
        <w:right w:val="none" w:sz="0" w:space="0" w:color="auto"/>
      </w:divBdr>
    </w:div>
    <w:div w:id="633603706">
      <w:bodyDiv w:val="1"/>
      <w:marLeft w:val="0"/>
      <w:marRight w:val="0"/>
      <w:marTop w:val="0"/>
      <w:marBottom w:val="0"/>
      <w:divBdr>
        <w:top w:val="none" w:sz="0" w:space="0" w:color="auto"/>
        <w:left w:val="none" w:sz="0" w:space="0" w:color="auto"/>
        <w:bottom w:val="none" w:sz="0" w:space="0" w:color="auto"/>
        <w:right w:val="none" w:sz="0" w:space="0" w:color="auto"/>
      </w:divBdr>
    </w:div>
    <w:div w:id="637535651">
      <w:bodyDiv w:val="1"/>
      <w:marLeft w:val="0"/>
      <w:marRight w:val="0"/>
      <w:marTop w:val="0"/>
      <w:marBottom w:val="0"/>
      <w:divBdr>
        <w:top w:val="none" w:sz="0" w:space="0" w:color="auto"/>
        <w:left w:val="none" w:sz="0" w:space="0" w:color="auto"/>
        <w:bottom w:val="none" w:sz="0" w:space="0" w:color="auto"/>
        <w:right w:val="none" w:sz="0" w:space="0" w:color="auto"/>
      </w:divBdr>
    </w:div>
    <w:div w:id="649748813">
      <w:bodyDiv w:val="1"/>
      <w:marLeft w:val="0"/>
      <w:marRight w:val="0"/>
      <w:marTop w:val="0"/>
      <w:marBottom w:val="0"/>
      <w:divBdr>
        <w:top w:val="none" w:sz="0" w:space="0" w:color="auto"/>
        <w:left w:val="none" w:sz="0" w:space="0" w:color="auto"/>
        <w:bottom w:val="none" w:sz="0" w:space="0" w:color="auto"/>
        <w:right w:val="none" w:sz="0" w:space="0" w:color="auto"/>
      </w:divBdr>
    </w:div>
    <w:div w:id="682127378">
      <w:bodyDiv w:val="1"/>
      <w:marLeft w:val="0"/>
      <w:marRight w:val="0"/>
      <w:marTop w:val="0"/>
      <w:marBottom w:val="0"/>
      <w:divBdr>
        <w:top w:val="none" w:sz="0" w:space="0" w:color="auto"/>
        <w:left w:val="none" w:sz="0" w:space="0" w:color="auto"/>
        <w:bottom w:val="none" w:sz="0" w:space="0" w:color="auto"/>
        <w:right w:val="none" w:sz="0" w:space="0" w:color="auto"/>
      </w:divBdr>
    </w:div>
    <w:div w:id="718166161">
      <w:bodyDiv w:val="1"/>
      <w:marLeft w:val="0"/>
      <w:marRight w:val="0"/>
      <w:marTop w:val="0"/>
      <w:marBottom w:val="0"/>
      <w:divBdr>
        <w:top w:val="none" w:sz="0" w:space="0" w:color="auto"/>
        <w:left w:val="none" w:sz="0" w:space="0" w:color="auto"/>
        <w:bottom w:val="none" w:sz="0" w:space="0" w:color="auto"/>
        <w:right w:val="none" w:sz="0" w:space="0" w:color="auto"/>
      </w:divBdr>
    </w:div>
    <w:div w:id="746802746">
      <w:bodyDiv w:val="1"/>
      <w:marLeft w:val="0"/>
      <w:marRight w:val="0"/>
      <w:marTop w:val="0"/>
      <w:marBottom w:val="0"/>
      <w:divBdr>
        <w:top w:val="none" w:sz="0" w:space="0" w:color="auto"/>
        <w:left w:val="none" w:sz="0" w:space="0" w:color="auto"/>
        <w:bottom w:val="none" w:sz="0" w:space="0" w:color="auto"/>
        <w:right w:val="none" w:sz="0" w:space="0" w:color="auto"/>
      </w:divBdr>
    </w:div>
    <w:div w:id="750467322">
      <w:bodyDiv w:val="1"/>
      <w:marLeft w:val="0"/>
      <w:marRight w:val="0"/>
      <w:marTop w:val="0"/>
      <w:marBottom w:val="0"/>
      <w:divBdr>
        <w:top w:val="none" w:sz="0" w:space="0" w:color="auto"/>
        <w:left w:val="none" w:sz="0" w:space="0" w:color="auto"/>
        <w:bottom w:val="none" w:sz="0" w:space="0" w:color="auto"/>
        <w:right w:val="none" w:sz="0" w:space="0" w:color="auto"/>
      </w:divBdr>
    </w:div>
    <w:div w:id="783691315">
      <w:bodyDiv w:val="1"/>
      <w:marLeft w:val="0"/>
      <w:marRight w:val="0"/>
      <w:marTop w:val="0"/>
      <w:marBottom w:val="0"/>
      <w:divBdr>
        <w:top w:val="none" w:sz="0" w:space="0" w:color="auto"/>
        <w:left w:val="none" w:sz="0" w:space="0" w:color="auto"/>
        <w:bottom w:val="none" w:sz="0" w:space="0" w:color="auto"/>
        <w:right w:val="none" w:sz="0" w:space="0" w:color="auto"/>
      </w:divBdr>
    </w:div>
    <w:div w:id="921839490">
      <w:bodyDiv w:val="1"/>
      <w:marLeft w:val="0"/>
      <w:marRight w:val="0"/>
      <w:marTop w:val="0"/>
      <w:marBottom w:val="0"/>
      <w:divBdr>
        <w:top w:val="none" w:sz="0" w:space="0" w:color="auto"/>
        <w:left w:val="none" w:sz="0" w:space="0" w:color="auto"/>
        <w:bottom w:val="none" w:sz="0" w:space="0" w:color="auto"/>
        <w:right w:val="none" w:sz="0" w:space="0" w:color="auto"/>
      </w:divBdr>
    </w:div>
    <w:div w:id="973408676">
      <w:bodyDiv w:val="1"/>
      <w:marLeft w:val="0"/>
      <w:marRight w:val="0"/>
      <w:marTop w:val="0"/>
      <w:marBottom w:val="0"/>
      <w:divBdr>
        <w:top w:val="none" w:sz="0" w:space="0" w:color="auto"/>
        <w:left w:val="none" w:sz="0" w:space="0" w:color="auto"/>
        <w:bottom w:val="none" w:sz="0" w:space="0" w:color="auto"/>
        <w:right w:val="none" w:sz="0" w:space="0" w:color="auto"/>
      </w:divBdr>
    </w:div>
    <w:div w:id="993070508">
      <w:bodyDiv w:val="1"/>
      <w:marLeft w:val="0"/>
      <w:marRight w:val="0"/>
      <w:marTop w:val="0"/>
      <w:marBottom w:val="0"/>
      <w:divBdr>
        <w:top w:val="none" w:sz="0" w:space="0" w:color="auto"/>
        <w:left w:val="none" w:sz="0" w:space="0" w:color="auto"/>
        <w:bottom w:val="none" w:sz="0" w:space="0" w:color="auto"/>
        <w:right w:val="none" w:sz="0" w:space="0" w:color="auto"/>
      </w:divBdr>
    </w:div>
    <w:div w:id="1106773003">
      <w:bodyDiv w:val="1"/>
      <w:marLeft w:val="0"/>
      <w:marRight w:val="0"/>
      <w:marTop w:val="0"/>
      <w:marBottom w:val="0"/>
      <w:divBdr>
        <w:top w:val="none" w:sz="0" w:space="0" w:color="auto"/>
        <w:left w:val="none" w:sz="0" w:space="0" w:color="auto"/>
        <w:bottom w:val="none" w:sz="0" w:space="0" w:color="auto"/>
        <w:right w:val="none" w:sz="0" w:space="0" w:color="auto"/>
      </w:divBdr>
    </w:div>
    <w:div w:id="1112096310">
      <w:bodyDiv w:val="1"/>
      <w:marLeft w:val="0"/>
      <w:marRight w:val="0"/>
      <w:marTop w:val="0"/>
      <w:marBottom w:val="0"/>
      <w:divBdr>
        <w:top w:val="none" w:sz="0" w:space="0" w:color="auto"/>
        <w:left w:val="none" w:sz="0" w:space="0" w:color="auto"/>
        <w:bottom w:val="none" w:sz="0" w:space="0" w:color="auto"/>
        <w:right w:val="none" w:sz="0" w:space="0" w:color="auto"/>
      </w:divBdr>
    </w:div>
    <w:div w:id="1126042253">
      <w:bodyDiv w:val="1"/>
      <w:marLeft w:val="0"/>
      <w:marRight w:val="0"/>
      <w:marTop w:val="0"/>
      <w:marBottom w:val="0"/>
      <w:divBdr>
        <w:top w:val="none" w:sz="0" w:space="0" w:color="auto"/>
        <w:left w:val="none" w:sz="0" w:space="0" w:color="auto"/>
        <w:bottom w:val="none" w:sz="0" w:space="0" w:color="auto"/>
        <w:right w:val="none" w:sz="0" w:space="0" w:color="auto"/>
      </w:divBdr>
    </w:div>
    <w:div w:id="1132214496">
      <w:bodyDiv w:val="1"/>
      <w:marLeft w:val="0"/>
      <w:marRight w:val="0"/>
      <w:marTop w:val="0"/>
      <w:marBottom w:val="0"/>
      <w:divBdr>
        <w:top w:val="none" w:sz="0" w:space="0" w:color="auto"/>
        <w:left w:val="none" w:sz="0" w:space="0" w:color="auto"/>
        <w:bottom w:val="none" w:sz="0" w:space="0" w:color="auto"/>
        <w:right w:val="none" w:sz="0" w:space="0" w:color="auto"/>
      </w:divBdr>
    </w:div>
    <w:div w:id="1163475661">
      <w:bodyDiv w:val="1"/>
      <w:marLeft w:val="0"/>
      <w:marRight w:val="0"/>
      <w:marTop w:val="0"/>
      <w:marBottom w:val="0"/>
      <w:divBdr>
        <w:top w:val="none" w:sz="0" w:space="0" w:color="auto"/>
        <w:left w:val="none" w:sz="0" w:space="0" w:color="auto"/>
        <w:bottom w:val="none" w:sz="0" w:space="0" w:color="auto"/>
        <w:right w:val="none" w:sz="0" w:space="0" w:color="auto"/>
      </w:divBdr>
    </w:div>
    <w:div w:id="1193766538">
      <w:bodyDiv w:val="1"/>
      <w:marLeft w:val="0"/>
      <w:marRight w:val="0"/>
      <w:marTop w:val="0"/>
      <w:marBottom w:val="0"/>
      <w:divBdr>
        <w:top w:val="none" w:sz="0" w:space="0" w:color="auto"/>
        <w:left w:val="none" w:sz="0" w:space="0" w:color="auto"/>
        <w:bottom w:val="none" w:sz="0" w:space="0" w:color="auto"/>
        <w:right w:val="none" w:sz="0" w:space="0" w:color="auto"/>
      </w:divBdr>
    </w:div>
    <w:div w:id="1270434055">
      <w:bodyDiv w:val="1"/>
      <w:marLeft w:val="0"/>
      <w:marRight w:val="0"/>
      <w:marTop w:val="0"/>
      <w:marBottom w:val="0"/>
      <w:divBdr>
        <w:top w:val="none" w:sz="0" w:space="0" w:color="auto"/>
        <w:left w:val="none" w:sz="0" w:space="0" w:color="auto"/>
        <w:bottom w:val="none" w:sz="0" w:space="0" w:color="auto"/>
        <w:right w:val="none" w:sz="0" w:space="0" w:color="auto"/>
      </w:divBdr>
    </w:div>
    <w:div w:id="1314988376">
      <w:bodyDiv w:val="1"/>
      <w:marLeft w:val="0"/>
      <w:marRight w:val="0"/>
      <w:marTop w:val="0"/>
      <w:marBottom w:val="0"/>
      <w:divBdr>
        <w:top w:val="none" w:sz="0" w:space="0" w:color="auto"/>
        <w:left w:val="none" w:sz="0" w:space="0" w:color="auto"/>
        <w:bottom w:val="none" w:sz="0" w:space="0" w:color="auto"/>
        <w:right w:val="none" w:sz="0" w:space="0" w:color="auto"/>
      </w:divBdr>
    </w:div>
    <w:div w:id="1377000512">
      <w:bodyDiv w:val="1"/>
      <w:marLeft w:val="0"/>
      <w:marRight w:val="0"/>
      <w:marTop w:val="0"/>
      <w:marBottom w:val="0"/>
      <w:divBdr>
        <w:top w:val="none" w:sz="0" w:space="0" w:color="auto"/>
        <w:left w:val="none" w:sz="0" w:space="0" w:color="auto"/>
        <w:bottom w:val="none" w:sz="0" w:space="0" w:color="auto"/>
        <w:right w:val="none" w:sz="0" w:space="0" w:color="auto"/>
      </w:divBdr>
    </w:div>
    <w:div w:id="1486701822">
      <w:bodyDiv w:val="1"/>
      <w:marLeft w:val="0"/>
      <w:marRight w:val="0"/>
      <w:marTop w:val="0"/>
      <w:marBottom w:val="0"/>
      <w:divBdr>
        <w:top w:val="none" w:sz="0" w:space="0" w:color="auto"/>
        <w:left w:val="none" w:sz="0" w:space="0" w:color="auto"/>
        <w:bottom w:val="none" w:sz="0" w:space="0" w:color="auto"/>
        <w:right w:val="none" w:sz="0" w:space="0" w:color="auto"/>
      </w:divBdr>
    </w:div>
    <w:div w:id="1506162789">
      <w:bodyDiv w:val="1"/>
      <w:marLeft w:val="0"/>
      <w:marRight w:val="0"/>
      <w:marTop w:val="0"/>
      <w:marBottom w:val="0"/>
      <w:divBdr>
        <w:top w:val="none" w:sz="0" w:space="0" w:color="auto"/>
        <w:left w:val="none" w:sz="0" w:space="0" w:color="auto"/>
        <w:bottom w:val="none" w:sz="0" w:space="0" w:color="auto"/>
        <w:right w:val="none" w:sz="0" w:space="0" w:color="auto"/>
      </w:divBdr>
    </w:div>
    <w:div w:id="1509057232">
      <w:bodyDiv w:val="1"/>
      <w:marLeft w:val="0"/>
      <w:marRight w:val="0"/>
      <w:marTop w:val="0"/>
      <w:marBottom w:val="0"/>
      <w:divBdr>
        <w:top w:val="none" w:sz="0" w:space="0" w:color="auto"/>
        <w:left w:val="none" w:sz="0" w:space="0" w:color="auto"/>
        <w:bottom w:val="none" w:sz="0" w:space="0" w:color="auto"/>
        <w:right w:val="none" w:sz="0" w:space="0" w:color="auto"/>
      </w:divBdr>
    </w:div>
    <w:div w:id="1528520771">
      <w:bodyDiv w:val="1"/>
      <w:marLeft w:val="0"/>
      <w:marRight w:val="0"/>
      <w:marTop w:val="0"/>
      <w:marBottom w:val="0"/>
      <w:divBdr>
        <w:top w:val="none" w:sz="0" w:space="0" w:color="auto"/>
        <w:left w:val="none" w:sz="0" w:space="0" w:color="auto"/>
        <w:bottom w:val="none" w:sz="0" w:space="0" w:color="auto"/>
        <w:right w:val="none" w:sz="0" w:space="0" w:color="auto"/>
      </w:divBdr>
    </w:div>
    <w:div w:id="1531062685">
      <w:bodyDiv w:val="1"/>
      <w:marLeft w:val="0"/>
      <w:marRight w:val="0"/>
      <w:marTop w:val="0"/>
      <w:marBottom w:val="0"/>
      <w:divBdr>
        <w:top w:val="none" w:sz="0" w:space="0" w:color="auto"/>
        <w:left w:val="none" w:sz="0" w:space="0" w:color="auto"/>
        <w:bottom w:val="none" w:sz="0" w:space="0" w:color="auto"/>
        <w:right w:val="none" w:sz="0" w:space="0" w:color="auto"/>
      </w:divBdr>
    </w:div>
    <w:div w:id="1644894837">
      <w:bodyDiv w:val="1"/>
      <w:marLeft w:val="0"/>
      <w:marRight w:val="0"/>
      <w:marTop w:val="0"/>
      <w:marBottom w:val="0"/>
      <w:divBdr>
        <w:top w:val="none" w:sz="0" w:space="0" w:color="auto"/>
        <w:left w:val="none" w:sz="0" w:space="0" w:color="auto"/>
        <w:bottom w:val="none" w:sz="0" w:space="0" w:color="auto"/>
        <w:right w:val="none" w:sz="0" w:space="0" w:color="auto"/>
      </w:divBdr>
    </w:div>
    <w:div w:id="1681466797">
      <w:bodyDiv w:val="1"/>
      <w:marLeft w:val="0"/>
      <w:marRight w:val="0"/>
      <w:marTop w:val="0"/>
      <w:marBottom w:val="0"/>
      <w:divBdr>
        <w:top w:val="none" w:sz="0" w:space="0" w:color="auto"/>
        <w:left w:val="none" w:sz="0" w:space="0" w:color="auto"/>
        <w:bottom w:val="none" w:sz="0" w:space="0" w:color="auto"/>
        <w:right w:val="none" w:sz="0" w:space="0" w:color="auto"/>
      </w:divBdr>
    </w:div>
    <w:div w:id="1698651918">
      <w:bodyDiv w:val="1"/>
      <w:marLeft w:val="0"/>
      <w:marRight w:val="0"/>
      <w:marTop w:val="0"/>
      <w:marBottom w:val="0"/>
      <w:divBdr>
        <w:top w:val="none" w:sz="0" w:space="0" w:color="auto"/>
        <w:left w:val="none" w:sz="0" w:space="0" w:color="auto"/>
        <w:bottom w:val="none" w:sz="0" w:space="0" w:color="auto"/>
        <w:right w:val="none" w:sz="0" w:space="0" w:color="auto"/>
      </w:divBdr>
    </w:div>
    <w:div w:id="1715885423">
      <w:bodyDiv w:val="1"/>
      <w:marLeft w:val="0"/>
      <w:marRight w:val="0"/>
      <w:marTop w:val="0"/>
      <w:marBottom w:val="0"/>
      <w:divBdr>
        <w:top w:val="none" w:sz="0" w:space="0" w:color="auto"/>
        <w:left w:val="none" w:sz="0" w:space="0" w:color="auto"/>
        <w:bottom w:val="none" w:sz="0" w:space="0" w:color="auto"/>
        <w:right w:val="none" w:sz="0" w:space="0" w:color="auto"/>
      </w:divBdr>
    </w:div>
    <w:div w:id="1720782409">
      <w:bodyDiv w:val="1"/>
      <w:marLeft w:val="0"/>
      <w:marRight w:val="0"/>
      <w:marTop w:val="0"/>
      <w:marBottom w:val="0"/>
      <w:divBdr>
        <w:top w:val="none" w:sz="0" w:space="0" w:color="auto"/>
        <w:left w:val="none" w:sz="0" w:space="0" w:color="auto"/>
        <w:bottom w:val="none" w:sz="0" w:space="0" w:color="auto"/>
        <w:right w:val="none" w:sz="0" w:space="0" w:color="auto"/>
      </w:divBdr>
    </w:div>
    <w:div w:id="1738433603">
      <w:bodyDiv w:val="1"/>
      <w:marLeft w:val="0"/>
      <w:marRight w:val="0"/>
      <w:marTop w:val="0"/>
      <w:marBottom w:val="0"/>
      <w:divBdr>
        <w:top w:val="none" w:sz="0" w:space="0" w:color="auto"/>
        <w:left w:val="none" w:sz="0" w:space="0" w:color="auto"/>
        <w:bottom w:val="none" w:sz="0" w:space="0" w:color="auto"/>
        <w:right w:val="none" w:sz="0" w:space="0" w:color="auto"/>
      </w:divBdr>
    </w:div>
    <w:div w:id="1828326797">
      <w:bodyDiv w:val="1"/>
      <w:marLeft w:val="0"/>
      <w:marRight w:val="0"/>
      <w:marTop w:val="0"/>
      <w:marBottom w:val="0"/>
      <w:divBdr>
        <w:top w:val="none" w:sz="0" w:space="0" w:color="auto"/>
        <w:left w:val="none" w:sz="0" w:space="0" w:color="auto"/>
        <w:bottom w:val="none" w:sz="0" w:space="0" w:color="auto"/>
        <w:right w:val="none" w:sz="0" w:space="0" w:color="auto"/>
      </w:divBdr>
    </w:div>
    <w:div w:id="1836990428">
      <w:bodyDiv w:val="1"/>
      <w:marLeft w:val="0"/>
      <w:marRight w:val="0"/>
      <w:marTop w:val="0"/>
      <w:marBottom w:val="0"/>
      <w:divBdr>
        <w:top w:val="none" w:sz="0" w:space="0" w:color="auto"/>
        <w:left w:val="none" w:sz="0" w:space="0" w:color="auto"/>
        <w:bottom w:val="none" w:sz="0" w:space="0" w:color="auto"/>
        <w:right w:val="none" w:sz="0" w:space="0" w:color="auto"/>
      </w:divBdr>
    </w:div>
    <w:div w:id="1845973162">
      <w:bodyDiv w:val="1"/>
      <w:marLeft w:val="0"/>
      <w:marRight w:val="0"/>
      <w:marTop w:val="0"/>
      <w:marBottom w:val="0"/>
      <w:divBdr>
        <w:top w:val="none" w:sz="0" w:space="0" w:color="auto"/>
        <w:left w:val="none" w:sz="0" w:space="0" w:color="auto"/>
        <w:bottom w:val="none" w:sz="0" w:space="0" w:color="auto"/>
        <w:right w:val="none" w:sz="0" w:space="0" w:color="auto"/>
      </w:divBdr>
    </w:div>
    <w:div w:id="1888493639">
      <w:bodyDiv w:val="1"/>
      <w:marLeft w:val="0"/>
      <w:marRight w:val="0"/>
      <w:marTop w:val="0"/>
      <w:marBottom w:val="0"/>
      <w:divBdr>
        <w:top w:val="none" w:sz="0" w:space="0" w:color="auto"/>
        <w:left w:val="none" w:sz="0" w:space="0" w:color="auto"/>
        <w:bottom w:val="none" w:sz="0" w:space="0" w:color="auto"/>
        <w:right w:val="none" w:sz="0" w:space="0" w:color="auto"/>
      </w:divBdr>
    </w:div>
    <w:div w:id="1901361919">
      <w:bodyDiv w:val="1"/>
      <w:marLeft w:val="0"/>
      <w:marRight w:val="0"/>
      <w:marTop w:val="0"/>
      <w:marBottom w:val="0"/>
      <w:divBdr>
        <w:top w:val="none" w:sz="0" w:space="0" w:color="auto"/>
        <w:left w:val="none" w:sz="0" w:space="0" w:color="auto"/>
        <w:bottom w:val="none" w:sz="0" w:space="0" w:color="auto"/>
        <w:right w:val="none" w:sz="0" w:space="0" w:color="auto"/>
      </w:divBdr>
    </w:div>
    <w:div w:id="1904486652">
      <w:bodyDiv w:val="1"/>
      <w:marLeft w:val="0"/>
      <w:marRight w:val="0"/>
      <w:marTop w:val="0"/>
      <w:marBottom w:val="0"/>
      <w:divBdr>
        <w:top w:val="none" w:sz="0" w:space="0" w:color="auto"/>
        <w:left w:val="none" w:sz="0" w:space="0" w:color="auto"/>
        <w:bottom w:val="none" w:sz="0" w:space="0" w:color="auto"/>
        <w:right w:val="none" w:sz="0" w:space="0" w:color="auto"/>
      </w:divBdr>
    </w:div>
    <w:div w:id="1911698475">
      <w:bodyDiv w:val="1"/>
      <w:marLeft w:val="0"/>
      <w:marRight w:val="0"/>
      <w:marTop w:val="0"/>
      <w:marBottom w:val="0"/>
      <w:divBdr>
        <w:top w:val="none" w:sz="0" w:space="0" w:color="auto"/>
        <w:left w:val="none" w:sz="0" w:space="0" w:color="auto"/>
        <w:bottom w:val="none" w:sz="0" w:space="0" w:color="auto"/>
        <w:right w:val="none" w:sz="0" w:space="0" w:color="auto"/>
      </w:divBdr>
    </w:div>
    <w:div w:id="1927492268">
      <w:bodyDiv w:val="1"/>
      <w:marLeft w:val="0"/>
      <w:marRight w:val="0"/>
      <w:marTop w:val="0"/>
      <w:marBottom w:val="0"/>
      <w:divBdr>
        <w:top w:val="none" w:sz="0" w:space="0" w:color="auto"/>
        <w:left w:val="none" w:sz="0" w:space="0" w:color="auto"/>
        <w:bottom w:val="none" w:sz="0" w:space="0" w:color="auto"/>
        <w:right w:val="none" w:sz="0" w:space="0" w:color="auto"/>
      </w:divBdr>
    </w:div>
    <w:div w:id="1938442725">
      <w:bodyDiv w:val="1"/>
      <w:marLeft w:val="0"/>
      <w:marRight w:val="0"/>
      <w:marTop w:val="0"/>
      <w:marBottom w:val="0"/>
      <w:divBdr>
        <w:top w:val="none" w:sz="0" w:space="0" w:color="auto"/>
        <w:left w:val="none" w:sz="0" w:space="0" w:color="auto"/>
        <w:bottom w:val="none" w:sz="0" w:space="0" w:color="auto"/>
        <w:right w:val="none" w:sz="0" w:space="0" w:color="auto"/>
      </w:divBdr>
    </w:div>
    <w:div w:id="1987007355">
      <w:bodyDiv w:val="1"/>
      <w:marLeft w:val="0"/>
      <w:marRight w:val="0"/>
      <w:marTop w:val="0"/>
      <w:marBottom w:val="0"/>
      <w:divBdr>
        <w:top w:val="none" w:sz="0" w:space="0" w:color="auto"/>
        <w:left w:val="none" w:sz="0" w:space="0" w:color="auto"/>
        <w:bottom w:val="none" w:sz="0" w:space="0" w:color="auto"/>
        <w:right w:val="none" w:sz="0" w:space="0" w:color="auto"/>
      </w:divBdr>
    </w:div>
    <w:div w:id="2007321325">
      <w:bodyDiv w:val="1"/>
      <w:marLeft w:val="0"/>
      <w:marRight w:val="0"/>
      <w:marTop w:val="0"/>
      <w:marBottom w:val="0"/>
      <w:divBdr>
        <w:top w:val="none" w:sz="0" w:space="0" w:color="auto"/>
        <w:left w:val="none" w:sz="0" w:space="0" w:color="auto"/>
        <w:bottom w:val="none" w:sz="0" w:space="0" w:color="auto"/>
        <w:right w:val="none" w:sz="0" w:space="0" w:color="auto"/>
      </w:divBdr>
    </w:div>
    <w:div w:id="2125692489">
      <w:bodyDiv w:val="1"/>
      <w:marLeft w:val="0"/>
      <w:marRight w:val="0"/>
      <w:marTop w:val="0"/>
      <w:marBottom w:val="0"/>
      <w:divBdr>
        <w:top w:val="none" w:sz="0" w:space="0" w:color="auto"/>
        <w:left w:val="none" w:sz="0" w:space="0" w:color="auto"/>
        <w:bottom w:val="none" w:sz="0" w:space="0" w:color="auto"/>
        <w:right w:val="none" w:sz="0" w:space="0" w:color="auto"/>
      </w:divBdr>
    </w:div>
    <w:div w:id="2141536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32</Pages>
  <Words>609</Words>
  <Characters>3474</Characters>
  <Application>Microsoft Office Word</Application>
  <DocSecurity>0</DocSecurity>
  <Lines>28</Lines>
  <Paragraphs>8</Paragraphs>
  <ScaleCrop>false</ScaleCrop>
  <Company/>
  <LinksUpToDate>false</LinksUpToDate>
  <CharactersWithSpaces>4075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HickeyHsu</dc:creator>
  <cp:keywords/>
  <dc:description/>
  <cp:lastModifiedBy>HickeyHsu</cp:lastModifiedBy>
  <cp:revision>151</cp:revision>
  <dcterms:created xsi:type="dcterms:W3CDTF">2018-06-08T06:49:00Z</dcterms:created>
  <dcterms:modified xsi:type="dcterms:W3CDTF">2018-06-09T11:05:00Z</dcterms:modified>
</cp:coreProperties>
</file>