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TASK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Patient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Doctor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Appointment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Services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Department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Medical Record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Insurance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Payment Methods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Attributes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62xe3huzwe1i" w:id="0"/>
      <w:bookmarkEnd w:id="0"/>
      <w:r w:rsidDel="00000000" w:rsidR="00000000" w:rsidRPr="00000000">
        <w:rPr>
          <w:color w:val="000000"/>
          <w:sz w:val="18"/>
          <w:szCs w:val="18"/>
          <w:rtl w:val="0"/>
        </w:rPr>
        <w:t xml:space="preserve">Patient: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age → Derived( from birthday)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gender → Attribute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phone → Multi-valued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B.D → Attribute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blood group → Attribute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wjkekkulrs98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Appointment: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date → Attribute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time → Attribute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status → Attribute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ca1kbs5vu7n5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Services: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price → Attribute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category → Attribute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5gbp0l5jkjv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Doctor: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ID → Primary Key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specialization → Attribute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duey2nl6vz0" w:id="4"/>
      <w:bookmarkEnd w:id="4"/>
      <w:r w:rsidDel="00000000" w:rsidR="00000000" w:rsidRPr="00000000">
        <w:rPr>
          <w:color w:val="000000"/>
          <w:sz w:val="18"/>
          <w:szCs w:val="18"/>
          <w:rtl w:val="0"/>
        </w:rPr>
        <w:t xml:space="preserve">Bills: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payment → Attribute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discount → Attribute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Relationships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420"/>
        <w:gridCol w:w="825"/>
        <w:gridCol w:w="1170"/>
        <w:tblGridChange w:id="0">
          <w:tblGrid>
            <w:gridCol w:w="3090"/>
            <w:gridCol w:w="3420"/>
            <w:gridCol w:w="825"/>
            <w:gridCol w:w="11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(Patient-Bills)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(Patient-Record)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Department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(Appointment-Service)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Appointment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Bills ↔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Logical Design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Define: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Keys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(Patient_ID)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ID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(Appointment_ID)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(Record_ID)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(Bill_ID)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(Service_ID)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Dep_ID 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Candidate Keys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Relationship types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Appointment (book) —-- 1 : M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Patient — Bills  —-- 1 : M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Medical Record —- 1 : M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Medical Record (create) —-- 1 : M 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Department (work on) —-- 1 : M 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Doctor — Department (head) —--- 1 : 1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Appointment — Services —-- M : N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Department — Services (offer) —-- 1 : M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Bills — Methods (paid) —-- M : 1</w:t>
      </w:r>
    </w:p>
    <w:p w:rsidR="00000000" w:rsidDel="00000000" w:rsidP="00000000" w:rsidRDefault="00000000" w:rsidRPr="00000000" w14:paraId="0000006E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Participation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th8pgpxt93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Patient — Appointment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uvkj03pxv7xf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Medical Record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c8nfbs7ox8t1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Bills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Total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mxayrl5f1pz2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Medical Record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sw3vtnrra0po" w:id="9"/>
      <w:bookmarkEnd w:id="9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(work on)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Total 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86ko1wbl03h5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(head)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Total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ievku6aklz0b" w:id="11"/>
      <w:bookmarkEnd w:id="11"/>
      <w:r w:rsidDel="00000000" w:rsidR="00000000" w:rsidRPr="00000000">
        <w:rPr>
          <w:color w:val="000000"/>
          <w:sz w:val="18"/>
          <w:szCs w:val="18"/>
          <w:rtl w:val="0"/>
        </w:rPr>
        <w:t xml:space="preserve"> Appointment — Services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Partial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ondgbqm0457h" w:id="12"/>
      <w:bookmarkEnd w:id="12"/>
      <w:r w:rsidDel="00000000" w:rsidR="00000000" w:rsidRPr="00000000">
        <w:rPr>
          <w:color w:val="000000"/>
          <w:sz w:val="18"/>
          <w:szCs w:val="18"/>
          <w:rtl w:val="0"/>
        </w:rPr>
        <w:t xml:space="preserve"> Department — Services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Total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ERD Design         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61362" cy="7697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362" cy="76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System Behavior Analysis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Explain how your design handles: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Appointment cancellation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delete the appointment 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status = cancelled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Keeps data for tracking</w:t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Doctor leaving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delete the doctor 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status = inactive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Reassign patients to another doctor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Appointments: reschedule or cancel</w:t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Partial payments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 bill can be paid in multiple parts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Add a new entity: Payment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One bill → many payments</w:t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Service price changes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overwrite old price 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prices with dates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Add: Service Price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eovlq9b2wqf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Design Improvements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48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cwzes48u9zvb" w:id="14"/>
      <w:bookmarkEnd w:id="14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New Entities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bookmarkStart w:colFirst="0" w:colLast="0" w:name="_knfqwzttq40d" w:id="15"/>
      <w:bookmarkEnd w:id="15"/>
      <w:r w:rsidDel="00000000" w:rsidR="00000000" w:rsidRPr="00000000">
        <w:rPr>
          <w:sz w:val="18"/>
          <w:szCs w:val="18"/>
          <w:rtl w:val="0"/>
        </w:rPr>
        <w:t xml:space="preserve">Payment (for partial payments)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Price History (for price changes)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Appointment Log (to track updates)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  <w:u w:val="none"/>
        </w:rPr>
      </w:pPr>
      <w:bookmarkStart w:colFirst="0" w:colLast="0" w:name="_1yp80mltb3zb" w:id="16"/>
      <w:bookmarkEnd w:id="16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Better Structure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Convert M:N relationships into a new table</w:t>
        <w:br w:type="textWrapping"/>
        <w:t xml:space="preserve"> (e.g., Appointment + Services → Appointment_Service)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Improve Insurance structure (link clearly to Patient)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Add constraints: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Age &gt; 0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Price &gt; 0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