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42F11D6" wp14:paraId="72402F21" wp14:textId="155ABE88">
      <w:pPr>
        <w:pStyle w:val="Normal"/>
        <w:spacing w:before="0" w:beforeAutospacing="off" w:after="120" w:afterAutospacing="off"/>
      </w:pPr>
      <w:r w:rsidR="3DA2A395">
        <w:drawing>
          <wp:inline xmlns:wp14="http://schemas.microsoft.com/office/word/2010/wordprocessingDrawing" wp14:editId="0FF012BE" wp14:anchorId="2F11952A">
            <wp:extent cx="5943600" cy="1266825"/>
            <wp:effectExtent l="0" t="0" r="0" b="0"/>
            <wp:docPr id="1374416044" name="" title=""/>
            <wp:cNvGraphicFramePr>
              <a:graphicFrameLocks noChangeAspect="1"/>
            </wp:cNvGraphicFramePr>
            <a:graphic>
              <a:graphicData uri="http://schemas.openxmlformats.org/drawingml/2006/picture">
                <pic:pic>
                  <pic:nvPicPr>
                    <pic:cNvPr id="0" name=""/>
                    <pic:cNvPicPr/>
                  </pic:nvPicPr>
                  <pic:blipFill>
                    <a:blip r:embed="R712bb614f77b4c29">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xmlns:wp14="http://schemas.microsoft.com/office/word/2010/wordml" w:rsidP="542F11D6" wp14:paraId="2963E66F" wp14:textId="7168C575">
      <w:pPr>
        <w:spacing w:before="0" w:beforeAutospacing="off" w:after="12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LAB Report</w:t>
      </w:r>
    </w:p>
    <w:p xmlns:wp14="http://schemas.microsoft.com/office/word/2010/wordml" w:rsidP="542F11D6" wp14:paraId="73BCEA83" wp14:textId="7EE984AD">
      <w:pPr>
        <w:spacing w:before="300" w:beforeAutospacing="off" w:after="120" w:afterAutospacing="off"/>
      </w:pPr>
      <w:r w:rsidRPr="542F11D6" w:rsidR="3DA2A395">
        <w:rPr>
          <w:rFonts w:ascii="system-ui" w:hAnsi="system-ui" w:eastAsia="system-ui" w:cs="system-ui"/>
          <w:b w:val="1"/>
          <w:bCs w:val="1"/>
          <w:i w:val="0"/>
          <w:iCs w:val="0"/>
          <w:caps w:val="0"/>
          <w:smallCaps w:val="0"/>
          <w:noProof w:val="0"/>
          <w:color w:val="374151"/>
          <w:sz w:val="24"/>
          <w:szCs w:val="24"/>
          <w:lang w:val="en-US"/>
        </w:rPr>
        <w:t>Title:</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Analysis of Renewable Energy Adoption in Pakistan</w:t>
      </w:r>
    </w:p>
    <w:p xmlns:wp14="http://schemas.microsoft.com/office/word/2010/wordml" w:rsidP="542F11D6" wp14:paraId="0BDE54A5" wp14:textId="33E78A4A">
      <w:pPr>
        <w:spacing w:before="300" w:beforeAutospacing="off" w:after="120" w:afterAutospacing="off"/>
      </w:pPr>
      <w:r w:rsidRPr="542F11D6" w:rsidR="3DA2A395">
        <w:rPr>
          <w:rFonts w:ascii="system-ui" w:hAnsi="system-ui" w:eastAsia="system-ui" w:cs="system-ui"/>
          <w:b w:val="1"/>
          <w:bCs w:val="1"/>
          <w:i w:val="0"/>
          <w:iCs w:val="0"/>
          <w:caps w:val="0"/>
          <w:smallCaps w:val="0"/>
          <w:noProof w:val="0"/>
          <w:color w:val="374151"/>
          <w:sz w:val="24"/>
          <w:szCs w:val="24"/>
          <w:lang w:val="en-US"/>
        </w:rPr>
        <w:t>Prepared by: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Hidayat Ullah</w:t>
      </w:r>
      <w:r>
        <w:br/>
      </w:r>
      <w:r w:rsidRPr="542F11D6" w:rsidR="3DA2A395">
        <w:rPr>
          <w:rFonts w:ascii="system-ui" w:hAnsi="system-ui" w:eastAsia="system-ui" w:cs="system-ui"/>
          <w:b w:val="1"/>
          <w:bCs w:val="1"/>
          <w:i w:val="0"/>
          <w:iCs w:val="0"/>
          <w:caps w:val="0"/>
          <w:smallCaps w:val="0"/>
          <w:noProof w:val="0"/>
          <w:color w:val="374151"/>
          <w:sz w:val="24"/>
          <w:szCs w:val="24"/>
          <w:lang w:val="en-US"/>
        </w:rPr>
        <w:t>Registration No:</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B24F0050AI099</w:t>
      </w:r>
      <w:r>
        <w:br/>
      </w:r>
      <w:r w:rsidRPr="542F11D6" w:rsidR="3DA2A395">
        <w:rPr>
          <w:rFonts w:ascii="system-ui" w:hAnsi="system-ui" w:eastAsia="system-ui" w:cs="system-ui"/>
          <w:b w:val="1"/>
          <w:bCs w:val="1"/>
          <w:i w:val="0"/>
          <w:iCs w:val="0"/>
          <w:caps w:val="0"/>
          <w:smallCaps w:val="0"/>
          <w:noProof w:val="0"/>
          <w:color w:val="374151"/>
          <w:sz w:val="24"/>
          <w:szCs w:val="24"/>
          <w:lang w:val="en-US"/>
        </w:rPr>
        <w:t>Course:</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Environmental Science</w:t>
      </w:r>
      <w:r>
        <w:br/>
      </w:r>
      <w:r w:rsidRPr="542F11D6" w:rsidR="3DA2A395">
        <w:rPr>
          <w:rFonts w:ascii="system-ui" w:hAnsi="system-ui" w:eastAsia="system-ui" w:cs="system-ui"/>
          <w:b w:val="1"/>
          <w:bCs w:val="1"/>
          <w:i w:val="0"/>
          <w:iCs w:val="0"/>
          <w:caps w:val="0"/>
          <w:smallCaps w:val="0"/>
          <w:noProof w:val="0"/>
          <w:color w:val="374151"/>
          <w:sz w:val="24"/>
          <w:szCs w:val="24"/>
          <w:lang w:val="en-US"/>
        </w:rPr>
        <w:t>Instructor:</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Dr. Ayesha Khan</w:t>
      </w:r>
      <w:r>
        <w:br/>
      </w:r>
      <w:r w:rsidRPr="542F11D6" w:rsidR="3DA2A395">
        <w:rPr>
          <w:rFonts w:ascii="system-ui" w:hAnsi="system-ui" w:eastAsia="system-ui" w:cs="system-ui"/>
          <w:b w:val="1"/>
          <w:bCs w:val="1"/>
          <w:i w:val="0"/>
          <w:iCs w:val="0"/>
          <w:caps w:val="0"/>
          <w:smallCaps w:val="0"/>
          <w:noProof w:val="0"/>
          <w:color w:val="374151"/>
          <w:sz w:val="24"/>
          <w:szCs w:val="24"/>
          <w:lang w:val="en-US"/>
        </w:rPr>
        <w:t>Institution:</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Pak - Austria Fachhochschule Institute of Applied Sciences and Technology</w:t>
      </w:r>
      <w:r>
        <w:br/>
      </w:r>
      <w:r w:rsidRPr="542F11D6" w:rsidR="3DA2A395">
        <w:rPr>
          <w:rFonts w:ascii="system-ui" w:hAnsi="system-ui" w:eastAsia="system-ui" w:cs="system-ui"/>
          <w:b w:val="1"/>
          <w:bCs w:val="1"/>
          <w:i w:val="0"/>
          <w:iCs w:val="0"/>
          <w:caps w:val="0"/>
          <w:smallCaps w:val="0"/>
          <w:noProof w:val="0"/>
          <w:color w:val="374151"/>
          <w:sz w:val="24"/>
          <w:szCs w:val="24"/>
          <w:lang w:val="en-US"/>
        </w:rPr>
        <w:t>Date:</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October 31, 2023</w:t>
      </w:r>
    </w:p>
    <w:p xmlns:wp14="http://schemas.microsoft.com/office/word/2010/wordml" wp14:paraId="613E5E52" wp14:textId="18D2A294"/>
    <w:p xmlns:wp14="http://schemas.microsoft.com/office/word/2010/wordml" w:rsidP="542F11D6" wp14:paraId="7E07ED76" wp14:textId="1F8201FC">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Table of Contents</w:t>
      </w:r>
    </w:p>
    <w:p xmlns:wp14="http://schemas.microsoft.com/office/word/2010/wordml" w:rsidP="542F11D6" wp14:paraId="1F8D5C41" wp14:textId="5403D3E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Introduction</w:t>
      </w:r>
    </w:p>
    <w:p xmlns:wp14="http://schemas.microsoft.com/office/word/2010/wordml" w:rsidP="542F11D6" wp14:paraId="5C489CC8" wp14:textId="6062900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Current Status of Renewable Energy in Pakistan</w:t>
      </w:r>
    </w:p>
    <w:p xmlns:wp14="http://schemas.microsoft.com/office/word/2010/wordml" w:rsidP="542F11D6" wp14:paraId="1FDA0AF0" wp14:textId="1CB528C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Challenges to Renewable Energy Adoption</w:t>
      </w:r>
    </w:p>
    <w:p xmlns:wp14="http://schemas.microsoft.com/office/word/2010/wordml" w:rsidP="542F11D6" wp14:paraId="3C316926" wp14:textId="7DE0BE2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Benefits of Renewable Energy</w:t>
      </w:r>
    </w:p>
    <w:p xmlns:wp14="http://schemas.microsoft.com/office/word/2010/wordml" w:rsidP="542F11D6" wp14:paraId="1A23CA94" wp14:textId="03E39A6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Conclusion</w:t>
      </w:r>
    </w:p>
    <w:p xmlns:wp14="http://schemas.microsoft.com/office/word/2010/wordml" w:rsidP="542F11D6" wp14:paraId="5FA12177" wp14:textId="7A91186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Recommendations</w:t>
      </w:r>
    </w:p>
    <w:p xmlns:wp14="http://schemas.microsoft.com/office/word/2010/wordml" wp14:paraId="0FEF944B" wp14:textId="57D2AE45"/>
    <w:p xmlns:wp14="http://schemas.microsoft.com/office/word/2010/wordml" w:rsidP="542F11D6" wp14:paraId="48A199F3" wp14:textId="379854A6">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1. Introduction</w:t>
      </w:r>
    </w:p>
    <w:p xmlns:wp14="http://schemas.microsoft.com/office/word/2010/wordml" w:rsidP="542F11D6" wp14:paraId="5B001B8F" wp14:textId="794AA1C7">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The purpose of this report is to analyze the current state of renewable energy adoption in Pakistan and to evaluate the challenges and benefits associated with this transition. As the world faces the consequences of climate change, the need for sustainable energy solutions has become increasingly urgent. This report aims to provide insights into how Pakistan can harness renewable energy sources to meet its growing energy demands while contributing to environmental sustainability.</w:t>
      </w:r>
    </w:p>
    <w:p xmlns:wp14="http://schemas.microsoft.com/office/word/2010/wordml" wp14:paraId="67574E6B" wp14:textId="24C92976"/>
    <w:p xmlns:wp14="http://schemas.microsoft.com/office/word/2010/wordml" w:rsidP="542F11D6" wp14:paraId="0424C48B" wp14:textId="0717D5FE">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2. Current Status of Renewable Energy in Pakistan</w:t>
      </w:r>
    </w:p>
    <w:p xmlns:wp14="http://schemas.microsoft.com/office/word/2010/wordml" w:rsidP="542F11D6" wp14:paraId="11F224CE" wp14:textId="69A9310A">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Pakistan has significant potential for renewable energy, including solar, wind, and hydroelectric power. According to the Pakistan Renewable Energy Policy, the country aims to generate 30% of its electricity from renewable sources by 2030. Currently, the contribution of renewables stands at approximately 5% of the total energy mix, with solar and wind energy projects gaining momentum in recent years.</w:t>
      </w:r>
    </w:p>
    <w:p xmlns:wp14="http://schemas.microsoft.com/office/word/2010/wordml" w:rsidP="542F11D6" wp14:paraId="1CBB528E" wp14:textId="4F365AB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Solar Energy: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Pakistan receives abundant sunlight, making it ideal for solar energy projects. The government has initiated several solar farms, particularly in the Sindh and Punjab provinces.</w:t>
      </w:r>
    </w:p>
    <w:p xmlns:wp14="http://schemas.microsoft.com/office/word/2010/wordml" w:rsidP="542F11D6" wp14:paraId="46BA8B77" wp14:textId="57E6C17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Wind Energy: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The wind corridor in Sindh province has become a hotspot for wind energy projects, with several wind farms already operational and more under development.</w:t>
      </w:r>
    </w:p>
    <w:p xmlns:wp14="http://schemas.microsoft.com/office/word/2010/wordml" w:rsidP="542F11D6" wp14:paraId="7E898742" wp14:textId="00BEC53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Hydroelectric Power:</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Pakistan has a long history of hydroelectric power generation, with major dams like Tarbela and Mangla contributing significantly to the energy grid.</w:t>
      </w:r>
    </w:p>
    <w:p xmlns:wp14="http://schemas.microsoft.com/office/word/2010/wordml" wp14:paraId="76FD21B8" wp14:textId="55639A46"/>
    <w:p xmlns:wp14="http://schemas.microsoft.com/office/word/2010/wordml" w:rsidP="542F11D6" wp14:paraId="7AFB178B" wp14:textId="07D96506">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3. Challenges to Renewable Energy Adoption</w:t>
      </w:r>
    </w:p>
    <w:p xmlns:wp14="http://schemas.microsoft.com/office/word/2010/wordml" w:rsidP="542F11D6" wp14:paraId="2B41467A" wp14:textId="2D09C6CD">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Despite the potential, several challenges hinder the widespread adoption of renewable energy in Pakistan:</w:t>
      </w:r>
    </w:p>
    <w:p xmlns:wp14="http://schemas.microsoft.com/office/word/2010/wordml" w:rsidP="542F11D6" wp14:paraId="5DB28950" wp14:textId="28581E33">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Infrastructure Limitations:</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The existing energy infrastructure is primarily designed for fossil fuels, making it difficult to integrate renewable sources.</w:t>
      </w:r>
    </w:p>
    <w:p xmlns:wp14="http://schemas.microsoft.com/office/word/2010/wordml" w:rsidP="542F11D6" wp14:paraId="6AC2F8D9" wp14:textId="1962F487">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Investment and Financing:</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There is a lack of sufficient investment in renewable energy projects, which is crucial for development and expansion.</w:t>
      </w:r>
    </w:p>
    <w:p xmlns:wp14="http://schemas.microsoft.com/office/word/2010/wordml" w:rsidP="542F11D6" wp14:paraId="652E96D4" wp14:textId="0CD427D1">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Policy and Regulatory Framework:</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Inconsistent policies and a lack of clear regulations create uncertainty for investors and developers in the renewable energy sector.</w:t>
      </w:r>
    </w:p>
    <w:p xmlns:wp14="http://schemas.microsoft.com/office/word/2010/wordml" w:rsidP="542F11D6" wp14:paraId="6E90FA4A" wp14:textId="1EF93B05">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Public Awareness:</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There is limited public awareness regarding the benefits of renewable energy, leading to resistance to change from traditional energy sources.</w:t>
      </w:r>
    </w:p>
    <w:p xmlns:wp14="http://schemas.microsoft.com/office/word/2010/wordml" wp14:paraId="1D4B2147" wp14:textId="768E90EA"/>
    <w:p xmlns:wp14="http://schemas.microsoft.com/office/word/2010/wordml" w:rsidP="542F11D6" wp14:paraId="635D83E8" wp14:textId="79E66426">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4. Benefits of Renewable Energy</w:t>
      </w:r>
    </w:p>
    <w:p xmlns:wp14="http://schemas.microsoft.com/office/word/2010/wordml" w:rsidP="542F11D6" wp14:paraId="007BC8E7" wp14:textId="3D459C18">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The transition to renewable energy offers numerous benefits for Pakistan:</w:t>
      </w:r>
    </w:p>
    <w:p xmlns:wp14="http://schemas.microsoft.com/office/word/2010/wordml" w:rsidP="542F11D6" wp14:paraId="0F4809CF" wp14:textId="39CF59B1">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Environmental Sustainability: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Renewable energy sources produce little to no greenhouse gas emissions, helping to combat climate change.</w:t>
      </w:r>
    </w:p>
    <w:p xmlns:wp14="http://schemas.microsoft.com/office/word/2010/wordml" w:rsidP="542F11D6" wp14:paraId="7E869EC2" wp14:textId="645D3004">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Energy Security: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By diversifying its energy sources, Pakistan can reduce its dependence on imported fossil fuels, enhancing energy security.</w:t>
      </w:r>
    </w:p>
    <w:p xmlns:wp14="http://schemas.microsoft.com/office/word/2010/wordml" w:rsidP="542F11D6" wp14:paraId="728BA2C9" wp14:textId="09E8A0F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Economic Growth:</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Investment in renewable energy can create jobs and stimulate economic growth, particularly in rural areas.</w:t>
      </w:r>
    </w:p>
    <w:p xmlns:wp14="http://schemas.microsoft.com/office/word/2010/wordml" w:rsidP="542F11D6" wp14:paraId="3F75C1F3" wp14:textId="154D086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Access to Energy:</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Renewable energy projects can provide electricity to remote and underserved communities, improving access to energy.</w:t>
      </w:r>
    </w:p>
    <w:p xmlns:wp14="http://schemas.microsoft.com/office/word/2010/wordml" wp14:paraId="14C25A12" wp14:textId="0C65681C"/>
    <w:p xmlns:wp14="http://schemas.microsoft.com/office/word/2010/wordml" w:rsidP="542F11D6" wp14:paraId="29A42031" wp14:textId="482ECB49">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5. Conclusion</w:t>
      </w:r>
    </w:p>
    <w:p xmlns:wp14="http://schemas.microsoft.com/office/word/2010/wordml" w:rsidP="542F11D6" wp14:paraId="22142E11" wp14:textId="1EFBECC4">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The adoption of renewable energy in Pakistan is not only a viable solution to meet the growing energy demands but also a crucial step towards achieving environmental sustainability. While challenges exist, the potential benefits far outweigh the obstacles. A concerted effort from the government, private sector, and public is essential to facilitate the transition to a cleaner energy future.</w:t>
      </w:r>
    </w:p>
    <w:p xmlns:wp14="http://schemas.microsoft.com/office/word/2010/wordml" wp14:paraId="56EC747A" wp14:textId="45701B1B"/>
    <w:p xmlns:wp14="http://schemas.microsoft.com/office/word/2010/wordml" w:rsidP="542F11D6" wp14:paraId="6C3AA309" wp14:textId="63943DE1">
      <w:pPr>
        <w:pStyle w:val="Heading3"/>
        <w:spacing w:before="0" w:beforeAutospacing="off" w:after="180" w:afterAutospacing="off"/>
      </w:pPr>
      <w:r w:rsidRPr="542F11D6" w:rsidR="3DA2A395">
        <w:rPr>
          <w:rFonts w:ascii="system-ui" w:hAnsi="system-ui" w:eastAsia="system-ui" w:cs="system-ui"/>
          <w:b w:val="1"/>
          <w:bCs w:val="1"/>
          <w:i w:val="0"/>
          <w:iCs w:val="0"/>
          <w:caps w:val="0"/>
          <w:smallCaps w:val="0"/>
          <w:noProof w:val="0"/>
          <w:sz w:val="24"/>
          <w:szCs w:val="24"/>
          <w:lang w:val="en-US"/>
        </w:rPr>
        <w:t>6. Recommendations</w:t>
      </w:r>
    </w:p>
    <w:p xmlns:wp14="http://schemas.microsoft.com/office/word/2010/wordml" w:rsidP="542F11D6" wp14:paraId="3F74BEC2" wp14:textId="4B629C11">
      <w:pPr>
        <w:spacing w:before="0" w:beforeAutospacing="off" w:after="120" w:afterAutospacing="off"/>
      </w:pPr>
      <w:r w:rsidRPr="542F11D6" w:rsidR="3DA2A395">
        <w:rPr>
          <w:rFonts w:ascii="system-ui" w:hAnsi="system-ui" w:eastAsia="system-ui" w:cs="system-ui"/>
          <w:b w:val="0"/>
          <w:bCs w:val="0"/>
          <w:i w:val="0"/>
          <w:iCs w:val="0"/>
          <w:caps w:val="0"/>
          <w:smallCaps w:val="0"/>
          <w:noProof w:val="0"/>
          <w:color w:val="374151"/>
          <w:sz w:val="24"/>
          <w:szCs w:val="24"/>
          <w:lang w:val="en-US"/>
        </w:rPr>
        <w:t>To enhance the adoption of renewable energy in Pakistan, the following recommendations are proposed:</w:t>
      </w:r>
    </w:p>
    <w:p xmlns:wp14="http://schemas.microsoft.com/office/word/2010/wordml" w:rsidP="542F11D6" wp14:paraId="068DCAB9" wp14:textId="4D8E494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Strengthen Policy Framework:</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Develop clear and consistent policies that encourage investment in renewable energy.</w:t>
      </w:r>
    </w:p>
    <w:p xmlns:wp14="http://schemas.microsoft.com/office/word/2010/wordml" w:rsidP="542F11D6" wp14:paraId="560A287E" wp14:textId="7575BD89">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Increase Public Awareness:</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Launch campaigns to educate the public about the benefits of renewable energy and promote its adoption.</w:t>
      </w:r>
    </w:p>
    <w:p xmlns:wp14="http://schemas.microsoft.com/office/word/2010/wordml" w:rsidP="542F11D6" wp14:paraId="55513E6B" wp14:textId="738563D1">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Enhance Infrastructure:</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Invest in upgrading the energy infrastructure to accommodate renewable energy sources.</w:t>
      </w:r>
    </w:p>
    <w:p xmlns:wp14="http://schemas.microsoft.com/office/word/2010/wordml" w:rsidP="542F11D6" wp14:paraId="127121B8" wp14:textId="4C29ABE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42F11D6" w:rsidR="3DA2A395">
        <w:rPr>
          <w:rFonts w:ascii="system-ui" w:hAnsi="system-ui" w:eastAsia="system-ui" w:cs="system-ui"/>
          <w:b w:val="1"/>
          <w:bCs w:val="1"/>
          <w:i w:val="0"/>
          <w:iCs w:val="0"/>
          <w:caps w:val="0"/>
          <w:smallCaps w:val="0"/>
          <w:noProof w:val="0"/>
          <w:color w:val="374151"/>
          <w:sz w:val="24"/>
          <w:szCs w:val="24"/>
          <w:lang w:val="en-US"/>
        </w:rPr>
        <w:t>Encourage Public-Private Partnerships:</w:t>
      </w:r>
      <w:r w:rsidRPr="542F11D6" w:rsidR="3DA2A395">
        <w:rPr>
          <w:rFonts w:ascii="system-ui" w:hAnsi="system-ui" w:eastAsia="system-ui" w:cs="system-ui"/>
          <w:b w:val="0"/>
          <w:bCs w:val="0"/>
          <w:i w:val="0"/>
          <w:iCs w:val="0"/>
          <w:caps w:val="0"/>
          <w:smallCaps w:val="0"/>
          <w:noProof w:val="0"/>
          <w:color w:val="374151"/>
          <w:sz w:val="24"/>
          <w:szCs w:val="24"/>
          <w:lang w:val="en-US"/>
        </w:rPr>
        <w:t xml:space="preserve"> Foster collaboration between the government and private sector to finance and implement renewable energy projects.</w:t>
      </w:r>
    </w:p>
    <w:p xmlns:wp14="http://schemas.microsoft.com/office/word/2010/wordml" wp14:paraId="6BECF2A9" wp14:textId="1D947E75"/>
    <w:p xmlns:wp14="http://schemas.microsoft.com/office/word/2010/wordml" wp14:paraId="2C078E63" wp14:textId="33E8B11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RQd4slxeiXToM" int2:id="P8VwOaq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de0b0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d12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c02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40e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465f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4ED9D"/>
    <w:rsid w:val="12BE3532"/>
    <w:rsid w:val="3DA2A395"/>
    <w:rsid w:val="542F11D6"/>
    <w:rsid w:val="69B14ABC"/>
    <w:rsid w:val="7A64E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B2A"/>
  <w15:chartTrackingRefBased/>
  <w15:docId w15:val="{713DC9D2-DF6E-4EBD-B3C4-C4A1D55C5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2bb614f77b4c29" /><Relationship Type="http://schemas.microsoft.com/office/2020/10/relationships/intelligence" Target="intelligence2.xml" Id="Reedaba44297847df" /><Relationship Type="http://schemas.openxmlformats.org/officeDocument/2006/relationships/numbering" Target="numbering.xml" Id="R6a6a5eb42a6a4f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2024-11-30T14:36:34.2830745Z</dcterms:created>
  <dcterms:modified xsi:type="dcterms:W3CDTF">2024-11-30T14:38:36.3172567Z</dcterms:modified>
  <dc:creator>Hidayat Ullah</dc:creator>
  <lastModifiedBy>Hidayat Ullah</lastModifiedBy>
</coreProperties>
</file>