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1A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 w:rsidRPr="008412E8">
        <w:rPr>
          <w:lang w:val="en-US"/>
        </w:rPr>
        <w:t>The main parts of the CPU are the control unit, the ALU and the register.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ALU stands for arithmetic logic unit and it does calculations and other logical operations.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function of the system clock is to synchronize the flow of data.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Gigahertz is 1 thousand million Hertz.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RAM is temporary.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ROM is permanent and includes instructions used by the CPU.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RAM can be increased by adding extra Chips call DIMMs.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printed circuit board can also be referred as Motherboard.</w:t>
      </w:r>
    </w:p>
    <w:p w:rsid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bus is an electric channel which lets devices in the system communicate with each other</w:t>
      </w:r>
    </w:p>
    <w:p w:rsidR="008412E8" w:rsidRPr="008412E8" w:rsidRDefault="008412E8" w:rsidP="008412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benefit of expansion slots are, that you can add more features like network- and soundcards to your PC.</w:t>
      </w:r>
      <w:bookmarkStart w:id="0" w:name="_GoBack"/>
      <w:bookmarkEnd w:id="0"/>
    </w:p>
    <w:sectPr w:rsidR="008412E8" w:rsidRPr="008412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2E8" w:rsidRDefault="008412E8" w:rsidP="008412E8">
      <w:pPr>
        <w:spacing w:after="0" w:line="240" w:lineRule="auto"/>
      </w:pPr>
      <w:r>
        <w:separator/>
      </w:r>
    </w:p>
  </w:endnote>
  <w:endnote w:type="continuationSeparator" w:id="0">
    <w:p w:rsidR="008412E8" w:rsidRDefault="008412E8" w:rsidP="0084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2E8" w:rsidRDefault="008412E8" w:rsidP="008412E8">
      <w:pPr>
        <w:spacing w:after="0" w:line="240" w:lineRule="auto"/>
      </w:pPr>
      <w:r>
        <w:separator/>
      </w:r>
    </w:p>
  </w:footnote>
  <w:footnote w:type="continuationSeparator" w:id="0">
    <w:p w:rsidR="008412E8" w:rsidRDefault="008412E8" w:rsidP="0084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25C51"/>
    <w:multiLevelType w:val="hybridMultilevel"/>
    <w:tmpl w:val="BDF26FD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E8"/>
    <w:rsid w:val="008412E8"/>
    <w:rsid w:val="00A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2BA7"/>
  <w15:chartTrackingRefBased/>
  <w15:docId w15:val="{2627ED31-BFB3-4D50-9572-CE05FF45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2E8"/>
  </w:style>
  <w:style w:type="paragraph" w:styleId="Fuzeile">
    <w:name w:val="footer"/>
    <w:basedOn w:val="Standard"/>
    <w:link w:val="FuzeileZchn"/>
    <w:uiPriority w:val="99"/>
    <w:unhideWhenUsed/>
    <w:rsid w:val="0084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2E8"/>
  </w:style>
  <w:style w:type="paragraph" w:styleId="Listenabsatz">
    <w:name w:val="List Paragraph"/>
    <w:basedOn w:val="Standard"/>
    <w:uiPriority w:val="34"/>
    <w:qFormat/>
    <w:rsid w:val="0084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2018-05-28T08:28:00Z</dcterms:created>
  <dcterms:modified xsi:type="dcterms:W3CDTF">2018-05-28T08:35:00Z</dcterms:modified>
</cp:coreProperties>
</file>