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bookmarkStart w:id="0" w:name="_GoBack"/>
      <w:r>
        <w:t>Landesberufsschule 4 Salzburg</w:t>
      </w:r>
    </w:p>
    <w:bookmarkEnd w:id="0"/>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Laboratorium für &lt;Fach&gt;</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Protokoll</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6B44E9">
        <w:t>1</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74C32">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6B44E9">
        <w:rPr>
          <w:rStyle w:val="IntensiveHervorhebung"/>
        </w:rPr>
        <w:t>09.06.2020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F81D93"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2610761" w:history="1">
            <w:r w:rsidR="00F81D93" w:rsidRPr="00E44BDF">
              <w:rPr>
                <w:rStyle w:val="Hyperlink"/>
                <w:noProof/>
              </w:rPr>
              <w:t>1.</w:t>
            </w:r>
            <w:r w:rsidR="00F81D93">
              <w:rPr>
                <w:rFonts w:eastAsiaTheme="minorEastAsia"/>
                <w:noProof/>
                <w:lang w:val="de-AT" w:eastAsia="de-AT"/>
              </w:rPr>
              <w:tab/>
            </w:r>
            <w:r w:rsidR="00F81D93" w:rsidRPr="00E44BDF">
              <w:rPr>
                <w:rStyle w:val="Hyperlink"/>
                <w:noProof/>
              </w:rPr>
              <w:t>Anweisung der Übung:</w:t>
            </w:r>
            <w:r w:rsidR="00F81D93">
              <w:rPr>
                <w:noProof/>
                <w:webHidden/>
              </w:rPr>
              <w:tab/>
            </w:r>
            <w:r w:rsidR="00F81D93">
              <w:rPr>
                <w:noProof/>
                <w:webHidden/>
              </w:rPr>
              <w:fldChar w:fldCharType="begin"/>
            </w:r>
            <w:r w:rsidR="00F81D93">
              <w:rPr>
                <w:noProof/>
                <w:webHidden/>
              </w:rPr>
              <w:instrText xml:space="preserve"> PAGEREF _Toc42610761 \h </w:instrText>
            </w:r>
            <w:r w:rsidR="00F81D93">
              <w:rPr>
                <w:noProof/>
                <w:webHidden/>
              </w:rPr>
            </w:r>
            <w:r w:rsidR="00F81D93">
              <w:rPr>
                <w:noProof/>
                <w:webHidden/>
              </w:rPr>
              <w:fldChar w:fldCharType="separate"/>
            </w:r>
            <w:r w:rsidR="00823A9D">
              <w:rPr>
                <w:noProof/>
                <w:webHidden/>
              </w:rPr>
              <w:t>2</w:t>
            </w:r>
            <w:r w:rsidR="00F81D93">
              <w:rPr>
                <w:noProof/>
                <w:webHidden/>
              </w:rPr>
              <w:fldChar w:fldCharType="end"/>
            </w:r>
          </w:hyperlink>
        </w:p>
        <w:p w:rsidR="00F81D93" w:rsidRDefault="00F81D93">
          <w:pPr>
            <w:pStyle w:val="Verzeichnis1"/>
            <w:tabs>
              <w:tab w:val="left" w:pos="440"/>
              <w:tab w:val="right" w:leader="dot" w:pos="9062"/>
            </w:tabs>
            <w:rPr>
              <w:rFonts w:eastAsiaTheme="minorEastAsia"/>
              <w:noProof/>
              <w:lang w:val="de-AT" w:eastAsia="de-AT"/>
            </w:rPr>
          </w:pPr>
          <w:hyperlink w:anchor="_Toc42610762" w:history="1">
            <w:r w:rsidRPr="00E44BDF">
              <w:rPr>
                <w:rStyle w:val="Hyperlink"/>
                <w:noProof/>
              </w:rPr>
              <w:t>2.</w:t>
            </w:r>
            <w:r>
              <w:rPr>
                <w:rFonts w:eastAsiaTheme="minorEastAsia"/>
                <w:noProof/>
                <w:lang w:val="de-AT" w:eastAsia="de-AT"/>
              </w:rPr>
              <w:tab/>
            </w:r>
            <w:r w:rsidRPr="00E44BDF">
              <w:rPr>
                <w:rStyle w:val="Hyperlink"/>
                <w:noProof/>
              </w:rPr>
              <w:t>Einleitung</w:t>
            </w:r>
            <w:r>
              <w:rPr>
                <w:noProof/>
                <w:webHidden/>
              </w:rPr>
              <w:tab/>
            </w:r>
            <w:r>
              <w:rPr>
                <w:noProof/>
                <w:webHidden/>
              </w:rPr>
              <w:fldChar w:fldCharType="begin"/>
            </w:r>
            <w:r>
              <w:rPr>
                <w:noProof/>
                <w:webHidden/>
              </w:rPr>
              <w:instrText xml:space="preserve"> PAGEREF _Toc42610762 \h </w:instrText>
            </w:r>
            <w:r>
              <w:rPr>
                <w:noProof/>
                <w:webHidden/>
              </w:rPr>
            </w:r>
            <w:r>
              <w:rPr>
                <w:noProof/>
                <w:webHidden/>
              </w:rPr>
              <w:fldChar w:fldCharType="separate"/>
            </w:r>
            <w:r w:rsidR="00823A9D">
              <w:rPr>
                <w:noProof/>
                <w:webHidden/>
              </w:rPr>
              <w:t>2</w:t>
            </w:r>
            <w:r>
              <w:rPr>
                <w:noProof/>
                <w:webHidden/>
              </w:rPr>
              <w:fldChar w:fldCharType="end"/>
            </w:r>
          </w:hyperlink>
        </w:p>
        <w:p w:rsidR="00F81D93" w:rsidRDefault="00F81D93">
          <w:pPr>
            <w:pStyle w:val="Verzeichnis1"/>
            <w:tabs>
              <w:tab w:val="left" w:pos="440"/>
              <w:tab w:val="right" w:leader="dot" w:pos="9062"/>
            </w:tabs>
            <w:rPr>
              <w:rFonts w:eastAsiaTheme="minorEastAsia"/>
              <w:noProof/>
              <w:lang w:val="de-AT" w:eastAsia="de-AT"/>
            </w:rPr>
          </w:pPr>
          <w:hyperlink w:anchor="_Toc42610763" w:history="1">
            <w:r w:rsidRPr="00E44BDF">
              <w:rPr>
                <w:rStyle w:val="Hyperlink"/>
                <w:noProof/>
              </w:rPr>
              <w:t>3.</w:t>
            </w:r>
            <w:r>
              <w:rPr>
                <w:rFonts w:eastAsiaTheme="minorEastAsia"/>
                <w:noProof/>
                <w:lang w:val="de-AT" w:eastAsia="de-AT"/>
              </w:rPr>
              <w:tab/>
            </w:r>
            <w:r w:rsidRPr="00E44BDF">
              <w:rPr>
                <w:rStyle w:val="Hyperlink"/>
                <w:noProof/>
              </w:rPr>
              <w:t>Inventarliste</w:t>
            </w:r>
            <w:r>
              <w:rPr>
                <w:noProof/>
                <w:webHidden/>
              </w:rPr>
              <w:tab/>
            </w:r>
            <w:r>
              <w:rPr>
                <w:noProof/>
                <w:webHidden/>
              </w:rPr>
              <w:fldChar w:fldCharType="begin"/>
            </w:r>
            <w:r>
              <w:rPr>
                <w:noProof/>
                <w:webHidden/>
              </w:rPr>
              <w:instrText xml:space="preserve"> PAGEREF _Toc42610763 \h </w:instrText>
            </w:r>
            <w:r>
              <w:rPr>
                <w:noProof/>
                <w:webHidden/>
              </w:rPr>
            </w:r>
            <w:r>
              <w:rPr>
                <w:noProof/>
                <w:webHidden/>
              </w:rPr>
              <w:fldChar w:fldCharType="separate"/>
            </w:r>
            <w:r w:rsidR="00823A9D">
              <w:rPr>
                <w:noProof/>
                <w:webHidden/>
              </w:rPr>
              <w:t>2</w:t>
            </w:r>
            <w:r>
              <w:rPr>
                <w:noProof/>
                <w:webHidden/>
              </w:rPr>
              <w:fldChar w:fldCharType="end"/>
            </w:r>
          </w:hyperlink>
        </w:p>
        <w:p w:rsidR="00F81D93" w:rsidRDefault="00F81D93">
          <w:pPr>
            <w:pStyle w:val="Verzeichnis1"/>
            <w:tabs>
              <w:tab w:val="left" w:pos="440"/>
              <w:tab w:val="right" w:leader="dot" w:pos="9062"/>
            </w:tabs>
            <w:rPr>
              <w:rFonts w:eastAsiaTheme="minorEastAsia"/>
              <w:noProof/>
              <w:lang w:val="de-AT" w:eastAsia="de-AT"/>
            </w:rPr>
          </w:pPr>
          <w:hyperlink w:anchor="_Toc42610764" w:history="1">
            <w:r w:rsidRPr="00E44BDF">
              <w:rPr>
                <w:rStyle w:val="Hyperlink"/>
                <w:noProof/>
              </w:rPr>
              <w:t>4.</w:t>
            </w:r>
            <w:r>
              <w:rPr>
                <w:rFonts w:eastAsiaTheme="minorEastAsia"/>
                <w:noProof/>
                <w:lang w:val="de-AT" w:eastAsia="de-AT"/>
              </w:rPr>
              <w:tab/>
            </w:r>
            <w:r w:rsidRPr="00E44BDF">
              <w:rPr>
                <w:rStyle w:val="Hyperlink"/>
                <w:noProof/>
              </w:rPr>
              <w:t>Übungsdurchführung</w:t>
            </w:r>
            <w:r>
              <w:rPr>
                <w:noProof/>
                <w:webHidden/>
              </w:rPr>
              <w:tab/>
            </w:r>
            <w:r>
              <w:rPr>
                <w:noProof/>
                <w:webHidden/>
              </w:rPr>
              <w:fldChar w:fldCharType="begin"/>
            </w:r>
            <w:r>
              <w:rPr>
                <w:noProof/>
                <w:webHidden/>
              </w:rPr>
              <w:instrText xml:space="preserve"> PAGEREF _Toc42610764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right" w:leader="dot" w:pos="9062"/>
            </w:tabs>
            <w:rPr>
              <w:rFonts w:eastAsiaTheme="minorEastAsia"/>
              <w:noProof/>
              <w:lang w:val="de-AT" w:eastAsia="de-AT"/>
            </w:rPr>
          </w:pPr>
          <w:hyperlink w:anchor="_Toc42610765" w:history="1">
            <w:r w:rsidRPr="00E44BDF">
              <w:rPr>
                <w:rStyle w:val="Hyperlink"/>
                <w:noProof/>
              </w:rPr>
              <w:t>Bennen sie die einzelnen Elemente der nachstehenden URL</w:t>
            </w:r>
            <w:r>
              <w:rPr>
                <w:noProof/>
                <w:webHidden/>
              </w:rPr>
              <w:tab/>
            </w:r>
            <w:r>
              <w:rPr>
                <w:noProof/>
                <w:webHidden/>
              </w:rPr>
              <w:fldChar w:fldCharType="begin"/>
            </w:r>
            <w:r>
              <w:rPr>
                <w:noProof/>
                <w:webHidden/>
              </w:rPr>
              <w:instrText xml:space="preserve"> PAGEREF _Toc42610765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left" w:pos="660"/>
              <w:tab w:val="right" w:leader="dot" w:pos="9062"/>
            </w:tabs>
            <w:rPr>
              <w:rFonts w:eastAsiaTheme="minorEastAsia"/>
              <w:noProof/>
              <w:lang w:val="de-AT" w:eastAsia="de-AT"/>
            </w:rPr>
          </w:pPr>
          <w:hyperlink w:anchor="_Toc42610766" w:history="1">
            <w:r w:rsidRPr="00E44BDF">
              <w:rPr>
                <w:rStyle w:val="Hyperlink"/>
                <w:noProof/>
              </w:rPr>
              <w:t>a.</w:t>
            </w:r>
            <w:r>
              <w:rPr>
                <w:rFonts w:eastAsiaTheme="minorEastAsia"/>
                <w:noProof/>
                <w:lang w:val="de-AT" w:eastAsia="de-AT"/>
              </w:rPr>
              <w:tab/>
            </w:r>
            <w:r w:rsidRPr="00E44BDF">
              <w:rPr>
                <w:rStyle w:val="Hyperlink"/>
                <w:noProof/>
              </w:rPr>
              <w:t>IP-Adresse herausfinden</w:t>
            </w:r>
            <w:r>
              <w:rPr>
                <w:noProof/>
                <w:webHidden/>
              </w:rPr>
              <w:tab/>
            </w:r>
            <w:r>
              <w:rPr>
                <w:noProof/>
                <w:webHidden/>
              </w:rPr>
              <w:fldChar w:fldCharType="begin"/>
            </w:r>
            <w:r>
              <w:rPr>
                <w:noProof/>
                <w:webHidden/>
              </w:rPr>
              <w:instrText xml:space="preserve"> PAGEREF _Toc42610766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left" w:pos="660"/>
              <w:tab w:val="right" w:leader="dot" w:pos="9062"/>
            </w:tabs>
            <w:rPr>
              <w:rFonts w:eastAsiaTheme="minorEastAsia"/>
              <w:noProof/>
              <w:lang w:val="de-AT" w:eastAsia="de-AT"/>
            </w:rPr>
          </w:pPr>
          <w:hyperlink w:anchor="_Toc42610767" w:history="1">
            <w:r w:rsidRPr="00E44BDF">
              <w:rPr>
                <w:rStyle w:val="Hyperlink"/>
                <w:noProof/>
              </w:rPr>
              <w:t>b.</w:t>
            </w:r>
            <w:r>
              <w:rPr>
                <w:rFonts w:eastAsiaTheme="minorEastAsia"/>
                <w:noProof/>
                <w:lang w:val="de-AT" w:eastAsia="de-AT"/>
              </w:rPr>
              <w:tab/>
            </w:r>
            <w:r w:rsidRPr="00E44BDF">
              <w:rPr>
                <w:rStyle w:val="Hyperlink"/>
                <w:noProof/>
              </w:rPr>
              <w:t>Was bedeutet „Nicht autorisierende Antwort“ bei nslookup-Abfragen?</w:t>
            </w:r>
            <w:r>
              <w:rPr>
                <w:noProof/>
                <w:webHidden/>
              </w:rPr>
              <w:tab/>
            </w:r>
            <w:r>
              <w:rPr>
                <w:noProof/>
                <w:webHidden/>
              </w:rPr>
              <w:fldChar w:fldCharType="begin"/>
            </w:r>
            <w:r>
              <w:rPr>
                <w:noProof/>
                <w:webHidden/>
              </w:rPr>
              <w:instrText xml:space="preserve"> PAGEREF _Toc42610767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left" w:pos="660"/>
              <w:tab w:val="right" w:leader="dot" w:pos="9062"/>
            </w:tabs>
            <w:rPr>
              <w:rFonts w:eastAsiaTheme="minorEastAsia"/>
              <w:noProof/>
              <w:lang w:val="de-AT" w:eastAsia="de-AT"/>
            </w:rPr>
          </w:pPr>
          <w:hyperlink w:anchor="_Toc42610768" w:history="1">
            <w:r w:rsidRPr="00E44BDF">
              <w:rPr>
                <w:rStyle w:val="Hyperlink"/>
                <w:noProof/>
              </w:rPr>
              <w:t>c.</w:t>
            </w:r>
            <w:r>
              <w:rPr>
                <w:rFonts w:eastAsiaTheme="minorEastAsia"/>
                <w:noProof/>
                <w:lang w:val="de-AT" w:eastAsia="de-AT"/>
              </w:rPr>
              <w:tab/>
            </w:r>
            <w:r w:rsidRPr="00E44BDF">
              <w:rPr>
                <w:rStyle w:val="Hyperlink"/>
                <w:noProof/>
              </w:rPr>
              <w:t>Whois</w:t>
            </w:r>
            <w:r>
              <w:rPr>
                <w:noProof/>
                <w:webHidden/>
              </w:rPr>
              <w:tab/>
            </w:r>
            <w:r>
              <w:rPr>
                <w:noProof/>
                <w:webHidden/>
              </w:rPr>
              <w:fldChar w:fldCharType="begin"/>
            </w:r>
            <w:r>
              <w:rPr>
                <w:noProof/>
                <w:webHidden/>
              </w:rPr>
              <w:instrText xml:space="preserve"> PAGEREF _Toc42610768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left" w:pos="660"/>
              <w:tab w:val="right" w:leader="dot" w:pos="9062"/>
            </w:tabs>
            <w:rPr>
              <w:rFonts w:eastAsiaTheme="minorEastAsia"/>
              <w:noProof/>
              <w:lang w:val="de-AT" w:eastAsia="de-AT"/>
            </w:rPr>
          </w:pPr>
          <w:hyperlink w:anchor="_Toc42610769" w:history="1">
            <w:r w:rsidRPr="00E44BDF">
              <w:rPr>
                <w:rStyle w:val="Hyperlink"/>
                <w:noProof/>
              </w:rPr>
              <w:t>d.</w:t>
            </w:r>
            <w:r>
              <w:rPr>
                <w:rFonts w:eastAsiaTheme="minorEastAsia"/>
                <w:noProof/>
                <w:lang w:val="de-AT" w:eastAsia="de-AT"/>
              </w:rPr>
              <w:tab/>
            </w:r>
            <w:r w:rsidRPr="00E44BDF">
              <w:rPr>
                <w:rStyle w:val="Hyperlink"/>
                <w:noProof/>
              </w:rPr>
              <w:t>Was bedeutet DNS-Reverse-Lookup</w:t>
            </w:r>
            <w:r>
              <w:rPr>
                <w:noProof/>
                <w:webHidden/>
              </w:rPr>
              <w:tab/>
            </w:r>
            <w:r>
              <w:rPr>
                <w:noProof/>
                <w:webHidden/>
              </w:rPr>
              <w:fldChar w:fldCharType="begin"/>
            </w:r>
            <w:r>
              <w:rPr>
                <w:noProof/>
                <w:webHidden/>
              </w:rPr>
              <w:instrText xml:space="preserve"> PAGEREF _Toc42610769 \h </w:instrText>
            </w:r>
            <w:r>
              <w:rPr>
                <w:noProof/>
                <w:webHidden/>
              </w:rPr>
            </w:r>
            <w:r>
              <w:rPr>
                <w:noProof/>
                <w:webHidden/>
              </w:rPr>
              <w:fldChar w:fldCharType="separate"/>
            </w:r>
            <w:r w:rsidR="00823A9D">
              <w:rPr>
                <w:noProof/>
                <w:webHidden/>
              </w:rPr>
              <w:t>3</w:t>
            </w:r>
            <w:r>
              <w:rPr>
                <w:noProof/>
                <w:webHidden/>
              </w:rPr>
              <w:fldChar w:fldCharType="end"/>
            </w:r>
          </w:hyperlink>
        </w:p>
        <w:p w:rsidR="00F81D93" w:rsidRDefault="00F81D93">
          <w:pPr>
            <w:pStyle w:val="Verzeichnis2"/>
            <w:tabs>
              <w:tab w:val="left" w:pos="660"/>
              <w:tab w:val="right" w:leader="dot" w:pos="9062"/>
            </w:tabs>
            <w:rPr>
              <w:rFonts w:eastAsiaTheme="minorEastAsia"/>
              <w:noProof/>
              <w:lang w:val="de-AT" w:eastAsia="de-AT"/>
            </w:rPr>
          </w:pPr>
          <w:hyperlink w:anchor="_Toc42610770" w:history="1">
            <w:r w:rsidRPr="00E44BDF">
              <w:rPr>
                <w:rStyle w:val="Hyperlink"/>
                <w:noProof/>
              </w:rPr>
              <w:t>e.</w:t>
            </w:r>
            <w:r>
              <w:rPr>
                <w:rFonts w:eastAsiaTheme="minorEastAsia"/>
                <w:noProof/>
                <w:lang w:val="de-AT" w:eastAsia="de-AT"/>
              </w:rPr>
              <w:tab/>
            </w:r>
            <w:r w:rsidRPr="00E44BDF">
              <w:rPr>
                <w:rStyle w:val="Hyperlink"/>
                <w:noProof/>
              </w:rPr>
              <w:t>TCP-Packet</w:t>
            </w:r>
            <w:r>
              <w:rPr>
                <w:noProof/>
                <w:webHidden/>
              </w:rPr>
              <w:tab/>
            </w:r>
            <w:r>
              <w:rPr>
                <w:noProof/>
                <w:webHidden/>
              </w:rPr>
              <w:fldChar w:fldCharType="begin"/>
            </w:r>
            <w:r>
              <w:rPr>
                <w:noProof/>
                <w:webHidden/>
              </w:rPr>
              <w:instrText xml:space="preserve"> PAGEREF _Toc42610770 \h </w:instrText>
            </w:r>
            <w:r>
              <w:rPr>
                <w:noProof/>
                <w:webHidden/>
              </w:rPr>
            </w:r>
            <w:r>
              <w:rPr>
                <w:noProof/>
                <w:webHidden/>
              </w:rPr>
              <w:fldChar w:fldCharType="separate"/>
            </w:r>
            <w:r w:rsidR="00823A9D">
              <w:rPr>
                <w:noProof/>
                <w:webHidden/>
              </w:rPr>
              <w:t>4</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1" w:name="_Toc42610761"/>
      <w:r>
        <w:t>Anweisung der Übung:</w:t>
      </w:r>
      <w:bookmarkEnd w:id="1"/>
    </w:p>
    <w:p w:rsidR="003423A2" w:rsidRDefault="0079132E" w:rsidP="0079132E">
      <w:pPr>
        <w:pStyle w:val="Listenabsatz"/>
        <w:numPr>
          <w:ilvl w:val="0"/>
          <w:numId w:val="3"/>
        </w:numPr>
      </w:pPr>
      <w:r>
        <w:t>Den Aufbau von DNS-Systemen erklären.</w:t>
      </w:r>
    </w:p>
    <w:p w:rsidR="0079132E" w:rsidRDefault="0079132E" w:rsidP="0079132E">
      <w:pPr>
        <w:pStyle w:val="Listenabsatz"/>
        <w:numPr>
          <w:ilvl w:val="0"/>
          <w:numId w:val="3"/>
        </w:numPr>
      </w:pPr>
      <w:r>
        <w:t>Einzelne Elemente eines Domain-Namens benennen</w:t>
      </w:r>
    </w:p>
    <w:p w:rsidR="0079132E" w:rsidRDefault="0079132E" w:rsidP="0079132E">
      <w:pPr>
        <w:pStyle w:val="Listenabsatz"/>
        <w:numPr>
          <w:ilvl w:val="0"/>
          <w:numId w:val="3"/>
        </w:numPr>
      </w:pPr>
      <w:r>
        <w:t>DNS-Abfragen bewerten.</w:t>
      </w:r>
    </w:p>
    <w:p w:rsidR="003423A2" w:rsidRDefault="003423A2" w:rsidP="00CF0FB6">
      <w:pPr>
        <w:pStyle w:val="berschrift1"/>
        <w:ind w:left="284" w:hanging="284"/>
      </w:pPr>
      <w:bookmarkStart w:id="2" w:name="_Toc42610762"/>
      <w:r>
        <w:t>Einleitung</w:t>
      </w:r>
      <w:bookmarkEnd w:id="2"/>
    </w:p>
    <w:p w:rsidR="003423A2" w:rsidRDefault="0079132E" w:rsidP="0079132E">
      <w:pPr>
        <w:ind w:left="284"/>
      </w:pPr>
      <w:r>
        <w:t>Da Menschen, Namen besser handhaben können als lange Zahlenabfolgen (IP-Adressen), wurde zur Identifizierung von Systemen das Domain Name System (DNS) entwickelt.</w:t>
      </w:r>
      <w:r>
        <w:br/>
        <w:t>DNS dient dazu, Namen in IP-Adressen zu übersetzen. Damit das funktioniert, gibt es eine weltweit verteilte Datenbank, in der Name-Adresspaare gespeichert sind.</w:t>
      </w:r>
    </w:p>
    <w:p w:rsidR="003423A2" w:rsidRDefault="003423A2" w:rsidP="00CF0FB6">
      <w:pPr>
        <w:pStyle w:val="berschrift1"/>
        <w:ind w:left="284" w:hanging="284"/>
      </w:pPr>
      <w:bookmarkStart w:id="3" w:name="_Toc42610763"/>
      <w:r>
        <w:t>Inventarliste</w:t>
      </w:r>
      <w:bookmarkEnd w:id="3"/>
      <w:r>
        <w:t xml:space="preserve"> </w:t>
      </w:r>
    </w:p>
    <w:p w:rsidR="0079132E" w:rsidRDefault="0079132E" w:rsidP="0079132E">
      <w:pPr>
        <w:ind w:left="284"/>
      </w:pPr>
      <w:r>
        <w:t xml:space="preserve">Schulnotebook (DELL </w:t>
      </w:r>
      <w:proofErr w:type="spellStart"/>
      <w:r>
        <w:t>Latitude</w:t>
      </w:r>
      <w:proofErr w:type="spellEnd"/>
      <w:r>
        <w:t xml:space="preserve"> 5500)</w:t>
      </w:r>
    </w:p>
    <w:p w:rsidR="0079132E" w:rsidRDefault="0079132E" w:rsidP="0079132E">
      <w:r>
        <w:br w:type="page"/>
      </w:r>
    </w:p>
    <w:p w:rsidR="003423A2" w:rsidRDefault="003423A2" w:rsidP="00CF0FB6">
      <w:pPr>
        <w:pStyle w:val="berschrift1"/>
        <w:ind w:left="284" w:hanging="284"/>
      </w:pPr>
      <w:bookmarkStart w:id="4" w:name="_Toc42610764"/>
      <w:r>
        <w:lastRenderedPageBreak/>
        <w:t>Übungsdurchführung</w:t>
      </w:r>
      <w:bookmarkEnd w:id="4"/>
    </w:p>
    <w:p w:rsidR="003423A2" w:rsidRDefault="003423A2" w:rsidP="003423A2">
      <w:r>
        <w:tab/>
      </w:r>
      <w:bookmarkStart w:id="5" w:name="_Toc42610765"/>
      <w:r w:rsidR="0079132E">
        <w:rPr>
          <w:rStyle w:val="berschrift2Zchn"/>
        </w:rPr>
        <w:t>Bennen sie die einzelnen Elemente der nachstehenden URL</w:t>
      </w:r>
      <w:bookmarkEnd w:id="5"/>
    </w:p>
    <w:p w:rsidR="003423A2" w:rsidRDefault="00823A9D" w:rsidP="003423A2">
      <w:hyperlink r:id="rId6" w:history="1">
        <w:r w:rsidR="0079132E">
          <w:rPr>
            <w:rStyle w:val="Hyperlink"/>
          </w:rPr>
          <w:t>https://www.lbs4.salzburg.at/hauptmenue/lehrberufe/informationstechnologie/</w:t>
        </w:r>
      </w:hyperlink>
    </w:p>
    <w:tbl>
      <w:tblPr>
        <w:tblStyle w:val="Tabellenraster"/>
        <w:tblW w:w="0" w:type="auto"/>
        <w:tblLook w:val="04A0" w:firstRow="1" w:lastRow="0" w:firstColumn="1" w:lastColumn="0" w:noHBand="0" w:noVBand="1"/>
      </w:tblPr>
      <w:tblGrid>
        <w:gridCol w:w="2972"/>
        <w:gridCol w:w="6090"/>
      </w:tblGrid>
      <w:tr w:rsidR="0079132E" w:rsidTr="0079132E">
        <w:tc>
          <w:tcPr>
            <w:tcW w:w="2972" w:type="dxa"/>
          </w:tcPr>
          <w:p w:rsidR="0079132E" w:rsidRPr="0079132E" w:rsidRDefault="0079132E" w:rsidP="003423A2">
            <w:pPr>
              <w:rPr>
                <w:b/>
              </w:rPr>
            </w:pPr>
            <w:r>
              <w:rPr>
                <w:b/>
              </w:rPr>
              <w:t>URL</w:t>
            </w:r>
          </w:p>
        </w:tc>
        <w:tc>
          <w:tcPr>
            <w:tcW w:w="6090" w:type="dxa"/>
          </w:tcPr>
          <w:p w:rsidR="0079132E" w:rsidRPr="0079132E" w:rsidRDefault="0079132E" w:rsidP="003423A2">
            <w:pPr>
              <w:rPr>
                <w:b/>
              </w:rPr>
            </w:pPr>
            <w:r>
              <w:rPr>
                <w:b/>
              </w:rPr>
              <w:t>Name/Bezeichnung</w:t>
            </w:r>
          </w:p>
        </w:tc>
      </w:tr>
      <w:tr w:rsidR="0079132E" w:rsidTr="0079132E">
        <w:tc>
          <w:tcPr>
            <w:tcW w:w="2972" w:type="dxa"/>
          </w:tcPr>
          <w:p w:rsidR="0079132E" w:rsidRPr="0079132E" w:rsidRDefault="0079132E" w:rsidP="003423A2">
            <w:r>
              <w:t>http://</w:t>
            </w:r>
          </w:p>
        </w:tc>
        <w:tc>
          <w:tcPr>
            <w:tcW w:w="6090" w:type="dxa"/>
          </w:tcPr>
          <w:p w:rsidR="0079132E" w:rsidRDefault="0079132E" w:rsidP="003423A2">
            <w:r>
              <w:t>Protokoll</w:t>
            </w:r>
          </w:p>
        </w:tc>
      </w:tr>
      <w:tr w:rsidR="0079132E" w:rsidTr="0079132E">
        <w:tc>
          <w:tcPr>
            <w:tcW w:w="2972" w:type="dxa"/>
          </w:tcPr>
          <w:p w:rsidR="0079132E" w:rsidRDefault="0079132E" w:rsidP="003423A2">
            <w:proofErr w:type="spellStart"/>
            <w:r>
              <w:t>www</w:t>
            </w:r>
            <w:proofErr w:type="spellEnd"/>
          </w:p>
        </w:tc>
        <w:tc>
          <w:tcPr>
            <w:tcW w:w="6090" w:type="dxa"/>
          </w:tcPr>
          <w:p w:rsidR="0079132E" w:rsidRDefault="0079132E" w:rsidP="003423A2">
            <w:r>
              <w:t>Dienst</w:t>
            </w:r>
          </w:p>
        </w:tc>
      </w:tr>
      <w:tr w:rsidR="0079132E" w:rsidTr="0079132E">
        <w:tc>
          <w:tcPr>
            <w:tcW w:w="2972" w:type="dxa"/>
          </w:tcPr>
          <w:p w:rsidR="0079132E" w:rsidRDefault="0079132E" w:rsidP="003423A2">
            <w:r>
              <w:t>lbs4</w:t>
            </w:r>
          </w:p>
        </w:tc>
        <w:tc>
          <w:tcPr>
            <w:tcW w:w="6090" w:type="dxa"/>
          </w:tcPr>
          <w:p w:rsidR="0079132E" w:rsidRDefault="0079132E" w:rsidP="003423A2">
            <w:r>
              <w:t>Subdomain</w:t>
            </w:r>
          </w:p>
        </w:tc>
      </w:tr>
      <w:tr w:rsidR="0079132E" w:rsidTr="0079132E">
        <w:tc>
          <w:tcPr>
            <w:tcW w:w="2972" w:type="dxa"/>
          </w:tcPr>
          <w:p w:rsidR="0079132E" w:rsidRDefault="0079132E" w:rsidP="003423A2">
            <w:r>
              <w:t>Salzburg</w:t>
            </w:r>
          </w:p>
        </w:tc>
        <w:tc>
          <w:tcPr>
            <w:tcW w:w="6090" w:type="dxa"/>
          </w:tcPr>
          <w:p w:rsidR="0079132E" w:rsidRDefault="0079132E" w:rsidP="003423A2">
            <w:r>
              <w:t>SLD</w:t>
            </w:r>
          </w:p>
        </w:tc>
      </w:tr>
      <w:tr w:rsidR="0079132E" w:rsidTr="0079132E">
        <w:tc>
          <w:tcPr>
            <w:tcW w:w="2972" w:type="dxa"/>
          </w:tcPr>
          <w:p w:rsidR="0079132E" w:rsidRDefault="0079132E" w:rsidP="003423A2">
            <w:r>
              <w:t>At</w:t>
            </w:r>
          </w:p>
        </w:tc>
        <w:tc>
          <w:tcPr>
            <w:tcW w:w="6090" w:type="dxa"/>
          </w:tcPr>
          <w:p w:rsidR="0079132E" w:rsidRDefault="0079132E" w:rsidP="003423A2">
            <w:r>
              <w:t>TLD</w:t>
            </w:r>
          </w:p>
        </w:tc>
      </w:tr>
      <w:tr w:rsidR="0079132E" w:rsidTr="0079132E">
        <w:tc>
          <w:tcPr>
            <w:tcW w:w="2972" w:type="dxa"/>
          </w:tcPr>
          <w:p w:rsidR="0079132E" w:rsidRDefault="0079132E" w:rsidP="003423A2">
            <w:r>
              <w:t>/</w:t>
            </w:r>
            <w:proofErr w:type="spellStart"/>
            <w:r>
              <w:t>haptmenue</w:t>
            </w:r>
            <w:proofErr w:type="spellEnd"/>
            <w:r>
              <w:t>/</w:t>
            </w:r>
            <w:proofErr w:type="spellStart"/>
            <w:r>
              <w:t>lehrberufe</w:t>
            </w:r>
            <w:proofErr w:type="spellEnd"/>
            <w:r>
              <w:t>/…</w:t>
            </w:r>
          </w:p>
        </w:tc>
        <w:tc>
          <w:tcPr>
            <w:tcW w:w="6090" w:type="dxa"/>
          </w:tcPr>
          <w:p w:rsidR="0079132E" w:rsidRDefault="0079132E" w:rsidP="003423A2">
            <w:r>
              <w:t>Verzeichnis</w:t>
            </w:r>
          </w:p>
        </w:tc>
      </w:tr>
    </w:tbl>
    <w:p w:rsidR="0079132E" w:rsidRDefault="007D0305" w:rsidP="007D0305">
      <w:pPr>
        <w:pStyle w:val="berschrift2"/>
      </w:pPr>
      <w:bookmarkStart w:id="6" w:name="_Toc42610766"/>
      <w:r>
        <w:t>IP-Adresse herausfinden</w:t>
      </w:r>
      <w:bookmarkEnd w:id="6"/>
    </w:p>
    <w:p w:rsidR="007D0305" w:rsidRDefault="007D0305" w:rsidP="007D0305">
      <w:r>
        <w:t>Um die IP-Adresse herauszufinden, kann der Befehl „</w:t>
      </w:r>
      <w:proofErr w:type="spellStart"/>
      <w:r>
        <w:t>nslookup</w:t>
      </w:r>
      <w:proofErr w:type="spellEnd"/>
      <w:r>
        <w:t xml:space="preserve"> [D</w:t>
      </w:r>
      <w:r w:rsidR="00265501">
        <w:t>omain-Name</w:t>
      </w:r>
      <w:r>
        <w:t>]“ verwendet werden.</w:t>
      </w:r>
      <w:r>
        <w:br/>
        <w:t>Die IP-Adresse für die Website lbs4.salzburg.at lautet demnach: 193.170.247.144.</w:t>
      </w:r>
    </w:p>
    <w:p w:rsidR="007D0305" w:rsidRPr="007D0305" w:rsidRDefault="007D0305" w:rsidP="007D0305">
      <w:r>
        <w:t xml:space="preserve">Um </w:t>
      </w:r>
      <w:proofErr w:type="spellStart"/>
      <w:r>
        <w:t>nslookup</w:t>
      </w:r>
      <w:proofErr w:type="spellEnd"/>
      <w:r>
        <w:t xml:space="preserve"> mit einem bestimmten DNS-Server zu verwenden, gibt man in der CMD zuerst einfach nur „</w:t>
      </w:r>
      <w:proofErr w:type="spellStart"/>
      <w:r>
        <w:t>nslookup</w:t>
      </w:r>
      <w:proofErr w:type="spellEnd"/>
      <w:r>
        <w:t xml:space="preserve">“ ein und danach gibt man den </w:t>
      </w:r>
      <w:r w:rsidR="00265501">
        <w:t>Domain-Namen</w:t>
      </w:r>
      <w:r>
        <w:t xml:space="preserve"> der Website + die IP-Adresse des DNS-Servers ein. Die Antwort hat sich bei mir allerdings dadurch nicht verändert.</w:t>
      </w:r>
    </w:p>
    <w:p w:rsidR="003423A2" w:rsidRDefault="007D0305" w:rsidP="003423A2">
      <w:r>
        <w:t>Auch mit einem Onlinetool (mxtoolbox.com), komme ich natürlich auf dieselbe IP-Adresse.</w:t>
      </w:r>
    </w:p>
    <w:p w:rsidR="007D0305" w:rsidRDefault="007D0305" w:rsidP="007D0305">
      <w:pPr>
        <w:pStyle w:val="berschrift2"/>
      </w:pPr>
      <w:bookmarkStart w:id="7" w:name="_Toc42610767"/>
      <w:r>
        <w:t xml:space="preserve">Was bedeutet „Nicht autorisierende Antwort“ bei </w:t>
      </w:r>
      <w:proofErr w:type="spellStart"/>
      <w:r>
        <w:t>nslookup</w:t>
      </w:r>
      <w:proofErr w:type="spellEnd"/>
      <w:r>
        <w:t>-Abfragen?</w:t>
      </w:r>
      <w:bookmarkEnd w:id="7"/>
    </w:p>
    <w:p w:rsidR="007D0305" w:rsidRDefault="007D0305" w:rsidP="007D0305">
      <w:r>
        <w:t>„Nicht autorisierende Antwort“ bedeutet, dass m</w:t>
      </w:r>
      <w:r w:rsidR="00762F51">
        <w:t>an die Antwort nicht direkt von einem Nameserver bekommen hat, der für die Website autorisiert ist. Sondern man hat die Antwort von einem Nameserver erhalten, der wiederum bei einem anderen Nameserver nachfragen hat müssen, um die IP-Adresse der Website zu erhalten.</w:t>
      </w:r>
    </w:p>
    <w:p w:rsidR="00762F51" w:rsidRDefault="00265501" w:rsidP="00762F51">
      <w:pPr>
        <w:pStyle w:val="berschrift2"/>
      </w:pPr>
      <w:bookmarkStart w:id="8" w:name="_Toc42610768"/>
      <w:proofErr w:type="spellStart"/>
      <w:r>
        <w:t>Whois</w:t>
      </w:r>
      <w:bookmarkEnd w:id="8"/>
      <w:proofErr w:type="spellEnd"/>
    </w:p>
    <w:p w:rsidR="00762F51" w:rsidRDefault="00762F51" w:rsidP="00762F51">
      <w:proofErr w:type="spellStart"/>
      <w:r>
        <w:t>Whois</w:t>
      </w:r>
      <w:proofErr w:type="spellEnd"/>
      <w:r>
        <w:t xml:space="preserve"> ist ein Protokoll, mit dem </w:t>
      </w:r>
      <w:r w:rsidR="00265501">
        <w:t xml:space="preserve">Informationen zu Internet-Domains und </w:t>
      </w:r>
      <w:proofErr w:type="spellStart"/>
      <w:r w:rsidR="00265501">
        <w:t>Ip</w:t>
      </w:r>
      <w:proofErr w:type="spellEnd"/>
      <w:r w:rsidR="00265501">
        <w:t>-Adressen und deren Eigentümer abgefragt werden können. Mit dem CMD-Befehl „</w:t>
      </w:r>
      <w:proofErr w:type="spellStart"/>
      <w:r w:rsidR="00265501">
        <w:t>whois</w:t>
      </w:r>
      <w:proofErr w:type="spellEnd"/>
      <w:r w:rsidR="00265501">
        <w:t xml:space="preserve"> –v [Domain-Name]“ könnte man all diese Daten angezeigt bekommen. Dieser Befehl ist allerdings auf unseren Schulnotebooks gesperrt. Also musste ich das ganze über eine Website machen.</w:t>
      </w:r>
    </w:p>
    <w:p w:rsidR="00265501" w:rsidRDefault="00265501" w:rsidP="00762F51">
      <w:r>
        <w:t>Der Admin-C der Website „salzburg.at“ lautet: Franz Wieser.</w:t>
      </w:r>
    </w:p>
    <w:p w:rsidR="00265501" w:rsidRDefault="00265501" w:rsidP="00762F51">
      <w:r>
        <w:t xml:space="preserve">Die Nameserver lauten: </w:t>
      </w:r>
    </w:p>
    <w:p w:rsidR="00265501" w:rsidRDefault="00265501" w:rsidP="00265501">
      <w:pPr>
        <w:pStyle w:val="Listenabsatz"/>
        <w:numPr>
          <w:ilvl w:val="0"/>
          <w:numId w:val="4"/>
        </w:numPr>
      </w:pPr>
      <w:r>
        <w:t>adns001.dc1.conova.com</w:t>
      </w:r>
    </w:p>
    <w:p w:rsidR="00265501" w:rsidRDefault="00265501" w:rsidP="00265501">
      <w:pPr>
        <w:pStyle w:val="Listenabsatz"/>
        <w:numPr>
          <w:ilvl w:val="0"/>
          <w:numId w:val="4"/>
        </w:numPr>
      </w:pPr>
      <w:r>
        <w:t>adns002.dc1.conova.com</w:t>
      </w:r>
    </w:p>
    <w:p w:rsidR="00265501" w:rsidRDefault="00265501" w:rsidP="00265501">
      <w:pPr>
        <w:pStyle w:val="Listenabsatz"/>
        <w:numPr>
          <w:ilvl w:val="0"/>
          <w:numId w:val="4"/>
        </w:numPr>
      </w:pPr>
      <w:r>
        <w:t>adns003.conova.at</w:t>
      </w:r>
    </w:p>
    <w:p w:rsidR="00265501" w:rsidRDefault="00265501" w:rsidP="00265501">
      <w:pPr>
        <w:pStyle w:val="Listenabsatz"/>
        <w:numPr>
          <w:ilvl w:val="0"/>
          <w:numId w:val="4"/>
        </w:numPr>
      </w:pPr>
      <w:r>
        <w:t>adns004.conova.at</w:t>
      </w:r>
    </w:p>
    <w:p w:rsidR="00265501" w:rsidRDefault="00265501" w:rsidP="00265501">
      <w:pPr>
        <w:pStyle w:val="berschrift2"/>
      </w:pPr>
      <w:bookmarkStart w:id="9" w:name="_Toc42610769"/>
      <w:r>
        <w:t>Was bedeutet DNS-Reverse-Lookup</w:t>
      </w:r>
      <w:bookmarkEnd w:id="9"/>
    </w:p>
    <w:p w:rsidR="00265501" w:rsidRDefault="00265501" w:rsidP="00265501">
      <w:pPr>
        <w:rPr>
          <w:vertAlign w:val="subscript"/>
        </w:rPr>
      </w:pPr>
      <w:r>
        <w:t>Ein DNS-Reverse-Lookup ist das Gegenteil zum einem DNS-Lookup. Hier wird keine IP-Adresse zu einem Namen ermittelt, sondern ein Name zu einer IP-Adresse.</w:t>
      </w:r>
    </w:p>
    <w:p w:rsidR="00265501" w:rsidRDefault="00265501" w:rsidP="00265501">
      <w:pPr>
        <w:rPr>
          <w:vertAlign w:val="subscript"/>
        </w:rPr>
      </w:pPr>
      <w:r>
        <w:rPr>
          <w:vertAlign w:val="subscript"/>
        </w:rPr>
        <w:br w:type="page"/>
      </w:r>
    </w:p>
    <w:p w:rsidR="00265501" w:rsidRDefault="00265501" w:rsidP="00265501">
      <w:pPr>
        <w:pStyle w:val="berschrift2"/>
      </w:pPr>
      <w:bookmarkStart w:id="10" w:name="_Toc42610770"/>
      <w:r>
        <w:lastRenderedPageBreak/>
        <w:t>TCP-Packet</w:t>
      </w:r>
      <w:bookmarkEnd w:id="10"/>
    </w:p>
    <w:p w:rsidR="00265501" w:rsidRDefault="00265501" w:rsidP="00265501">
      <w:r>
        <w:t>Die IP-Adresse meines Standortes lautet: 91.141.3.17</w:t>
      </w:r>
    </w:p>
    <w:p w:rsidR="00265501" w:rsidRDefault="00A90C68" w:rsidP="00265501">
      <w:r>
        <w:rPr>
          <w:noProof/>
          <w:lang w:val="de-AT" w:eastAsia="de-AT"/>
        </w:rPr>
        <w:drawing>
          <wp:anchor distT="0" distB="0" distL="114300" distR="114300" simplePos="0" relativeHeight="251658240" behindDoc="0" locked="0" layoutInCell="1" allowOverlap="1" wp14:anchorId="1A1816CC" wp14:editId="292F4A2E">
            <wp:simplePos x="0" y="0"/>
            <wp:positionH relativeFrom="margin">
              <wp:align>left</wp:align>
            </wp:positionH>
            <wp:positionV relativeFrom="paragraph">
              <wp:posOffset>212090</wp:posOffset>
            </wp:positionV>
            <wp:extent cx="5438775" cy="3257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8775" cy="3257550"/>
                    </a:xfrm>
                    <a:prstGeom prst="rect">
                      <a:avLst/>
                    </a:prstGeom>
                  </pic:spPr>
                </pic:pic>
              </a:graphicData>
            </a:graphic>
          </wp:anchor>
        </w:drawing>
      </w:r>
      <w:r>
        <w:t>Um die TCP-Pakete zu verfolgen kann man einerseits das Windows-Tool „</w:t>
      </w:r>
      <w:proofErr w:type="spellStart"/>
      <w:r>
        <w:t>tracert</w:t>
      </w:r>
      <w:proofErr w:type="spellEnd"/>
      <w:r>
        <w:t>“ verwenden.</w:t>
      </w:r>
    </w:p>
    <w:p w:rsidR="00A90C68" w:rsidRDefault="00A90C68" w:rsidP="00265501">
      <w:r>
        <w:t xml:space="preserve">Um sich allerdings alles visuell anzeigen zu lassen gibt es viele Onlinetools, wie zum Beispiel </w:t>
      </w:r>
      <w:proofErr w:type="spellStart"/>
      <w:proofErr w:type="gramStart"/>
      <w:r>
        <w:t>gsuite.tools</w:t>
      </w:r>
      <w:proofErr w:type="spellEnd"/>
      <w:proofErr w:type="gramEnd"/>
      <w:r>
        <w:t>/</w:t>
      </w:r>
      <w:proofErr w:type="spellStart"/>
      <w:r>
        <w:t>traceroute</w:t>
      </w:r>
      <w:proofErr w:type="spellEnd"/>
      <w:r>
        <w:t>. Wo man alle Pakete sogar auf einer Karte verfolgen kann</w:t>
      </w:r>
    </w:p>
    <w:p w:rsidR="00A90C68" w:rsidRDefault="00A90C68" w:rsidP="00265501">
      <w:r>
        <w:rPr>
          <w:noProof/>
          <w:lang w:val="de-AT" w:eastAsia="de-AT"/>
        </w:rPr>
        <w:drawing>
          <wp:inline distT="0" distB="0" distL="0" distR="0" wp14:anchorId="2AA50E1B" wp14:editId="5CE18A78">
            <wp:extent cx="5760720" cy="29470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47035"/>
                    </a:xfrm>
                    <a:prstGeom prst="rect">
                      <a:avLst/>
                    </a:prstGeom>
                  </pic:spPr>
                </pic:pic>
              </a:graphicData>
            </a:graphic>
          </wp:inline>
        </w:drawing>
      </w:r>
    </w:p>
    <w:p w:rsidR="00A90C68" w:rsidRDefault="00A90C68" w:rsidP="00265501"/>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4891"/>
    <w:multiLevelType w:val="hybridMultilevel"/>
    <w:tmpl w:val="2C0C3F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9B45F1E"/>
    <w:multiLevelType w:val="hybridMultilevel"/>
    <w:tmpl w:val="91141A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74C32"/>
    <w:rsid w:val="00265501"/>
    <w:rsid w:val="002F1CE8"/>
    <w:rsid w:val="003423A2"/>
    <w:rsid w:val="006B44E9"/>
    <w:rsid w:val="006F0A64"/>
    <w:rsid w:val="00762F51"/>
    <w:rsid w:val="0079132E"/>
    <w:rsid w:val="007D0305"/>
    <w:rsid w:val="00823A9D"/>
    <w:rsid w:val="00982498"/>
    <w:rsid w:val="00A90C68"/>
    <w:rsid w:val="00C357EA"/>
    <w:rsid w:val="00CF0FB6"/>
    <w:rsid w:val="00DE17B1"/>
    <w:rsid w:val="00F81D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266CF-BC50-43B6-AB24-0F2C3B7A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79132E"/>
    <w:pPr>
      <w:ind w:left="720"/>
      <w:contextualSpacing/>
    </w:pPr>
  </w:style>
  <w:style w:type="table" w:styleId="Tabellenraster">
    <w:name w:val="Table Grid"/>
    <w:basedOn w:val="NormaleTabelle"/>
    <w:uiPriority w:val="59"/>
    <w:rsid w:val="0079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bs4.salzburg.at/hauptmenue/lehrberufe/informationstechnolog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F821-728E-4FA9-8032-55347354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8</cp:revision>
  <cp:lastPrinted>2020-06-09T13:59:00Z</cp:lastPrinted>
  <dcterms:created xsi:type="dcterms:W3CDTF">2020-06-09T13:09:00Z</dcterms:created>
  <dcterms:modified xsi:type="dcterms:W3CDTF">2020-06-09T13:59:00Z</dcterms:modified>
</cp:coreProperties>
</file>