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Northwest Michigan Therapy Group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Telehealth Counseling in Michigan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mpt6bw8v473a">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ipvkfpbq3i60">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w:anchor="85f98emk4ppj">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Healing Starts Here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the first step toward a brighter tomorrow with our compassionate therapy services.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hyperlink w:anchor="ipvkfpbq3i60">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Why Therapy is Important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Emotional Well-Being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Therapy provides a safe space to process emotions, reduce stress, and build resilience for mental wellness.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journey inward. Through compassionate guidance and reflection, individuals learn to navigate life’s challenges, strengthen self-awareness, and cultivate tools for lasting emotional balance. Whether you're healing from past wounds or simply seeking clarity, therapy empowers you to show up for yourself with honesty, courage, and care.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Healthy Relationships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counseling, individuals and families improve communication, resolve conflicts, and foster deeper connections.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healthy relationships are the foundation of emotional well-being. Therapy provides a safe space to explore communication patterns, resolve conflicts, and build deeper connections. By learning healthy boundaries and emotional awareness, you can strengthen bonds with partners, family, and friends, creating relationships rooted in respect, trust, and genuine understanding.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Personal Growth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Therapy and counseling helps people to gain self-awareness, overcome consraints, and achieve goals. To live a more fulfilling and happy life.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Therapy isn’t only about healing, it’s also about growth. It allows you to understand yourself more deeply, break free from limiting beliefs, and develop healthier ways of thinking and behaving. With the right support, you can unlock your potential, achieve meaningful goals, and live a more balanced, fulfilling life.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hyperlink w:anchor="85f98emk4ppj">
        <w:r w:rsidDel="00000000" w:rsidR="00000000" w:rsidRPr="00000000">
          <w:rPr>
            <w:color w:val="0000ee"/>
            <w:u w:val="single"/>
            <w:rtl w:val="0"/>
          </w:rPr>
          <w:t xml:space="preserve">Book a Session</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Alison R. Hester, LMFT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Master of Science in Marriage and Family Therapy from Northwestern University in 2014 and have been practicing for over 11 years.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About 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Northwest Michigan Therapy Group. I provide compassionate telehealth counseling and therapy services to clients throughout Michigan.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mission is to support your mental health through video or phone sessions, wherever you are. I create a therapeutic environment based on collaboration, skill-building, action-oriented interventions, and supportive feedback.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person has a unique story. I will listen and support your growth, resilience, and self-awareness throughout therapy.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Services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Telehealth Counseling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Convenient online sessions via secure video call so you can receive care from home.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Individual Therapy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One-on-one therapy designed to help you overcome challenges and grow personally.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Couples Counseling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Helping couples build stronger communication, trust, and emotional connection.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Family Therapy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Guiding families to resolve conflicts, strengthen bonds, and create harmony.</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Contact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connect — I’m here to listen and help you on your journey.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Northwest Michigan Therapy Group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Email: </w:t>
      </w:r>
      <w:hyperlink r:id="rId7">
        <w:r w:rsidDel="00000000" w:rsidR="00000000" w:rsidRPr="00000000">
          <w:rPr>
            <w:color w:val="0000ee"/>
            <w:u w:val="single"/>
            <w:rtl w:val="0"/>
          </w:rPr>
          <w:t xml:space="preserve">alison@thrive-wc.com</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Northwest Michigan Therapist. All Rights Reserved.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block content %}{% endblock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alison@thrive-w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