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CF" w:rsidRDefault="00953830">
      <w:pPr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CAPSTONE PROJECT PROPOSAL</w:t>
      </w:r>
    </w:p>
    <w:p w:rsidR="009424CF" w:rsidRDefault="009424CF">
      <w:pPr>
        <w:jc w:val="center"/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jc w:val="center"/>
        <w:rPr>
          <w:rFonts w:ascii="Arial" w:hAnsi="Arial" w:cs="Arial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1630"/>
        <w:gridCol w:w="2338"/>
      </w:tblGrid>
      <w:tr w:rsidR="009424CF">
        <w:tc>
          <w:tcPr>
            <w:tcW w:w="2122" w:type="dxa"/>
          </w:tcPr>
          <w:p w:rsidR="009424CF" w:rsidRDefault="00953830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Semester:</w:t>
            </w:r>
          </w:p>
        </w:tc>
        <w:tc>
          <w:tcPr>
            <w:tcW w:w="3260" w:type="dxa"/>
          </w:tcPr>
          <w:p w:rsidR="009424CF" w:rsidRDefault="0058237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  <w:r w:rsidRPr="0058237F">
              <w:rPr>
                <w:rFonts w:ascii="Arial" w:hAnsi="Arial" w:cs="Arial"/>
                <w:color w:val="000000" w:themeColor="text1"/>
                <w:vertAlign w:val="superscript"/>
              </w:rPr>
              <w:t>st</w:t>
            </w:r>
            <w:r>
              <w:rPr>
                <w:rFonts w:ascii="Arial" w:hAnsi="Arial" w:cs="Arial"/>
                <w:color w:val="000000" w:themeColor="text1"/>
              </w:rPr>
              <w:t xml:space="preserve"> Semester</w:t>
            </w:r>
          </w:p>
        </w:tc>
        <w:tc>
          <w:tcPr>
            <w:tcW w:w="1630" w:type="dxa"/>
          </w:tcPr>
          <w:p w:rsidR="009424CF" w:rsidRDefault="00953830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School Year:</w:t>
            </w:r>
          </w:p>
        </w:tc>
        <w:tc>
          <w:tcPr>
            <w:tcW w:w="2338" w:type="dxa"/>
          </w:tcPr>
          <w:p w:rsidR="009424CF" w:rsidRDefault="003038AB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038AB">
              <w:rPr>
                <w:rFonts w:ascii="Arial" w:hAnsi="Arial" w:cs="Arial"/>
                <w:color w:val="000000" w:themeColor="text1"/>
              </w:rPr>
              <w:t>2021-2022</w:t>
            </w:r>
          </w:p>
        </w:tc>
      </w:tr>
      <w:tr w:rsidR="009424CF">
        <w:tc>
          <w:tcPr>
            <w:tcW w:w="2122" w:type="dxa"/>
          </w:tcPr>
          <w:p w:rsidR="009424CF" w:rsidRDefault="00953830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Subject / Section:</w:t>
            </w:r>
          </w:p>
        </w:tc>
        <w:tc>
          <w:tcPr>
            <w:tcW w:w="3260" w:type="dxa"/>
          </w:tcPr>
          <w:p w:rsidR="009424CF" w:rsidRDefault="003038AB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038AB">
              <w:rPr>
                <w:rFonts w:ascii="Arial" w:hAnsi="Arial" w:cs="Arial"/>
                <w:color w:val="000000" w:themeColor="text1"/>
              </w:rPr>
              <w:t>CAP101-SBIT-4B</w:t>
            </w:r>
          </w:p>
        </w:tc>
        <w:tc>
          <w:tcPr>
            <w:tcW w:w="1630" w:type="dxa"/>
          </w:tcPr>
          <w:p w:rsidR="009424CF" w:rsidRDefault="00953830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Day/Time</w:t>
            </w:r>
          </w:p>
        </w:tc>
        <w:tc>
          <w:tcPr>
            <w:tcW w:w="2338" w:type="dxa"/>
          </w:tcPr>
          <w:p w:rsidR="009424CF" w:rsidRDefault="009424C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9424CF" w:rsidRDefault="009424CF">
      <w:pPr>
        <w:jc w:val="both"/>
        <w:rPr>
          <w:rFonts w:ascii="Arial" w:hAnsi="Arial" w:cs="Arial"/>
          <w:color w:val="000000" w:themeColor="text1"/>
        </w:rPr>
      </w:pPr>
    </w:p>
    <w:p w:rsidR="009424CF" w:rsidRDefault="0095383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Instructor Name: _</w:t>
      </w:r>
      <w:r w:rsidR="00046928" w:rsidRPr="00046928">
        <w:rPr>
          <w:rFonts w:ascii="Arial" w:hAnsi="Arial" w:cs="Arial"/>
          <w:color w:val="000000" w:themeColor="text1"/>
          <w:u w:val="single"/>
        </w:rPr>
        <w:t xml:space="preserve"> </w:t>
      </w:r>
      <w:r w:rsidR="00046928">
        <w:rPr>
          <w:rFonts w:ascii="Arial" w:hAnsi="Arial" w:cs="Arial"/>
          <w:color w:val="000000" w:themeColor="text1"/>
          <w:u w:val="single"/>
        </w:rPr>
        <w:t xml:space="preserve">Mr. Manuel </w:t>
      </w:r>
      <w:proofErr w:type="spellStart"/>
      <w:r w:rsidR="00046928">
        <w:rPr>
          <w:rFonts w:ascii="Arial" w:hAnsi="Arial" w:cs="Arial"/>
          <w:color w:val="000000" w:themeColor="text1"/>
          <w:u w:val="single"/>
        </w:rPr>
        <w:t>Abiera</w:t>
      </w:r>
      <w:proofErr w:type="spellEnd"/>
      <w:r>
        <w:rPr>
          <w:rFonts w:ascii="Arial" w:hAnsi="Arial" w:cs="Arial"/>
          <w:color w:val="000000" w:themeColor="text1"/>
        </w:rPr>
        <w:t>_____</w:t>
      </w:r>
    </w:p>
    <w:p w:rsidR="009424CF" w:rsidRDefault="009424CF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3"/>
        <w:gridCol w:w="1275"/>
        <w:gridCol w:w="3401"/>
      </w:tblGrid>
      <w:tr w:rsidR="009424CF">
        <w:tc>
          <w:tcPr>
            <w:tcW w:w="1271" w:type="dxa"/>
          </w:tcPr>
          <w:p w:rsidR="009424CF" w:rsidRDefault="00953830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Stud. No.</w:t>
            </w:r>
          </w:p>
        </w:tc>
        <w:tc>
          <w:tcPr>
            <w:tcW w:w="3403" w:type="dxa"/>
          </w:tcPr>
          <w:p w:rsidR="009424CF" w:rsidRDefault="00953830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Student Name</w:t>
            </w:r>
          </w:p>
        </w:tc>
        <w:tc>
          <w:tcPr>
            <w:tcW w:w="1275" w:type="dxa"/>
          </w:tcPr>
          <w:p w:rsidR="009424CF" w:rsidRDefault="00953830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Stud. No.</w:t>
            </w:r>
          </w:p>
        </w:tc>
        <w:tc>
          <w:tcPr>
            <w:tcW w:w="3401" w:type="dxa"/>
          </w:tcPr>
          <w:p w:rsidR="009424CF" w:rsidRDefault="00953830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Student Name</w:t>
            </w:r>
          </w:p>
        </w:tc>
      </w:tr>
      <w:tr w:rsidR="00F642B2">
        <w:tc>
          <w:tcPr>
            <w:tcW w:w="127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18-1810</w:t>
            </w:r>
          </w:p>
        </w:tc>
        <w:tc>
          <w:tcPr>
            <w:tcW w:w="3403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Bangles, Christine Joy</w:t>
            </w:r>
          </w:p>
        </w:tc>
        <w:tc>
          <w:tcPr>
            <w:tcW w:w="1275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18-1744</w:t>
            </w:r>
          </w:p>
        </w:tc>
        <w:tc>
          <w:tcPr>
            <w:tcW w:w="340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Lozada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Kenneth</w:t>
            </w:r>
          </w:p>
        </w:tc>
      </w:tr>
      <w:tr w:rsidR="00F642B2">
        <w:tc>
          <w:tcPr>
            <w:tcW w:w="127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642B2">
              <w:rPr>
                <w:rFonts w:ascii="Arial" w:hAnsi="Arial" w:cs="Arial"/>
                <w:color w:val="000000" w:themeColor="text1"/>
              </w:rPr>
              <w:t>18-0873</w:t>
            </w:r>
          </w:p>
        </w:tc>
        <w:tc>
          <w:tcPr>
            <w:tcW w:w="3403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Botardo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Aubrey</w:t>
            </w:r>
          </w:p>
        </w:tc>
        <w:tc>
          <w:tcPr>
            <w:tcW w:w="1275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18-1808</w:t>
            </w:r>
          </w:p>
        </w:tc>
        <w:tc>
          <w:tcPr>
            <w:tcW w:w="340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Mirano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Pia Nicole</w:t>
            </w:r>
          </w:p>
        </w:tc>
      </w:tr>
      <w:tr w:rsidR="00F642B2">
        <w:tc>
          <w:tcPr>
            <w:tcW w:w="127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18-4431</w:t>
            </w:r>
          </w:p>
        </w:tc>
        <w:tc>
          <w:tcPr>
            <w:tcW w:w="3403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Bañares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Jade</w:t>
            </w:r>
          </w:p>
        </w:tc>
        <w:tc>
          <w:tcPr>
            <w:tcW w:w="1275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18-1817</w:t>
            </w:r>
          </w:p>
        </w:tc>
        <w:tc>
          <w:tcPr>
            <w:tcW w:w="340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Magallanes, Cristina</w:t>
            </w:r>
          </w:p>
        </w:tc>
      </w:tr>
      <w:tr w:rsidR="00F642B2">
        <w:tc>
          <w:tcPr>
            <w:tcW w:w="127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18-4420</w:t>
            </w:r>
          </w:p>
        </w:tc>
        <w:tc>
          <w:tcPr>
            <w:tcW w:w="3403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Cuyones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Jayson</w:t>
            </w:r>
          </w:p>
        </w:tc>
        <w:tc>
          <w:tcPr>
            <w:tcW w:w="1275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40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Martizon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Kyle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Jhon</w:t>
            </w:r>
            <w:proofErr w:type="spellEnd"/>
          </w:p>
        </w:tc>
      </w:tr>
      <w:tr w:rsidR="00F642B2">
        <w:tc>
          <w:tcPr>
            <w:tcW w:w="127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18-1794</w:t>
            </w:r>
          </w:p>
        </w:tc>
        <w:tc>
          <w:tcPr>
            <w:tcW w:w="3403" w:type="dxa"/>
          </w:tcPr>
          <w:p w:rsidR="00F642B2" w:rsidRDefault="00F642B2" w:rsidP="00F642B2">
            <w:pPr>
              <w:tabs>
                <w:tab w:val="center" w:pos="186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Dimnang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Khalid</w:t>
            </w:r>
          </w:p>
        </w:tc>
        <w:tc>
          <w:tcPr>
            <w:tcW w:w="1275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18-0782</w:t>
            </w:r>
          </w:p>
        </w:tc>
        <w:tc>
          <w:tcPr>
            <w:tcW w:w="340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Sapungan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Lyquel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Marie</w:t>
            </w:r>
          </w:p>
        </w:tc>
      </w:tr>
      <w:tr w:rsidR="00F642B2">
        <w:tc>
          <w:tcPr>
            <w:tcW w:w="127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16-0443</w:t>
            </w:r>
          </w:p>
        </w:tc>
        <w:tc>
          <w:tcPr>
            <w:tcW w:w="3403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Gahisan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Faith</w:t>
            </w:r>
          </w:p>
        </w:tc>
        <w:tc>
          <w:tcPr>
            <w:tcW w:w="1275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18-1526</w:t>
            </w:r>
          </w:p>
        </w:tc>
        <w:tc>
          <w:tcPr>
            <w:tcW w:w="340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Sta. Clara, Alain Paolo</w:t>
            </w:r>
          </w:p>
        </w:tc>
      </w:tr>
      <w:tr w:rsidR="00F642B2">
        <w:tc>
          <w:tcPr>
            <w:tcW w:w="127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18-1748</w:t>
            </w:r>
          </w:p>
        </w:tc>
        <w:tc>
          <w:tcPr>
            <w:tcW w:w="3403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Garzon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Rhea Mae</w:t>
            </w:r>
            <w:r>
              <w:rPr>
                <w:rFonts w:ascii="Arial" w:hAnsi="Arial" w:cs="Arial"/>
                <w:color w:val="000000" w:themeColor="text1"/>
              </w:rPr>
              <w:tab/>
            </w:r>
          </w:p>
        </w:tc>
        <w:tc>
          <w:tcPr>
            <w:tcW w:w="1275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18-1768</w:t>
            </w:r>
          </w:p>
        </w:tc>
        <w:tc>
          <w:tcPr>
            <w:tcW w:w="340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Serafina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John Mark</w:t>
            </w:r>
          </w:p>
        </w:tc>
      </w:tr>
      <w:tr w:rsidR="00F642B2">
        <w:tc>
          <w:tcPr>
            <w:tcW w:w="127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19-4424</w:t>
            </w:r>
          </w:p>
        </w:tc>
        <w:tc>
          <w:tcPr>
            <w:tcW w:w="3403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Hizon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Carl John</w:t>
            </w:r>
          </w:p>
        </w:tc>
        <w:tc>
          <w:tcPr>
            <w:tcW w:w="1275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18-1065</w:t>
            </w:r>
          </w:p>
        </w:tc>
        <w:tc>
          <w:tcPr>
            <w:tcW w:w="340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Tamayo, Christine</w:t>
            </w:r>
          </w:p>
        </w:tc>
      </w:tr>
      <w:tr w:rsidR="00F642B2">
        <w:tc>
          <w:tcPr>
            <w:tcW w:w="127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18-1726</w:t>
            </w:r>
          </w:p>
        </w:tc>
        <w:tc>
          <w:tcPr>
            <w:tcW w:w="3403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Lindo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Glen</w:t>
            </w:r>
          </w:p>
        </w:tc>
        <w:tc>
          <w:tcPr>
            <w:tcW w:w="1275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16-2223</w:t>
            </w:r>
          </w:p>
        </w:tc>
        <w:tc>
          <w:tcPr>
            <w:tcW w:w="3401" w:type="dxa"/>
          </w:tcPr>
          <w:p w:rsidR="00F642B2" w:rsidRDefault="00F642B2" w:rsidP="00F642B2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Verbo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John Eric</w:t>
            </w:r>
          </w:p>
        </w:tc>
      </w:tr>
    </w:tbl>
    <w:p w:rsidR="009424CF" w:rsidRDefault="009424CF">
      <w:pPr>
        <w:jc w:val="both"/>
        <w:rPr>
          <w:rFonts w:ascii="Arial" w:hAnsi="Arial" w:cs="Arial"/>
          <w:color w:val="000000" w:themeColor="text1"/>
        </w:rPr>
      </w:pPr>
    </w:p>
    <w:p w:rsidR="009424CF" w:rsidRDefault="009424CF">
      <w:pPr>
        <w:jc w:val="center"/>
        <w:rPr>
          <w:rFonts w:ascii="Arial" w:hAnsi="Arial" w:cs="Arial"/>
          <w:b/>
          <w:bCs/>
          <w:color w:val="000000" w:themeColor="text1"/>
        </w:rPr>
      </w:pPr>
    </w:p>
    <w:p w:rsidR="00F933CD" w:rsidRDefault="00F933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PROPOSAL TITLE</w:t>
      </w:r>
      <w:r>
        <w:rPr>
          <w:rFonts w:ascii="Arial" w:hAnsi="Arial" w:cs="Arial"/>
          <w:b/>
          <w:bCs/>
          <w:color w:val="000000" w:themeColor="text1"/>
          <w:lang w:val="en-US"/>
        </w:rPr>
        <w:tab/>
      </w:r>
    </w:p>
    <w:p w:rsidR="009424CF" w:rsidRDefault="00F933CD" w:rsidP="00F933CD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ab/>
      </w:r>
      <w:r w:rsidR="00D4582E">
        <w:rPr>
          <w:rFonts w:ascii="Arial" w:hAnsi="Arial" w:cs="Arial"/>
          <w:b/>
          <w:bCs/>
          <w:color w:val="000000" w:themeColor="text1"/>
          <w:lang w:val="en-US"/>
        </w:rPr>
        <w:t>“</w:t>
      </w:r>
      <w:r w:rsidR="00D4582E" w:rsidRPr="00D4582E">
        <w:rPr>
          <w:rFonts w:ascii="Arial" w:hAnsi="Arial" w:cs="Arial"/>
          <w:bCs/>
          <w:i/>
          <w:color w:val="000000" w:themeColor="text1"/>
          <w:lang w:val="en-US"/>
        </w:rPr>
        <w:t>Grievance</w:t>
      </w:r>
      <w:r w:rsidR="00D4582E">
        <w:rPr>
          <w:rFonts w:ascii="Arial" w:hAnsi="Arial" w:cs="Arial"/>
          <w:bCs/>
          <w:color w:val="000000" w:themeColor="text1"/>
          <w:lang w:val="en-US"/>
        </w:rPr>
        <w:t xml:space="preserve"> </w:t>
      </w:r>
      <w:r w:rsidR="00D4582E" w:rsidRPr="00D4582E">
        <w:rPr>
          <w:rFonts w:ascii="Arial" w:hAnsi="Arial" w:cs="Arial"/>
          <w:i/>
          <w:iCs/>
          <w:color w:val="000000" w:themeColor="text1"/>
          <w:lang w:val="en-US"/>
        </w:rPr>
        <w:t xml:space="preserve">Reporting System </w:t>
      </w:r>
      <w:r w:rsidR="00D4582E">
        <w:rPr>
          <w:rFonts w:ascii="Arial" w:hAnsi="Arial" w:cs="Arial"/>
          <w:i/>
          <w:iCs/>
          <w:color w:val="000000" w:themeColor="text1"/>
          <w:lang w:val="en-US"/>
        </w:rPr>
        <w:t xml:space="preserve">with </w:t>
      </w:r>
      <w:r w:rsidR="00D4582E" w:rsidRPr="00D4582E">
        <w:rPr>
          <w:rFonts w:ascii="Arial" w:hAnsi="Arial" w:cs="Arial"/>
          <w:i/>
          <w:iCs/>
          <w:color w:val="000000" w:themeColor="text1"/>
          <w:lang w:val="en-US"/>
        </w:rPr>
        <w:t xml:space="preserve">Mobile App for </w:t>
      </w:r>
      <w:r w:rsidR="00D4582E" w:rsidRPr="00D4582E">
        <w:rPr>
          <w:rFonts w:ascii="Arial" w:hAnsi="Arial" w:cs="Arial"/>
          <w:i/>
          <w:iCs/>
          <w:color w:val="FF0000"/>
          <w:lang w:val="en-US"/>
        </w:rPr>
        <w:t>(Barangay Name)</w:t>
      </w:r>
      <w:r w:rsidR="00D4582E">
        <w:rPr>
          <w:rFonts w:ascii="Arial" w:hAnsi="Arial" w:cs="Arial"/>
          <w:i/>
          <w:iCs/>
          <w:color w:val="000000" w:themeColor="text1"/>
          <w:lang w:val="en-US"/>
        </w:rPr>
        <w:t xml:space="preserve"> </w:t>
      </w:r>
      <w:r w:rsidR="00D4582E" w:rsidRPr="00D4582E">
        <w:rPr>
          <w:rFonts w:ascii="Arial" w:hAnsi="Arial" w:cs="Arial"/>
          <w:i/>
          <w:iCs/>
          <w:color w:val="000000" w:themeColor="text1"/>
          <w:lang w:val="en-US"/>
        </w:rPr>
        <w:t>Citizens</w:t>
      </w:r>
      <w:r w:rsidR="00953830">
        <w:rPr>
          <w:rFonts w:ascii="Arial" w:hAnsi="Arial" w:cs="Arial"/>
          <w:i/>
          <w:iCs/>
          <w:color w:val="000000" w:themeColor="text1"/>
          <w:lang w:val="en-US"/>
        </w:rPr>
        <w:t>”</w:t>
      </w:r>
    </w:p>
    <w:p w:rsidR="009424CF" w:rsidRDefault="009424CF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:rsidR="009424CF" w:rsidRPr="0021684F" w:rsidRDefault="009538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RATIONALE</w:t>
      </w:r>
    </w:p>
    <w:p w:rsidR="009424CF" w:rsidRPr="00D4582E" w:rsidRDefault="0069557F" w:rsidP="0021684F">
      <w:pPr>
        <w:pStyle w:val="ListParagraph"/>
        <w:pBdr>
          <w:bottom w:val="single" w:sz="6" w:space="1" w:color="auto"/>
        </w:pBdr>
        <w:rPr>
          <w:rFonts w:ascii="Arial" w:hAnsi="Arial" w:cs="Arial"/>
          <w:bCs/>
          <w:color w:val="000000" w:themeColor="text1"/>
        </w:rPr>
      </w:pPr>
      <w:r w:rsidRPr="0021684F">
        <w:rPr>
          <w:rFonts w:ascii="Arial" w:hAnsi="Arial" w:cs="Arial"/>
          <w:bCs/>
          <w:color w:val="000000" w:themeColor="text1"/>
          <w:lang w:val="en-US"/>
        </w:rPr>
        <w:t xml:space="preserve"> </w:t>
      </w:r>
      <w:r w:rsidR="00D4582E">
        <w:rPr>
          <w:rFonts w:ascii="Arial" w:hAnsi="Arial" w:cs="Arial"/>
          <w:bCs/>
          <w:color w:val="000000" w:themeColor="text1"/>
          <w:lang w:val="en-US"/>
        </w:rPr>
        <w:t xml:space="preserve">The </w:t>
      </w:r>
      <w:r w:rsidR="00D4582E" w:rsidRPr="00D4582E">
        <w:rPr>
          <w:rFonts w:ascii="Arial" w:hAnsi="Arial" w:cs="Arial"/>
          <w:i/>
          <w:iCs/>
          <w:color w:val="FF0000"/>
          <w:lang w:val="en-US"/>
        </w:rPr>
        <w:t>(Barangay Name)</w:t>
      </w:r>
      <w:r w:rsidR="00D4582E">
        <w:rPr>
          <w:rFonts w:ascii="Arial" w:hAnsi="Arial" w:cs="Arial"/>
          <w:i/>
          <w:iCs/>
          <w:color w:val="FF0000"/>
          <w:lang w:val="en-US"/>
        </w:rPr>
        <w:t xml:space="preserve"> </w:t>
      </w:r>
      <w:r w:rsidR="00D4582E" w:rsidRPr="00D4582E">
        <w:rPr>
          <w:rFonts w:ascii="Arial" w:hAnsi="Arial" w:cs="Arial"/>
          <w:iCs/>
          <w:color w:val="000000" w:themeColor="text1"/>
          <w:lang w:val="en-US"/>
        </w:rPr>
        <w:t>Local</w:t>
      </w:r>
      <w:r w:rsidR="00D4582E">
        <w:rPr>
          <w:rFonts w:ascii="Arial" w:hAnsi="Arial" w:cs="Arial"/>
          <w:i/>
          <w:iCs/>
          <w:color w:val="000000" w:themeColor="text1"/>
          <w:lang w:val="en-US"/>
        </w:rPr>
        <w:t xml:space="preserve"> </w:t>
      </w:r>
      <w:r w:rsidR="00D4582E">
        <w:rPr>
          <w:rFonts w:ascii="Arial" w:hAnsi="Arial" w:cs="Arial"/>
          <w:iCs/>
          <w:color w:val="000000" w:themeColor="text1"/>
          <w:lang w:val="en-US"/>
        </w:rPr>
        <w:t xml:space="preserve">Citizens has been in experiencing different grievances from unlit streets, problematic electric lines, to unstable concrete sidewalks, and etc. what the system </w:t>
      </w:r>
      <w:r w:rsidR="00D4582E">
        <w:rPr>
          <w:rFonts w:ascii="Arial" w:hAnsi="Arial" w:cs="Arial"/>
          <w:b/>
          <w:bCs/>
          <w:color w:val="000000" w:themeColor="text1"/>
          <w:lang w:val="en-US"/>
        </w:rPr>
        <w:t>“</w:t>
      </w:r>
      <w:r w:rsidR="00D4582E" w:rsidRPr="00D4582E">
        <w:rPr>
          <w:rFonts w:ascii="Arial" w:hAnsi="Arial" w:cs="Arial"/>
          <w:bCs/>
          <w:i/>
          <w:color w:val="000000" w:themeColor="text1"/>
          <w:lang w:val="en-US"/>
        </w:rPr>
        <w:t>Grievance</w:t>
      </w:r>
      <w:r w:rsidR="00D4582E">
        <w:rPr>
          <w:rFonts w:ascii="Arial" w:hAnsi="Arial" w:cs="Arial"/>
          <w:bCs/>
          <w:color w:val="000000" w:themeColor="text1"/>
          <w:lang w:val="en-US"/>
        </w:rPr>
        <w:t xml:space="preserve"> </w:t>
      </w:r>
      <w:r w:rsidR="00D4582E" w:rsidRPr="00D4582E">
        <w:rPr>
          <w:rFonts w:ascii="Arial" w:hAnsi="Arial" w:cs="Arial"/>
          <w:i/>
          <w:iCs/>
          <w:color w:val="000000" w:themeColor="text1"/>
          <w:lang w:val="en-US"/>
        </w:rPr>
        <w:t xml:space="preserve">Reporting System </w:t>
      </w:r>
      <w:r w:rsidR="00D4582E">
        <w:rPr>
          <w:rFonts w:ascii="Arial" w:hAnsi="Arial" w:cs="Arial"/>
          <w:i/>
          <w:iCs/>
          <w:color w:val="000000" w:themeColor="text1"/>
          <w:lang w:val="en-US"/>
        </w:rPr>
        <w:t xml:space="preserve">with </w:t>
      </w:r>
      <w:r w:rsidR="00D4582E" w:rsidRPr="00D4582E">
        <w:rPr>
          <w:rFonts w:ascii="Arial" w:hAnsi="Arial" w:cs="Arial"/>
          <w:i/>
          <w:iCs/>
          <w:color w:val="000000" w:themeColor="text1"/>
          <w:lang w:val="en-US"/>
        </w:rPr>
        <w:t xml:space="preserve">Mobile App for </w:t>
      </w:r>
      <w:r w:rsidR="00D4582E" w:rsidRPr="00D4582E">
        <w:rPr>
          <w:rFonts w:ascii="Arial" w:hAnsi="Arial" w:cs="Arial"/>
          <w:i/>
          <w:iCs/>
          <w:color w:val="FF0000"/>
          <w:lang w:val="en-US"/>
        </w:rPr>
        <w:t>(Barangay Name)</w:t>
      </w:r>
      <w:r w:rsidR="00D4582E">
        <w:rPr>
          <w:rFonts w:ascii="Arial" w:hAnsi="Arial" w:cs="Arial"/>
          <w:i/>
          <w:iCs/>
          <w:color w:val="000000" w:themeColor="text1"/>
          <w:lang w:val="en-US"/>
        </w:rPr>
        <w:t xml:space="preserve"> </w:t>
      </w:r>
      <w:r w:rsidR="00D4582E" w:rsidRPr="00D4582E">
        <w:rPr>
          <w:rFonts w:ascii="Arial" w:hAnsi="Arial" w:cs="Arial"/>
          <w:i/>
          <w:iCs/>
          <w:color w:val="000000" w:themeColor="text1"/>
          <w:lang w:val="en-US"/>
        </w:rPr>
        <w:t>Citizens</w:t>
      </w:r>
      <w:r w:rsidR="00D4582E">
        <w:rPr>
          <w:rFonts w:ascii="Arial" w:hAnsi="Arial" w:cs="Arial"/>
          <w:i/>
          <w:iCs/>
          <w:color w:val="000000" w:themeColor="text1"/>
          <w:lang w:val="en-US"/>
        </w:rPr>
        <w:t>”</w:t>
      </w:r>
      <w:r w:rsidR="00D4582E">
        <w:rPr>
          <w:rFonts w:ascii="Arial" w:hAnsi="Arial" w:cs="Arial"/>
          <w:i/>
          <w:iCs/>
          <w:color w:val="000000" w:themeColor="text1"/>
          <w:lang w:val="en-US"/>
        </w:rPr>
        <w:t xml:space="preserve"> </w:t>
      </w:r>
      <w:r w:rsidR="00D4582E">
        <w:rPr>
          <w:rFonts w:ascii="Arial" w:hAnsi="Arial" w:cs="Arial"/>
          <w:iCs/>
          <w:color w:val="000000" w:themeColor="text1"/>
          <w:lang w:val="en-US"/>
        </w:rPr>
        <w:t xml:space="preserve">Aims to aid the Local Citizens </w:t>
      </w:r>
      <w:r w:rsidR="00DB3BE4">
        <w:rPr>
          <w:rFonts w:ascii="Arial" w:hAnsi="Arial" w:cs="Arial"/>
          <w:iCs/>
          <w:color w:val="000000" w:themeColor="text1"/>
          <w:lang w:val="en-US"/>
        </w:rPr>
        <w:t>by lending them a more</w:t>
      </w:r>
      <w:r w:rsidR="00D4582E">
        <w:rPr>
          <w:rFonts w:ascii="Arial" w:hAnsi="Arial" w:cs="Arial"/>
          <w:iCs/>
          <w:color w:val="000000" w:themeColor="text1"/>
          <w:lang w:val="en-US"/>
        </w:rPr>
        <w:t xml:space="preserve"> accessible and efficient method of reporting grievances and with the aid of the Barangay Employees </w:t>
      </w:r>
      <w:r w:rsidR="00DB3BE4" w:rsidRPr="00DB3BE4">
        <w:rPr>
          <w:rFonts w:ascii="Arial" w:hAnsi="Arial" w:cs="Arial"/>
          <w:iCs/>
          <w:color w:val="000000" w:themeColor="text1"/>
          <w:lang w:val="en-US"/>
        </w:rPr>
        <w:t>us</w:t>
      </w:r>
      <w:r w:rsidR="00DB3BE4">
        <w:rPr>
          <w:rFonts w:ascii="Arial" w:hAnsi="Arial" w:cs="Arial"/>
          <w:iCs/>
          <w:color w:val="000000" w:themeColor="text1"/>
          <w:lang w:val="en-US"/>
        </w:rPr>
        <w:t>ing its</w:t>
      </w:r>
      <w:r w:rsidR="00DB3BE4" w:rsidRPr="00DB3BE4">
        <w:rPr>
          <w:rFonts w:ascii="Arial" w:hAnsi="Arial" w:cs="Arial"/>
          <w:iCs/>
          <w:color w:val="000000" w:themeColor="text1"/>
          <w:lang w:val="en-US"/>
        </w:rPr>
        <w:t xml:space="preserve"> SMS </w:t>
      </w:r>
      <w:r w:rsidR="00DB3BE4">
        <w:rPr>
          <w:rFonts w:ascii="Arial" w:hAnsi="Arial" w:cs="Arial"/>
          <w:iCs/>
          <w:color w:val="000000" w:themeColor="text1"/>
          <w:lang w:val="en-US"/>
        </w:rPr>
        <w:t>function they could also help</w:t>
      </w:r>
      <w:r w:rsidR="00D4582E">
        <w:rPr>
          <w:rFonts w:ascii="Arial" w:hAnsi="Arial" w:cs="Arial"/>
          <w:iCs/>
          <w:color w:val="000000" w:themeColor="text1"/>
          <w:lang w:val="en-US"/>
        </w:rPr>
        <w:t xml:space="preserve"> notify </w:t>
      </w:r>
      <w:r w:rsidR="00DB3BE4">
        <w:rPr>
          <w:rFonts w:ascii="Arial" w:hAnsi="Arial" w:cs="Arial"/>
          <w:iCs/>
          <w:color w:val="000000" w:themeColor="text1"/>
          <w:lang w:val="en-US"/>
        </w:rPr>
        <w:t xml:space="preserve">the </w:t>
      </w:r>
      <w:r w:rsidR="00D4582E">
        <w:rPr>
          <w:rFonts w:ascii="Arial" w:hAnsi="Arial" w:cs="Arial"/>
          <w:iCs/>
          <w:color w:val="000000" w:themeColor="text1"/>
          <w:lang w:val="en-US"/>
        </w:rPr>
        <w:t xml:space="preserve">Local Citizens of any Issues </w:t>
      </w:r>
      <w:r w:rsidR="00DB3BE4">
        <w:rPr>
          <w:rFonts w:ascii="Arial" w:hAnsi="Arial" w:cs="Arial"/>
          <w:iCs/>
          <w:color w:val="000000" w:themeColor="text1"/>
          <w:lang w:val="en-US"/>
        </w:rPr>
        <w:t xml:space="preserve">within the </w:t>
      </w:r>
      <w:r w:rsidR="00DB3BE4" w:rsidRPr="00D4582E">
        <w:rPr>
          <w:rFonts w:ascii="Arial" w:hAnsi="Arial" w:cs="Arial"/>
          <w:i/>
          <w:iCs/>
          <w:color w:val="FF0000"/>
          <w:lang w:val="en-US"/>
        </w:rPr>
        <w:t>(Barangay Name)</w:t>
      </w:r>
      <w:r w:rsidR="00DB3BE4">
        <w:rPr>
          <w:rFonts w:ascii="Arial" w:hAnsi="Arial" w:cs="Arial"/>
          <w:i/>
          <w:iCs/>
          <w:color w:val="000000" w:themeColor="text1"/>
          <w:lang w:val="en-US"/>
        </w:rPr>
        <w:t xml:space="preserve"> </w:t>
      </w:r>
      <w:r w:rsidR="00D4582E">
        <w:rPr>
          <w:rFonts w:ascii="Arial" w:hAnsi="Arial" w:cs="Arial"/>
          <w:iCs/>
          <w:color w:val="000000" w:themeColor="text1"/>
          <w:lang w:val="en-US"/>
        </w:rPr>
        <w:t xml:space="preserve">such as Blocked Drive ways and Fire </w:t>
      </w:r>
      <w:r w:rsidR="00DB3BE4">
        <w:rPr>
          <w:rFonts w:ascii="Arial" w:hAnsi="Arial" w:cs="Arial"/>
          <w:iCs/>
          <w:color w:val="000000" w:themeColor="text1"/>
          <w:lang w:val="en-US"/>
        </w:rPr>
        <w:t>outbreaks</w:t>
      </w:r>
    </w:p>
    <w:p w:rsidR="009424CF" w:rsidRDefault="009424CF">
      <w:pPr>
        <w:rPr>
          <w:rFonts w:ascii="Arial" w:hAnsi="Arial" w:cs="Arial"/>
          <w:b/>
          <w:bCs/>
          <w:color w:val="000000" w:themeColor="text1"/>
        </w:rPr>
      </w:pPr>
    </w:p>
    <w:p w:rsidR="009424CF" w:rsidRDefault="009538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OBJECTIVE OF THE STUDY</w:t>
      </w:r>
    </w:p>
    <w:p w:rsidR="009424CF" w:rsidRDefault="009424CF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:rsidR="009424CF" w:rsidRDefault="00953830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 xml:space="preserve">General Objective. </w:t>
      </w:r>
    </w:p>
    <w:p w:rsidR="0021684F" w:rsidRPr="0021684F" w:rsidRDefault="00F933CD">
      <w:pPr>
        <w:pStyle w:val="ListParagraph"/>
        <w:jc w:val="both"/>
        <w:rPr>
          <w:rFonts w:ascii="Arial" w:hAnsi="Arial" w:cs="Arial"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 xml:space="preserve">  </w:t>
      </w:r>
      <w:r w:rsidR="0021684F" w:rsidRPr="0021684F">
        <w:rPr>
          <w:rFonts w:ascii="Arial" w:hAnsi="Arial" w:cs="Arial"/>
          <w:bCs/>
          <w:color w:val="000000" w:themeColor="text1"/>
          <w:lang w:val="en-US"/>
        </w:rPr>
        <w:t xml:space="preserve">The main objective of the </w:t>
      </w:r>
      <w:r w:rsidR="00D24EB9" w:rsidRPr="00D24EB9">
        <w:rPr>
          <w:rFonts w:ascii="Arial" w:hAnsi="Arial" w:cs="Arial"/>
          <w:bCs/>
          <w:color w:val="000000" w:themeColor="text1"/>
          <w:lang w:val="en-US"/>
        </w:rPr>
        <w:t>“Grievance Reporting System with Mobile App for (Barangay Name) Citizens”</w:t>
      </w:r>
      <w:r w:rsidR="00D24EB9">
        <w:rPr>
          <w:rFonts w:ascii="Arial" w:hAnsi="Arial" w:cs="Arial"/>
          <w:bCs/>
          <w:color w:val="000000" w:themeColor="text1"/>
          <w:lang w:val="en-US"/>
        </w:rPr>
        <w:t xml:space="preserve"> is to provide a </w:t>
      </w:r>
      <w:bookmarkStart w:id="0" w:name="_GoBack"/>
      <w:bookmarkEnd w:id="0"/>
    </w:p>
    <w:p w:rsidR="009424CF" w:rsidRDefault="009424CF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:rsidR="009424CF" w:rsidRDefault="00953830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Specific Objectives:</w:t>
      </w:r>
    </w:p>
    <w:p w:rsidR="009424CF" w:rsidRDefault="0021684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To Create a System for the Local Government </w:t>
      </w:r>
      <w:r w:rsidR="00153F1B">
        <w:rPr>
          <w:rFonts w:ascii="Arial" w:hAnsi="Arial" w:cs="Arial"/>
          <w:color w:val="000000" w:themeColor="text1"/>
          <w:lang w:val="en-US"/>
        </w:rPr>
        <w:t xml:space="preserve">within </w:t>
      </w:r>
      <w:r>
        <w:rPr>
          <w:rFonts w:ascii="Arial" w:hAnsi="Arial" w:cs="Arial"/>
          <w:color w:val="000000" w:themeColor="text1"/>
          <w:lang w:val="en-US"/>
        </w:rPr>
        <w:t xml:space="preserve">which they can inquire </w:t>
      </w:r>
      <w:r w:rsidR="00153F1B">
        <w:rPr>
          <w:rFonts w:ascii="Arial" w:hAnsi="Arial" w:cs="Arial"/>
          <w:color w:val="000000" w:themeColor="text1"/>
          <w:lang w:val="en-US"/>
        </w:rPr>
        <w:t>for their citizens Personal Files Online.</w:t>
      </w:r>
    </w:p>
    <w:p w:rsidR="009424CF" w:rsidRDefault="00153F1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To Develop a Module on which the Citizens of the Local government may be able to submit their Personal Files Online.</w:t>
      </w:r>
    </w:p>
    <w:p w:rsidR="00153F1B" w:rsidRPr="00153F1B" w:rsidRDefault="00153F1B" w:rsidP="00864FF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en-US"/>
        </w:rPr>
      </w:pPr>
      <w:r w:rsidRPr="00153F1B">
        <w:rPr>
          <w:rFonts w:ascii="Arial" w:hAnsi="Arial" w:cs="Arial"/>
          <w:color w:val="000000" w:themeColor="text1"/>
          <w:lang w:val="en-US"/>
        </w:rPr>
        <w:t>To give the Local Government the ability to send SMS a head of time to Citizens for  better Schedule Reservation with a better time window to prevent them crowding in a location.</w:t>
      </w:r>
    </w:p>
    <w:p w:rsidR="009424CF" w:rsidRDefault="009424CF">
      <w:pPr>
        <w:pStyle w:val="ListParagraph"/>
        <w:ind w:left="108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:rsidR="009424CF" w:rsidRDefault="009538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AREA OF INVESTIGATION</w:t>
      </w:r>
    </w:p>
    <w:p w:rsidR="009424CF" w:rsidRDefault="009424CF">
      <w:pPr>
        <w:pStyle w:val="ListParagraph"/>
        <w:pBdr>
          <w:bottom w:val="single" w:sz="6" w:space="1" w:color="auto"/>
        </w:pBdr>
        <w:rPr>
          <w:rFonts w:ascii="Arial" w:hAnsi="Arial" w:cs="Arial"/>
          <w:b/>
          <w:bCs/>
          <w:color w:val="000000" w:themeColor="text1"/>
          <w:lang w:val="en-US"/>
        </w:rPr>
      </w:pPr>
    </w:p>
    <w:p w:rsidR="009424CF" w:rsidRDefault="009424CF">
      <w:pPr>
        <w:pStyle w:val="ListParagraph"/>
        <w:rPr>
          <w:rFonts w:ascii="Arial" w:hAnsi="Arial" w:cs="Arial"/>
          <w:b/>
          <w:bCs/>
          <w:color w:val="000000" w:themeColor="text1"/>
          <w:lang w:val="en-US"/>
        </w:rPr>
      </w:pPr>
    </w:p>
    <w:p w:rsidR="009424CF" w:rsidRDefault="009424CF">
      <w:pPr>
        <w:pBdr>
          <w:top w:val="single" w:sz="6" w:space="1" w:color="auto"/>
          <w:bottom w:val="single" w:sz="6" w:space="1" w:color="auto"/>
        </w:pBdr>
        <w:ind w:left="720"/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pBdr>
          <w:bottom w:val="single" w:sz="6" w:space="1" w:color="auto"/>
          <w:between w:val="single" w:sz="6" w:space="1" w:color="auto"/>
        </w:pBdr>
        <w:ind w:left="720"/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rPr>
          <w:rFonts w:ascii="Arial" w:hAnsi="Arial" w:cs="Arial"/>
          <w:b/>
          <w:bCs/>
          <w:color w:val="000000" w:themeColor="text1"/>
        </w:rPr>
      </w:pPr>
    </w:p>
    <w:p w:rsidR="009424CF" w:rsidRDefault="009538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SIGNIFICANCE OF THE STUDY</w:t>
      </w:r>
    </w:p>
    <w:p w:rsidR="009424CF" w:rsidRDefault="009424CF">
      <w:pPr>
        <w:pStyle w:val="ListParagraph"/>
        <w:pBdr>
          <w:bottom w:val="single" w:sz="6" w:space="1" w:color="auto"/>
        </w:pBdr>
        <w:rPr>
          <w:rFonts w:ascii="Arial" w:hAnsi="Arial" w:cs="Arial"/>
          <w:b/>
          <w:bCs/>
          <w:color w:val="000000" w:themeColor="text1"/>
          <w:lang w:val="en-US"/>
        </w:rPr>
      </w:pPr>
    </w:p>
    <w:p w:rsidR="009424CF" w:rsidRDefault="009424CF">
      <w:pPr>
        <w:pStyle w:val="ListParagraph"/>
        <w:rPr>
          <w:rFonts w:ascii="Arial" w:hAnsi="Arial" w:cs="Arial"/>
          <w:b/>
          <w:bCs/>
          <w:color w:val="000000" w:themeColor="text1"/>
          <w:lang w:val="en-US"/>
        </w:rPr>
      </w:pPr>
    </w:p>
    <w:p w:rsidR="009424CF" w:rsidRDefault="009424CF">
      <w:pPr>
        <w:pBdr>
          <w:top w:val="single" w:sz="6" w:space="1" w:color="auto"/>
          <w:bottom w:val="single" w:sz="6" w:space="1" w:color="auto"/>
        </w:pBdr>
        <w:ind w:left="720"/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538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SIMILARITY OF PREVIOUS STUDIES</w:t>
      </w:r>
    </w:p>
    <w:p w:rsidR="009424CF" w:rsidRDefault="009424CF">
      <w:pPr>
        <w:pStyle w:val="ListParagraph"/>
        <w:pBdr>
          <w:bottom w:val="single" w:sz="6" w:space="1" w:color="auto"/>
        </w:pBdr>
        <w:rPr>
          <w:rFonts w:ascii="Arial" w:hAnsi="Arial" w:cs="Arial"/>
          <w:b/>
          <w:bCs/>
          <w:color w:val="000000" w:themeColor="text1"/>
          <w:lang w:val="en-US"/>
        </w:rPr>
      </w:pPr>
    </w:p>
    <w:p w:rsidR="009424CF" w:rsidRDefault="009424CF">
      <w:pPr>
        <w:pStyle w:val="ListParagraph"/>
        <w:rPr>
          <w:rFonts w:ascii="Arial" w:hAnsi="Arial" w:cs="Arial"/>
          <w:b/>
          <w:bCs/>
          <w:color w:val="000000" w:themeColor="text1"/>
          <w:lang w:val="en-US"/>
        </w:rPr>
      </w:pPr>
    </w:p>
    <w:p w:rsidR="009424CF" w:rsidRDefault="009424CF">
      <w:pPr>
        <w:pBdr>
          <w:top w:val="single" w:sz="6" w:space="1" w:color="auto"/>
          <w:bottom w:val="single" w:sz="6" w:space="1" w:color="auto"/>
        </w:pBdr>
        <w:ind w:left="720"/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538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GANTT CHART</w:t>
      </w:r>
    </w:p>
    <w:p w:rsidR="009424CF" w:rsidRDefault="009424CF">
      <w:pPr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53830">
      <w:pPr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TITLE OF THE PROPOSAL</w:t>
      </w:r>
    </w:p>
    <w:p w:rsidR="009424CF" w:rsidRDefault="00953830">
      <w:pPr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AUGUST 2021 – MAY 2022</w:t>
      </w:r>
    </w:p>
    <w:p w:rsidR="009424CF" w:rsidRDefault="009424CF">
      <w:pPr>
        <w:jc w:val="center"/>
        <w:rPr>
          <w:rFonts w:ascii="Arial" w:hAnsi="Arial" w:cs="Arial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617"/>
        <w:gridCol w:w="687"/>
        <w:gridCol w:w="617"/>
        <w:gridCol w:w="617"/>
        <w:gridCol w:w="617"/>
        <w:gridCol w:w="617"/>
        <w:gridCol w:w="617"/>
        <w:gridCol w:w="626"/>
        <w:gridCol w:w="617"/>
        <w:gridCol w:w="617"/>
      </w:tblGrid>
      <w:tr w:rsidR="009424CF">
        <w:tc>
          <w:tcPr>
            <w:tcW w:w="3101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ACTIVITIES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AUG</w:t>
            </w:r>
          </w:p>
        </w:tc>
        <w:tc>
          <w:tcPr>
            <w:tcW w:w="68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SEPT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OCT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NOV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DEC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JAN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FEB</w:t>
            </w:r>
          </w:p>
        </w:tc>
        <w:tc>
          <w:tcPr>
            <w:tcW w:w="626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MAR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APR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MAY</w:t>
            </w:r>
          </w:p>
        </w:tc>
      </w:tr>
      <w:tr w:rsidR="009424CF">
        <w:tc>
          <w:tcPr>
            <w:tcW w:w="3101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WEEK #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68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626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617" w:type="dxa"/>
          </w:tcPr>
          <w:p w:rsidR="009424CF" w:rsidRDefault="009538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</w:tr>
      <w:tr w:rsidR="009424CF">
        <w:tc>
          <w:tcPr>
            <w:tcW w:w="3101" w:type="dxa"/>
          </w:tcPr>
          <w:p w:rsidR="009424CF" w:rsidRDefault="009538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Requirement Analysis and Identification of the Problems</w:t>
            </w: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6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424CF">
        <w:tc>
          <w:tcPr>
            <w:tcW w:w="3101" w:type="dxa"/>
          </w:tcPr>
          <w:p w:rsidR="009424CF" w:rsidRDefault="009538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Review of Related Literature and Studies</w:t>
            </w: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6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424CF">
        <w:tc>
          <w:tcPr>
            <w:tcW w:w="3101" w:type="dxa"/>
          </w:tcPr>
          <w:p w:rsidR="009424CF" w:rsidRDefault="009538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Approval of Topic Proposal</w:t>
            </w: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6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424CF">
        <w:tc>
          <w:tcPr>
            <w:tcW w:w="3101" w:type="dxa"/>
          </w:tcPr>
          <w:p w:rsidR="009424CF" w:rsidRDefault="009538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Writing of Chapter 1</w:t>
            </w: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6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424CF">
        <w:tc>
          <w:tcPr>
            <w:tcW w:w="3101" w:type="dxa"/>
          </w:tcPr>
          <w:p w:rsidR="009424CF" w:rsidRDefault="009538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Writing of Chapter 2</w:t>
            </w: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6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424CF">
        <w:tc>
          <w:tcPr>
            <w:tcW w:w="3101" w:type="dxa"/>
          </w:tcPr>
          <w:p w:rsidR="009424CF" w:rsidRDefault="009538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Writing of Chapter 3</w:t>
            </w: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6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424CF">
        <w:tc>
          <w:tcPr>
            <w:tcW w:w="3101" w:type="dxa"/>
          </w:tcPr>
          <w:p w:rsidR="009424CF" w:rsidRDefault="009538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Data Gathering Techniques and Instrument</w:t>
            </w: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6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424CF">
        <w:tc>
          <w:tcPr>
            <w:tcW w:w="3101" w:type="dxa"/>
          </w:tcPr>
          <w:p w:rsidR="009424CF" w:rsidRDefault="009538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Writing of Chapter 4</w:t>
            </w: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6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424CF">
        <w:tc>
          <w:tcPr>
            <w:tcW w:w="3101" w:type="dxa"/>
          </w:tcPr>
          <w:p w:rsidR="009424CF" w:rsidRDefault="009538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Writing of Chapter 5</w:t>
            </w: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6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424CF">
        <w:tc>
          <w:tcPr>
            <w:tcW w:w="3101" w:type="dxa"/>
          </w:tcPr>
          <w:p w:rsidR="009424CF" w:rsidRDefault="009538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Oral Defense</w:t>
            </w: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6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424CF">
        <w:tc>
          <w:tcPr>
            <w:tcW w:w="3101" w:type="dxa"/>
          </w:tcPr>
          <w:p w:rsidR="009424CF" w:rsidRDefault="009538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Revision</w:t>
            </w: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6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424CF">
        <w:tc>
          <w:tcPr>
            <w:tcW w:w="3101" w:type="dxa"/>
          </w:tcPr>
          <w:p w:rsidR="009424CF" w:rsidRDefault="009538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Submission of Hardbound and Software</w:t>
            </w: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26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9424CF" w:rsidRDefault="009424C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9424CF" w:rsidRDefault="009424CF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:rsidR="009424CF" w:rsidRDefault="00953830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5330190</wp:posOffset>
                </wp:positionH>
                <wp:positionV relativeFrom="paragraph">
                  <wp:posOffset>132080</wp:posOffset>
                </wp:positionV>
                <wp:extent cx="300990" cy="291465"/>
                <wp:effectExtent l="0" t="0" r="16510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4CF" w:rsidRDefault="009424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19.7pt;margin-top:10.4pt;width:23.7pt;height: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" fillcolor="white [3201]" strokeweight=".5pt">
                <v:textbox>
                  <w:txbxContent>
                    <w:p w:rsidR="009424CF" w:rsidRDefault="009424CF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133350</wp:posOffset>
                </wp:positionV>
                <wp:extent cx="300990" cy="291465"/>
                <wp:effectExtent l="0" t="0" r="16510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4CF" w:rsidRDefault="009424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7" type="#_x0000_t202" style="position:absolute;left:0;text-align:left;margin-left:78.85pt;margin-top:10.5pt;width:23.7pt;height: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" fillcolor="white [3201]" strokeweight=".5pt">
                <v:textbox>
                  <w:txbxContent>
                    <w:p w:rsidR="009424CF" w:rsidRDefault="009424CF"/>
                  </w:txbxContent>
                </v:textbox>
              </v:shape>
            </w:pict>
          </mc:Fallback>
        </mc:AlternateContent>
      </w:r>
    </w:p>
    <w:p w:rsidR="009424CF" w:rsidRDefault="00953830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APPROVED: 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  <w:t>DISAPPROVED:</w:t>
      </w:r>
    </w:p>
    <w:p w:rsidR="009424CF" w:rsidRDefault="009424CF">
      <w:pPr>
        <w:jc w:val="both"/>
        <w:rPr>
          <w:rFonts w:ascii="Arial" w:hAnsi="Arial" w:cs="Arial"/>
          <w:color w:val="000000" w:themeColor="text1"/>
        </w:rPr>
      </w:pPr>
    </w:p>
    <w:p w:rsidR="009424CF" w:rsidRDefault="0095383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Recommending Approval:</w:t>
      </w:r>
    </w:p>
    <w:p w:rsidR="009424CF" w:rsidRDefault="009424CF">
      <w:pPr>
        <w:jc w:val="both"/>
        <w:rPr>
          <w:rFonts w:ascii="Arial" w:hAnsi="Arial" w:cs="Arial"/>
          <w:color w:val="000000" w:themeColor="text1"/>
        </w:rPr>
      </w:pPr>
    </w:p>
    <w:p w:rsidR="009424CF" w:rsidRDefault="009424CF">
      <w:pPr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53830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Capstone Adviser’s Name</w:t>
      </w:r>
    </w:p>
    <w:p w:rsidR="009424CF" w:rsidRDefault="009424CF">
      <w:pPr>
        <w:jc w:val="both"/>
        <w:rPr>
          <w:rFonts w:ascii="Arial" w:hAnsi="Arial" w:cs="Arial"/>
          <w:color w:val="000000" w:themeColor="text1"/>
        </w:rPr>
      </w:pPr>
    </w:p>
    <w:p w:rsidR="009424CF" w:rsidRDefault="009424CF">
      <w:pPr>
        <w:jc w:val="both"/>
        <w:rPr>
          <w:rFonts w:ascii="Arial" w:hAnsi="Arial" w:cs="Arial"/>
          <w:color w:val="000000" w:themeColor="text1"/>
        </w:rPr>
      </w:pPr>
    </w:p>
    <w:p w:rsidR="009424CF" w:rsidRDefault="0095383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Approved By:</w:t>
      </w:r>
    </w:p>
    <w:p w:rsidR="009424CF" w:rsidRDefault="009424CF">
      <w:pPr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424CF">
      <w:pPr>
        <w:jc w:val="both"/>
        <w:rPr>
          <w:rFonts w:ascii="Arial" w:hAnsi="Arial" w:cs="Arial"/>
          <w:b/>
          <w:bCs/>
          <w:color w:val="000000" w:themeColor="text1"/>
        </w:rPr>
      </w:pPr>
    </w:p>
    <w:p w:rsidR="009424CF" w:rsidRDefault="00953830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Maria Aura C. </w:t>
      </w:r>
      <w:proofErr w:type="spellStart"/>
      <w:r>
        <w:rPr>
          <w:rFonts w:ascii="Arial" w:hAnsi="Arial" w:cs="Arial"/>
          <w:b/>
          <w:bCs/>
          <w:color w:val="000000" w:themeColor="text1"/>
        </w:rPr>
        <w:t>Impang</w:t>
      </w:r>
      <w:proofErr w:type="spellEnd"/>
      <w:r>
        <w:rPr>
          <w:rFonts w:ascii="Arial" w:hAnsi="Arial" w:cs="Arial"/>
          <w:b/>
          <w:bCs/>
          <w:color w:val="000000" w:themeColor="text1"/>
        </w:rPr>
        <w:t>, LPT, MSIT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  <w:t>ISAGANI M. TANO, DIT</w:t>
      </w:r>
    </w:p>
    <w:p w:rsidR="009424CF" w:rsidRDefault="0095383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Program Chairperson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Dean, College of CS and IT</w:t>
      </w:r>
    </w:p>
    <w:p w:rsidR="009424CF" w:rsidRDefault="009424CF"/>
    <w:sectPr w:rsidR="009424CF">
      <w:headerReference w:type="default" r:id="rId8"/>
      <w:pgSz w:w="12240" w:h="18720"/>
      <w:pgMar w:top="720" w:right="540" w:bottom="720" w:left="720" w:header="0" w:footer="0" w:gutter="0"/>
      <w:paperSrc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072" w:rsidRDefault="004C2072">
      <w:r>
        <w:separator/>
      </w:r>
    </w:p>
  </w:endnote>
  <w:endnote w:type="continuationSeparator" w:id="0">
    <w:p w:rsidR="004C2072" w:rsidRDefault="004C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072" w:rsidRDefault="004C2072">
      <w:r>
        <w:separator/>
      </w:r>
    </w:p>
  </w:footnote>
  <w:footnote w:type="continuationSeparator" w:id="0">
    <w:p w:rsidR="004C2072" w:rsidRDefault="004C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4CF" w:rsidRDefault="009424CF">
    <w:pPr>
      <w:jc w:val="center"/>
      <w:rPr>
        <w:rFonts w:ascii="Calibri" w:hAnsi="Calibri" w:cs="Calibri"/>
        <w:b/>
        <w:sz w:val="32"/>
        <w:szCs w:val="32"/>
      </w:rPr>
    </w:pPr>
  </w:p>
  <w:p w:rsidR="009424CF" w:rsidRDefault="00953830">
    <w:pPr>
      <w:jc w:val="center"/>
      <w:rPr>
        <w:rFonts w:ascii="Calibri" w:hAnsi="Calibri" w:cs="Calibri"/>
        <w:b/>
        <w:sz w:val="32"/>
        <w:szCs w:val="32"/>
      </w:rPr>
    </w:pPr>
    <w:r>
      <w:rPr>
        <w:rFonts w:ascii="Calibri" w:hAnsi="Calibri" w:cs="Calibri"/>
        <w:b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5908675</wp:posOffset>
          </wp:positionH>
          <wp:positionV relativeFrom="paragraph">
            <wp:posOffset>177800</wp:posOffset>
          </wp:positionV>
          <wp:extent cx="708025" cy="708025"/>
          <wp:effectExtent l="0" t="0" r="3175" b="3175"/>
          <wp:wrapThrough wrapText="bothSides">
            <wp:wrapPolygon edited="0">
              <wp:start x="5424" y="775"/>
              <wp:lineTo x="1550" y="4649"/>
              <wp:lineTo x="0" y="8524"/>
              <wp:lineTo x="1550" y="20922"/>
              <wp:lineTo x="19372" y="20922"/>
              <wp:lineTo x="20922" y="13173"/>
              <wp:lineTo x="20922" y="6974"/>
              <wp:lineTo x="19372" y="3874"/>
              <wp:lineTo x="15498" y="775"/>
              <wp:lineTo x="5424" y="775"/>
            </wp:wrapPolygon>
          </wp:wrapThrough>
          <wp:docPr id="2" name="Picture 2" descr="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T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025" cy="708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cs="Calibri"/>
        <w:b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220980</wp:posOffset>
          </wp:positionH>
          <wp:positionV relativeFrom="paragraph">
            <wp:posOffset>181610</wp:posOffset>
          </wp:positionV>
          <wp:extent cx="700405" cy="700405"/>
          <wp:effectExtent l="0" t="0" r="36195" b="36195"/>
          <wp:wrapThrough wrapText="bothSides">
            <wp:wrapPolygon edited="0">
              <wp:start x="0" y="764"/>
              <wp:lineTo x="0" y="20621"/>
              <wp:lineTo x="20621" y="20621"/>
              <wp:lineTo x="20621" y="764"/>
              <wp:lineTo x="0" y="764"/>
            </wp:wrapPolygon>
          </wp:wrapThrough>
          <wp:docPr id="1" name="Picture 1" descr="QCU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QCU LOGO 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0405" cy="70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424CF" w:rsidRDefault="00953830">
    <w:pPr>
      <w:jc w:val="center"/>
      <w:rPr>
        <w:rFonts w:ascii="Calibri" w:hAnsi="Calibri" w:cs="Calibri"/>
        <w:b/>
        <w:sz w:val="36"/>
        <w:szCs w:val="36"/>
      </w:rPr>
    </w:pPr>
    <w:r>
      <w:rPr>
        <w:rFonts w:ascii="Calibri" w:hAnsi="Calibri" w:cs="Calibri"/>
        <w:b/>
        <w:sz w:val="36"/>
        <w:szCs w:val="36"/>
      </w:rPr>
      <w:t>QUEZON CITY UNIVERSITY</w:t>
    </w:r>
  </w:p>
  <w:p w:rsidR="009424CF" w:rsidRDefault="00953830">
    <w:pPr>
      <w:jc w:val="center"/>
      <w:outlineLvl w:val="0"/>
      <w:rPr>
        <w:rFonts w:ascii="Calibri" w:hAnsi="Calibri" w:cs="Calibri"/>
        <w:b/>
        <w:bCs/>
        <w:sz w:val="22"/>
        <w:szCs w:val="22"/>
      </w:rPr>
    </w:pPr>
    <w:r>
      <w:rPr>
        <w:rFonts w:ascii="Calibri" w:hAnsi="Calibri" w:cs="Calibri"/>
        <w:b/>
        <w:bCs/>
        <w:sz w:val="22"/>
        <w:szCs w:val="22"/>
      </w:rPr>
      <w:t>COLLEGE OF COMPUTER SCIENCE AND INFORMATION TECHNOLOGY</w:t>
    </w:r>
  </w:p>
  <w:p w:rsidR="009424CF" w:rsidRDefault="009424CF">
    <w:pPr>
      <w:jc w:val="center"/>
      <w:outlineLvl w:val="0"/>
      <w:rPr>
        <w:rFonts w:ascii="Calibri" w:hAnsi="Calibri" w:cs="Calibri"/>
        <w:b/>
        <w:bCs/>
        <w:sz w:val="22"/>
        <w:szCs w:val="22"/>
      </w:rPr>
    </w:pPr>
  </w:p>
  <w:p w:rsidR="009424CF" w:rsidRDefault="00942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BAB"/>
    <w:multiLevelType w:val="multilevel"/>
    <w:tmpl w:val="09511BAB"/>
    <w:lvl w:ilvl="0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90F48"/>
    <w:multiLevelType w:val="multilevel"/>
    <w:tmpl w:val="1FC90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F"/>
    <w:rsid w:val="00046928"/>
    <w:rsid w:val="00047BA6"/>
    <w:rsid w:val="0009664E"/>
    <w:rsid w:val="00127908"/>
    <w:rsid w:val="00153F1B"/>
    <w:rsid w:val="001E337E"/>
    <w:rsid w:val="0021684F"/>
    <w:rsid w:val="003038AB"/>
    <w:rsid w:val="003D6D3F"/>
    <w:rsid w:val="004C2072"/>
    <w:rsid w:val="0058237F"/>
    <w:rsid w:val="0069557F"/>
    <w:rsid w:val="007C26ED"/>
    <w:rsid w:val="009424CF"/>
    <w:rsid w:val="00953830"/>
    <w:rsid w:val="00A56500"/>
    <w:rsid w:val="00A76B09"/>
    <w:rsid w:val="00AB6A0F"/>
    <w:rsid w:val="00BB3431"/>
    <w:rsid w:val="00BC3439"/>
    <w:rsid w:val="00D24EB9"/>
    <w:rsid w:val="00D4582E"/>
    <w:rsid w:val="00DB3BE4"/>
    <w:rsid w:val="00E6057C"/>
    <w:rsid w:val="00E727BA"/>
    <w:rsid w:val="00EF47E4"/>
    <w:rsid w:val="00F642B2"/>
    <w:rsid w:val="00F933CD"/>
    <w:rsid w:val="2030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14ECF7"/>
  <w15:docId w15:val="{8F23ABDA-43B5-4D5F-AD68-9D4602E0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Joy Viñas</dc:creator>
  <cp:lastModifiedBy>Dimnangs</cp:lastModifiedBy>
  <cp:revision>3</cp:revision>
  <dcterms:created xsi:type="dcterms:W3CDTF">2021-11-11T12:20:00Z</dcterms:created>
  <dcterms:modified xsi:type="dcterms:W3CDTF">2021-11-11T12:22:00Z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DDBB7A9E22904050B5836D247A26DBC2</vt:lpwstr>
  </property>
</Properties>
</file>