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2F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0148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功成不必在我，功成必定有我——</w:t>
      </w:r>
    </w:p>
    <w:p w14:paraId="3BA3E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一位老兵眼中的“政绩观”</w:t>
      </w:r>
    </w:p>
    <w:p w14:paraId="6EC3D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06A5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尊敬的各位评委、各位听众：</w:t>
      </w:r>
    </w:p>
    <w:p w14:paraId="20FDC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大家好！</w:t>
      </w:r>
    </w:p>
    <w:p w14:paraId="568F8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我曾经在河北做红色历史研学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老师。那些年，我站在西柏坡的旧居前，站在白洋淀的堤岸上，给孩子们讲英雄的故事。每次讲完，我都会问一句：“你们长大了，想不想当英雄？”孩子们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总是用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齐刷刷、震天响的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声音来回应我。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那时候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的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我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自以为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真的懂英雄，懂功绩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，为给孩子们心底种下了英雄梦而自豪。</w:t>
      </w:r>
    </w:p>
    <w:p w14:paraId="70907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后来，我的工作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变动了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我开始服务离休老干部，每天和那些八九十岁的老前辈打交道。渐渐地，我发现一个奇怪的现象：你问他们打过什么仗、立过什么功，他们大多摆摆手，不愿多说。可有一次，我小心翼翼地追问一位老人：“您这辈子，最骄傲的是什么？”老人想了很久，久到我以为他睡着了。然后，他轻轻说了一句：“我这辈子，没给组织添过麻烦。”</w:t>
      </w:r>
    </w:p>
    <w:p w14:paraId="688DB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那一刻，我的心被狠狠揪了一下。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当这些翻过刀山、蹚过血海，活生生的老英雄们就在眼前，当听到老前辈轻描淡写却又掷地有声的回答，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我忽然意识到：我对“英雄”的理解，对“功绩”的想象，可能从一开始，就太浅、太窄了。</w:t>
      </w:r>
    </w:p>
    <w:p w14:paraId="1C99D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今天，我想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讲述其中一位老英雄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的故事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，与各位分享我读懂的共产党人的政绩观。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他叫李冲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他的一生，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彰显着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“功成不必在我，功成必定有我”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的伟大格局。</w:t>
      </w:r>
    </w:p>
    <w:p w14:paraId="02572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一、政绩，不是胸前有多少枚勋章，而是老百姓从心底说一句“共产党好”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。</w:t>
      </w:r>
    </w:p>
    <w:p w14:paraId="65DC0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李冲同志，打过鬼子，跨过鸭绿江，立过赫赫战功。可他在部队里做的最特别的一件事，不是端起机枪扫射，而是拿起笔杆子写剧本、演话剧。1941年，日寇大扫荡。他和战友庄丁被数倍于己的敌人逼到悬崖边上。前面是鬼子的刺刀，身后是万丈深渊。两个人对视一眼，什么也没说，纵马一跃——跳了下去。21岁的庄丁，牺牲了。李冲被游击队救起，活了下来。死里逃生之后，他干了一件让人意想不到的事。他把日寇的暴行、战友的牺牲、百姓的苦难，一字一句写成了剧本。没有舞台？打谷场上，碾盘一推就是台口。没有道具？树枝当枪，被单当幕。他就站在寒风里，扯着嗓子给战士们演，给老乡们演。</w:t>
      </w:r>
    </w:p>
    <w:p w14:paraId="10E91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有人问他：“你一个政治处主任，不去打仗，写这些玩意儿有什么用？”他说了一句让我记到今天的话：“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战士看了我的戏，就知道为谁扛枪；老百姓看了我的戏，就知道跟谁走。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”</w:t>
      </w:r>
    </w:p>
    <w:p w14:paraId="157EA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_GBK" w:hAnsi="方正楷体_GBK" w:eastAsia="方正楷体_GBK" w:cs="方正楷体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志们，李冲追求的政绩，从来不是自己写了多少剧本、演了多少场戏——那些纸，早就烂在岁月里了。他追求的是：让每一个看戏的战士，在冲锋时绝不回头；让每一个看戏的百姓，在最黑的夜里，也能看见一丝光亮。</w:t>
      </w:r>
      <w:r>
        <w:rPr>
          <w:rFonts w:hint="eastAsia" w:ascii="方正楷体_GBK" w:hAnsi="方正楷体_GBK" w:eastAsia="方正楷体_GBK" w:cs="方正楷体_GBK"/>
          <w:sz w:val="32"/>
          <w:szCs w:val="32"/>
          <w:lang w:eastAsia="zh-CN"/>
        </w:rPr>
        <w:t>讲好英雄故事、培育英雄土壤，比自己当英雄更有价值。</w:t>
      </w:r>
    </w:p>
    <w:p w14:paraId="06ADC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二、政绩，不是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要当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多大官，而是“不能坏了党的规矩”</w:t>
      </w:r>
    </w:p>
    <w:p w14:paraId="15D8D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1956年，部队大裁军。李冲主管复员转业工作，手上握着几千人的去留大权。他的妻子袁耀坤，也是一位抗战老兵，论条件、论资历，留下完全没问题。可李冲做的第一件事，就是把妻子的名字，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毫不犹豫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进了复员名单。妻子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不理解，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把茶杯摔得粉碎：“我为革命出生入死，凭什么是我？”李冲没有发火。他蹲下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身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，捡起碎瓷片，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心平气和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地说：“正因为你是我妻子，所以必须先是你。否则，我没资格要求别人。”后来，他用自己的存款给妻子发“复员费”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此后的七十年，他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没为家人走后门、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开便道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</w:t>
      </w:r>
    </w:p>
    <w:p w14:paraId="549FE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再后来，他的儿子在一线部队打山洞、修工事，塌方受重伤，险些瘫痪。妻子哭着求他：“你就不能把儿子调回来吗？哪怕换个安全点的岗位。”李冲沉默了很久。最后他说：“别人的孩子能去打山洞，我的孩子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就不同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？”</w:t>
      </w:r>
    </w:p>
    <w:p w14:paraId="646CF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李冲追求的政绩，从不是“光宗耀祖、门庭显赫”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，不是一人得道鸡犬升天，而是恪尽职守、维护公道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为了坚守老百姓心中的公道，即使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牺牲小家团圆，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也要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成全大家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安康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。</w:t>
      </w:r>
    </w:p>
    <w:p w14:paraId="7F44A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三、他的政绩，不是顺风顺水时的鲜花掌声，而是绝境之中那一声不倒的歌声</w:t>
      </w:r>
    </w:p>
    <w:p w14:paraId="1278C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1943年，抗日战争进入最艰难的相持阶段。一次部队转移途中，李冲所在队伍弹尽粮绝，被围困在山沟里。更糟的是，他本人身上带着伤，每走一步都疼得钻心。断粮三天，伤员在呻吟，几名年轻的战士开始小声哭泣。四周是敌人的搜捕声，头顶是压得人喘不过气的黑暗。就在所有人都以为走投无路的时候，身为党支部书记的李冲，强忍着伤痛，慢慢站了起来。他没有慷慨陈词，也没有指天发誓，而是张开干裂的嘴唇，轻轻地、沙哑地唱了起来：“拿起我们的枪杆笔杆到前方……打倒汉奸走狗，赶走日本强暴……”那是《救国军歌》。一个声音，两个人接上，三个、五个……最后，整个队伍都在黑暗中唱了起来。歌声不高，却像一团火，烧穿了头顶的黑夜。</w:t>
      </w:r>
    </w:p>
    <w:p w14:paraId="2C5F5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同志们，顺风顺水干成几件事，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不值得称赞，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弹尽粮绝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、走投无路下的绝境重生才是弥足可贵，愈靠近深渊，愈能考验人的信仰坚定，那个年代，悬崖之上、生死考验，仍能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用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勇敢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的歌声，把一支即将溃散的队伍重新拧成了一股绳——这，难道不是最硬的政绩吗？</w:t>
      </w:r>
    </w:p>
    <w:p w14:paraId="39FD9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四、今天，我该如何践行这样的政绩观？</w:t>
      </w:r>
    </w:p>
    <w:p w14:paraId="16CD0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我是一名普通的老干部工作者。不修路，不盖楼，不招商引资。我的工作，没有什么“显绩”。可我知道，我每天做的每一件小事，都在回答同一个问题：我到底在为谁服务？</w:t>
      </w:r>
    </w:p>
    <w:p w14:paraId="4F298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有一次，我去看望一位九十多岁的老阿姨。她听力已经很差了，记不清自己早饭吃的是什么。可当她看见我的工作证，突然一把抓住我的手，浑浊的眼睛里满是急切：“孩子，你……你帮我问问组织，我当年的党费，有没有断过？”她眼里含着泪，反反复复就一句话：“我怕我不合格，我怕我给组织丢人了。”</w:t>
      </w:r>
    </w:p>
    <w:p w14:paraId="79A0E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那一刻，我全明白了：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我最大的政绩，不是写了多少份报告、填了多少张表格，而是让这些为新中国流尽血汗的老前辈，在生命的暮年，依然能感受到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他们用一生守护的党，从来没有忘记他们。</w:t>
      </w:r>
    </w:p>
    <w:p w14:paraId="73B54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李冲同志2005年离开了我们。他没有看到今天这个繁华的中国。可他用一生回答的那个问题，今天还在我们耳边回响：什么才是共产党人真正的政绩？</w:t>
      </w:r>
    </w:p>
    <w:p w14:paraId="0EFC1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 xml:space="preserve">不是为自己树碑立传，而是让老百姓真心实意地说一句“共产党好”。  </w:t>
      </w:r>
    </w:p>
    <w:p w14:paraId="2777F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 xml:space="preserve">不是为自己光宗耀祖，而是让公平正义，在每一件小事上闪闪发光。  </w:t>
      </w:r>
    </w:p>
    <w:p w14:paraId="2086B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不是计较个人得失，而是无论顺境逆境，都把那面旗帜扛在肩上。</w:t>
      </w:r>
    </w:p>
    <w:p w14:paraId="75BB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功成不必在我</w:t>
      </w:r>
      <w:r>
        <w:rPr>
          <w:rFonts w:hint="eastAsia" w:ascii="方正楷体_GBK" w:hAnsi="方正楷体_GBK" w:eastAsia="方正楷体_GBK" w:cs="方正楷体_GBK"/>
          <w:sz w:val="32"/>
          <w:szCs w:val="32"/>
          <w:lang w:eastAsia="zh-CN"/>
        </w:rPr>
        <w:t>，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因为历史的长河，从来不会记住每一个人的名字</w:t>
      </w:r>
      <w:r>
        <w:rPr>
          <w:rFonts w:hint="eastAsia" w:ascii="方正楷体_GBK" w:hAnsi="方正楷体_GBK" w:eastAsia="方正楷体_GBK" w:cs="方正楷体_GBK"/>
          <w:sz w:val="32"/>
          <w:szCs w:val="32"/>
          <w:lang w:eastAsia="zh-CN"/>
        </w:rPr>
        <w:t>；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 xml:space="preserve"> 功成必定有我</w:t>
      </w:r>
      <w:r>
        <w:rPr>
          <w:rFonts w:hint="eastAsia" w:ascii="方正楷体_GBK" w:hAnsi="方正楷体_GBK" w:eastAsia="方正楷体_GBK" w:cs="方正楷体_GBK"/>
          <w:sz w:val="32"/>
          <w:szCs w:val="32"/>
          <w:lang w:eastAsia="zh-CN"/>
        </w:rPr>
        <w:t>，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因为民族的复兴，离不开每一个人的牺牲与坚守。</w:t>
      </w:r>
    </w:p>
    <w:p w14:paraId="44928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这就是我从李冲同志身上学到的政绩观。  </w:t>
      </w:r>
    </w:p>
    <w:p w14:paraId="0CF2A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这也是我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一名普通的老干部工作者，愿意用一生去践行的承诺。</w:t>
      </w:r>
    </w:p>
    <w:p w14:paraId="264BF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3E05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谢谢大家！</w:t>
      </w: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775FB9"/>
    <w:rsid w:val="2502031E"/>
    <w:rsid w:val="278432B5"/>
    <w:rsid w:val="45F7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2026-05-22T01:39:40Z</dcterms:created>
  <dc:creator>Administrator</dc:creator>
  <cp:lastModifiedBy>凭栏听雨～</cp:lastModifiedBy>
  <dcterms:modified xsi:type="dcterms:W3CDTF">2026-05-22T02:33:51Z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F4FCF5AD29DB41ADB10094A4CBB765B2_12</vt:lpwstr>
  </property>
</Properties>
</file>