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Rapport – Audit interne (référentiel national qualité (RNQ))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AF-AUDINT-RAPPORT-V2.5.16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Rapport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Informations</w:t>
      </w:r>
    </w:p>
    <w:p>
      <w:r>
        <w:rPr>
          <w:rFonts w:ascii="Calibri" w:hAnsi="Calibri"/>
          <w:sz w:val="21"/>
        </w:rPr>
        <w:t>Date : ____/____/______</w:t>
      </w:r>
    </w:p>
    <w:p>
      <w:r>
        <w:rPr>
          <w:rFonts w:ascii="Calibri" w:hAnsi="Calibri"/>
          <w:sz w:val="21"/>
        </w:rPr>
        <w:t>Auditeur : ________________________________</w:t>
      </w:r>
    </w:p>
    <w:p>
      <w:r>
        <w:rPr>
          <w:rFonts w:ascii="Calibri" w:hAnsi="Calibri"/>
          <w:sz w:val="21"/>
        </w:rPr>
        <w:t>Périmètre : ________________________________</w:t>
      </w:r>
    </w:p>
    <w:p/>
    <w:p>
      <w:r>
        <w:rPr>
          <w:rFonts w:ascii="Calibri" w:hAnsi="Calibri"/>
          <w:b/>
          <w:sz w:val="25"/>
        </w:rPr>
        <w:t>Synthèse</w:t>
      </w:r>
    </w:p>
    <w:p>
      <w:r>
        <w:rPr>
          <w:rFonts w:ascii="Calibri" w:hAnsi="Calibri"/>
          <w:sz w:val="21"/>
        </w:rPr>
        <w:t>Synthèse des constats, points forts, pistes d’amélioration.</w:t>
      </w:r>
    </w:p>
    <w:p/>
    <w:p>
      <w:r>
        <w:rPr>
          <w:rFonts w:ascii="Calibri" w:hAnsi="Calibri"/>
          <w:b/>
          <w:sz w:val="25"/>
        </w:rPr>
        <w:t>Points conformes</w:t>
      </w:r>
    </w:p>
    <w:p>
      <w:r>
        <w:rPr>
          <w:rFonts w:ascii="Calibri" w:hAnsi="Calibri"/>
          <w:sz w:val="21"/>
        </w:rPr>
        <w:t>Lister les points conformes observés.</w:t>
      </w:r>
    </w:p>
    <w:p/>
    <w:p>
      <w:r>
        <w:rPr>
          <w:rFonts w:ascii="Calibri" w:hAnsi="Calibri"/>
          <w:b/>
          <w:sz w:val="25"/>
        </w:rPr>
        <w:t>Écarts / améliorations</w:t>
      </w:r>
    </w:p>
    <w:p>
      <w:r>
        <w:rPr>
          <w:rFonts w:ascii="Calibri" w:hAnsi="Calibri"/>
          <w:sz w:val="21"/>
        </w:rPr>
        <w:t>Lister les écarts et opportunités.</w:t>
      </w:r>
    </w:p>
    <w:p/>
    <w:p>
      <w:r>
        <w:rPr>
          <w:rFonts w:ascii="Calibri" w:hAnsi="Calibri"/>
          <w:b/>
          <w:sz w:val="25"/>
        </w:rPr>
        <w:t>Plan d’actions</w:t>
      </w:r>
    </w:p>
    <w:p>
      <w:r>
        <w:rPr>
          <w:rFonts w:ascii="Calibri" w:hAnsi="Calibri"/>
          <w:sz w:val="21"/>
        </w:rPr>
        <w:t>Référencer AF-NCREG et préciser responsables/échéances.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2"/>
      </w:rPr>
      <w:t>Access Formation - 24 Rue Kerbleiz - 29900 Concarneau - France</w:t>
    </w:r>
    <w:r>
      <w:br/>
    </w:r>
    <w:r>
      <w:rPr>
        <w:rFonts w:ascii="Calibri" w:hAnsi="Calibri"/>
        <w:color w:val="999999"/>
        <w:sz w:val="12"/>
      </w:rPr>
      <w:t>Déclaration d'activité enregistrée sous le numéro 53 29 10261 29 auprès du préfet de la région Bretagne</w:t>
    </w:r>
    <w:r>
      <w:br/>
    </w:r>
    <w:r>
      <w:rPr>
        <w:rFonts w:ascii="Calibri" w:hAnsi="Calibri"/>
        <w:color w:val="999999"/>
        <w:sz w:val="12"/>
      </w:rPr>
      <w:t>SARL au capital de 2500 € Siret : 943 563 866 00012 - Naf : 8559A - TVA : FR71943563866 - RCS 943 563 866 R.C.S. Quimper</w:t>
    </w:r>
    <w:r>
      <w:br/>
    </w:r>
    <w:r>
      <w:rPr>
        <w:rFonts w:ascii="Calibri" w:hAnsi="Calibri"/>
        <w:color w:val="999999"/>
        <w:sz w:val="12"/>
      </w:rPr>
      <w:t>Tel : 02 46 56 57 54 - Email : contact@accessformation.pro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