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Procédure – Analyse du besoin &amp; personnalisation</w:t>
      </w:r>
    </w:p>
    <w:p>
      <w:r>
        <w:rPr>
          <w:sz w:val="20"/>
        </w:rPr>
        <w:t>Access Formation SARL – SIRET 94356386600012 – NDA 53291026129 – 24 rue Kerbleiz, 29900 Concarneau</w:t>
      </w:r>
    </w:p>
    <w:p>
      <w:r>
        <w:rPr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AF-BESOINPROC-V2.5.16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Hicham SAIDI</w:t>
            </w:r>
          </w:p>
        </w:tc>
      </w:tr>
    </w:tbl>
    <w:p/>
    <w:p>
      <w:r>
        <w:rPr>
          <w:b/>
          <w:sz w:val="25"/>
        </w:rPr>
        <w:t>Objet</w:t>
      </w:r>
    </w:p>
    <w:p>
      <w:r>
        <w:rPr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b/>
          <w:sz w:val="25"/>
        </w:rPr>
        <w:t>Champ d’application</w:t>
      </w:r>
    </w:p>
    <w:p>
      <w:r>
        <w:rPr>
          <w:sz w:val="21"/>
        </w:rPr>
        <w:t>Toutes les demandes clients avant contractualisation ; adaptations pédagogiques et organisationnelles.</w:t>
      </w:r>
    </w:p>
    <w:p/>
    <w:p>
      <w:r>
        <w:rPr>
          <w:b/>
          <w:sz w:val="25"/>
        </w:rPr>
        <w:t>Responsabilités</w:t>
      </w:r>
    </w:p>
    <w:p>
      <w:pPr>
        <w:pStyle w:val="ListBullet"/>
      </w:pPr>
      <w:r>
        <w:t>Responsable : Hicham SAIDI (go/no-go, validation faisabilité).</w:t>
      </w:r>
    </w:p>
    <w:p>
      <w:pPr>
        <w:pStyle w:val="ListBullet"/>
      </w:pPr>
      <w:r>
        <w:t>Contributeur : Maxime LANGLAIS (ingénierie pédagogique).</w:t>
      </w:r>
    </w:p>
    <w:p/>
    <w:p>
      <w:r>
        <w:rPr>
          <w:b/>
          <w:sz w:val="25"/>
        </w:rPr>
        <w:t>Déroulé</w:t>
      </w:r>
    </w:p>
    <w:p>
      <w:pPr>
        <w:pStyle w:val="ListBullet"/>
      </w:pPr>
      <w:r>
        <w:t>Recueillir le besoin (appel, visio ou rendez-vous).</w:t>
      </w:r>
    </w:p>
    <w:p>
      <w:pPr>
        <w:pStyle w:val="ListBullet"/>
      </w:pPr>
      <w:r>
        <w:t>Compléter la fiche Analyse du besoin (votre modèle AF-Analyse_Besoin).</w:t>
      </w:r>
    </w:p>
    <w:p>
      <w:pPr>
        <w:pStyle w:val="ListBullet"/>
      </w:pPr>
      <w:r>
        <w:t>Définir les adaptations (méthodes pédagogiques, cas concrets, rythme, contraintes site).</w:t>
      </w:r>
    </w:p>
    <w:p>
      <w:pPr>
        <w:pStyle w:val="ListBullet"/>
      </w:pPr>
      <w:r>
        <w:t>Valider la faisabilité (pré-requis, effectif, sécurité, matériel, environnement client).</w:t>
      </w:r>
    </w:p>
    <w:p>
      <w:pPr>
        <w:pStyle w:val="ListBullet"/>
      </w:pPr>
      <w:r>
        <w:t>Archiver dans Access Campus avant la session.</w:t>
      </w:r>
    </w:p>
    <w:p/>
    <w:p>
      <w:r>
        <w:rPr>
          <w:b/>
          <w:sz w:val="25"/>
        </w:rPr>
        <w:t>Enregistrements / preuves</w:t>
      </w:r>
    </w:p>
    <w:p>
      <w:pPr>
        <w:pStyle w:val="ListBullet"/>
      </w:pPr>
      <w:r>
        <w:t>Analyse du besoin complétée et archivée.</w:t>
      </w:r>
    </w:p>
    <w:p>
      <w:pPr>
        <w:pStyle w:val="ListBullet"/>
      </w:pPr>
      <w:r>
        <w:t>Échanges de validation (email/compte rendu) si utile.</w:t>
      </w:r>
    </w:p>
    <w:p/>
    <w:p>
      <w:r>
        <w:rPr>
          <w:b/>
          <w:sz w:val="25"/>
        </w:rPr>
        <w:t>Archivage</w:t>
      </w:r>
    </w:p>
    <w:p>
      <w:r>
        <w:rPr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