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B34E13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B34E1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Pr="00EC389B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</w:tc>
        <w:tc>
          <w:tcPr>
            <w:tcW w:w="152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B34E1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B34E1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  <w:bookmarkStart w:id="20" w:name="_GoBack"/>
      <w:bookmarkEnd w:id="20"/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1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2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3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3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4" w:name="OLE_LINK1"/>
            <w:bookmarkStart w:id="25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4"/>
            <w:bookmarkEnd w:id="25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6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6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7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7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8" w:name="OLE_LINK17"/>
      <w:bookmarkStart w:id="29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8"/>
      <w:bookmarkEnd w:id="29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_Meeting</w:t>
      </w:r>
      <w:r w:rsidRPr="00657EEE">
        <w:rPr>
          <w:rFonts w:cs="Times New Roman"/>
          <w:color w:val="auto"/>
          <w:sz w:val="28"/>
        </w:rPr>
        <w:t>Minute_Cus</w:t>
      </w:r>
      <w:r w:rsidR="00C801BE" w:rsidRPr="00657EEE">
        <w:rPr>
          <w:rFonts w:cs="Times New Roman"/>
          <w:color w:val="auto"/>
          <w:sz w:val="28"/>
        </w:rPr>
        <w:t>tomer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Pr="00657EEE">
        <w:rPr>
          <w:rFonts w:cs="Times New Roman"/>
          <w:color w:val="auto"/>
          <w:sz w:val="28"/>
        </w:rPr>
        <w:t>_Meeting Minute_Men</w:t>
      </w:r>
      <w:r w:rsidR="00C801BE" w:rsidRPr="00657EEE">
        <w:rPr>
          <w:rFonts w:cs="Times New Roman"/>
          <w:color w:val="auto"/>
          <w:sz w:val="28"/>
        </w:rPr>
        <w:t>tor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team: </w:t>
      </w:r>
      <w:r w:rsidR="00A0451B" w:rsidRPr="00657EEE">
        <w:rPr>
          <w:rFonts w:cs="Times New Roman"/>
          <w:color w:val="auto"/>
          <w:sz w:val="28"/>
        </w:rPr>
        <w:t>BSS</w:t>
      </w:r>
      <w:r w:rsidRPr="00657EEE">
        <w:rPr>
          <w:rFonts w:cs="Times New Roman"/>
          <w:color w:val="auto"/>
          <w:sz w:val="28"/>
        </w:rPr>
        <w:t>_Meeting Minute_Tea</w:t>
      </w:r>
      <w:r w:rsidR="00C801BE" w:rsidRPr="00657EEE">
        <w:rPr>
          <w:rFonts w:cs="Times New Roman"/>
          <w:color w:val="auto"/>
          <w:sz w:val="28"/>
        </w:rPr>
        <w:t>m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0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30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19"/>
        <w:gridCol w:w="6837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1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1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2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2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2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3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3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4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4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5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5"/>
    </w:p>
    <w:p w:rsidR="002167CE" w:rsidRPr="002167CE" w:rsidRDefault="002167CE" w:rsidP="002167CE"/>
    <w:tbl>
      <w:tblPr>
        <w:tblStyle w:val="Style1"/>
        <w:tblW w:w="8748" w:type="dxa"/>
        <w:tblLook w:val="04A0" w:firstRow="1" w:lastRow="0" w:firstColumn="1" w:lastColumn="0" w:noHBand="0" w:noVBand="1"/>
      </w:tblPr>
      <w:tblGrid>
        <w:gridCol w:w="1352"/>
        <w:gridCol w:w="7396"/>
      </w:tblGrid>
      <w:tr w:rsidR="00D92BD7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39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06014A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39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06014A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396" w:type="dxa"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https://github.com/HienNguyen126/BaseStepsSolution-Capston/tree/Documents</w:t>
            </w:r>
          </w:p>
        </w:tc>
      </w:tr>
      <w:tr w:rsidR="00D92BD7" w:rsidRPr="00DE3128" w:rsidTr="0006014A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6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39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06014A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39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6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8748" w:type="dxa"/>
        <w:tblLook w:val="04A0" w:firstRow="1" w:lastRow="0" w:firstColumn="1" w:lastColumn="0" w:noHBand="0" w:noVBand="1"/>
      </w:tblPr>
      <w:tblGrid>
        <w:gridCol w:w="1435"/>
        <w:gridCol w:w="7313"/>
      </w:tblGrid>
      <w:tr w:rsidR="00915F8F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31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06014A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31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06014A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313" w:type="dxa"/>
          </w:tcPr>
          <w:p w:rsidR="00915F8F" w:rsidRPr="007E29F6" w:rsidRDefault="001421F2" w:rsidP="00A23EEC">
            <w:pPr>
              <w:rPr>
                <w:rFonts w:cs="Times New Roman"/>
                <w:sz w:val="28"/>
                <w:szCs w:val="28"/>
              </w:rPr>
            </w:pPr>
            <w:r w:rsidRPr="001421F2">
              <w:rPr>
                <w:rFonts w:cs="Times New Roman"/>
                <w:sz w:val="28"/>
                <w:szCs w:val="28"/>
              </w:rPr>
              <w:t>https://github.com/HienNguyen126/BaseStepsSolution-Capston/tree/Source-code</w:t>
            </w:r>
          </w:p>
        </w:tc>
      </w:tr>
      <w:tr w:rsidR="00D92BD7" w:rsidRPr="00DE3128" w:rsidTr="0006014A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31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06014A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31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6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Tool for </w:t>
      </w:r>
      <w:r w:rsidR="005B1D2D" w:rsidRPr="00987570">
        <w:rPr>
          <w:rFonts w:ascii="Times New Roman" w:hAnsi="Times New Roman" w:cs="Times New Roman"/>
          <w:color w:val="FF3333"/>
          <w:sz w:val="28"/>
          <w:szCs w:val="28"/>
        </w:rPr>
        <w:t>testing</w:t>
      </w:r>
      <w:bookmarkEnd w:id="37"/>
    </w:p>
    <w:p w:rsidR="00DE1A2C" w:rsidRPr="00DE1A2C" w:rsidRDefault="00DE1A2C" w:rsidP="00DE1A2C"/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1352"/>
        <w:gridCol w:w="7486"/>
      </w:tblGrid>
      <w:tr w:rsidR="00D7472E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486" w:type="dxa"/>
          </w:tcPr>
          <w:p w:rsidR="00D7472E" w:rsidRPr="007E29F6" w:rsidRDefault="00D7472E" w:rsidP="0041737C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rPr>
          <w:trHeight w:val="152"/>
        </w:trPr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8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4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8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9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40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5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40"/>
    </w:p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41"/>
    </w:p>
    <w:p w:rsidR="00A22346" w:rsidRPr="007E29F6" w:rsidRDefault="001425F1" w:rsidP="001425F1">
      <w:pPr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r w:rsidR="00815EFD" w:rsidRPr="00657EEE">
        <w:rPr>
          <w:rFonts w:cs="Times New Roman"/>
          <w:color w:val="auto"/>
          <w:sz w:val="28"/>
          <w:szCs w:val="28"/>
        </w:rPr>
        <w:t>Github</w:t>
      </w:r>
      <w:r w:rsidRPr="00657EEE">
        <w:rPr>
          <w:rFonts w:cs="Times New Roman"/>
          <w:color w:val="auto"/>
          <w:sz w:val="28"/>
          <w:szCs w:val="28"/>
        </w:rPr>
        <w:t>[Capstone Project]. The following table describes organization and structure folders:</w:t>
      </w:r>
    </w:p>
    <w:tbl>
      <w:tblPr>
        <w:tblStyle w:val="Style1"/>
        <w:tblW w:w="9355" w:type="dxa"/>
        <w:tblLook w:val="00A0" w:firstRow="1" w:lastRow="0" w:firstColumn="1" w:lastColumn="0" w:noHBand="0" w:noVBand="0"/>
      </w:tblPr>
      <w:tblGrid>
        <w:gridCol w:w="2425"/>
        <w:gridCol w:w="3510"/>
        <w:gridCol w:w="3420"/>
      </w:tblGrid>
      <w:tr w:rsidR="00546D20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Root folder</w:t>
            </w:r>
          </w:p>
        </w:tc>
        <w:tc>
          <w:tcPr>
            <w:tcW w:w="3510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20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657EEE" w:rsidRPr="00657EEE" w:rsidTr="00987570">
        <w:trPr>
          <w:trHeight w:val="141"/>
        </w:trPr>
        <w:tc>
          <w:tcPr>
            <w:tcW w:w="2425" w:type="dxa"/>
            <w:vMerge w:val="restart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 Deliverables</w:t>
            </w:r>
          </w:p>
        </w:tc>
        <w:tc>
          <w:tcPr>
            <w:tcW w:w="3510" w:type="dxa"/>
          </w:tcPr>
          <w:p w:rsidR="0042784F" w:rsidRPr="00657EEE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 w:rsidR="0042784F" w:rsidRPr="00657EEE">
              <w:rPr>
                <w:rFonts w:cs="Times New Roman"/>
                <w:sz w:val="28"/>
                <w:szCs w:val="28"/>
              </w:rPr>
              <w:t>Kick-Off</w:t>
            </w:r>
          </w:p>
        </w:tc>
        <w:tc>
          <w:tcPr>
            <w:tcW w:w="342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 w:rsidR="0042784F" w:rsidRPr="00657EEE">
              <w:rPr>
                <w:rFonts w:cs="Times New Roman"/>
                <w:sz w:val="28"/>
                <w:szCs w:val="28"/>
              </w:rPr>
              <w:t>Kick-Off documents</w:t>
            </w:r>
          </w:p>
        </w:tc>
      </w:tr>
      <w:tr w:rsidR="00657EEE" w:rsidRPr="00657EEE" w:rsidTr="00987570">
        <w:trPr>
          <w:trHeight w:val="141"/>
        </w:trPr>
        <w:tc>
          <w:tcPr>
            <w:tcW w:w="2425" w:type="dxa"/>
            <w:vMerge/>
          </w:tcPr>
          <w:p w:rsidR="00E76A2D" w:rsidRPr="00657EEE" w:rsidRDefault="00E76A2D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E76A2D" w:rsidRPr="00657EEE" w:rsidRDefault="00E76A2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20" w:type="dxa"/>
          </w:tcPr>
          <w:p w:rsidR="00E76A2D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Planning </w:t>
            </w:r>
            <w:r w:rsidRPr="00657EEE">
              <w:rPr>
                <w:rFonts w:cs="Times New Roman"/>
                <w:sz w:val="28"/>
                <w:szCs w:val="28"/>
              </w:rPr>
              <w:lastRenderedPageBreak/>
              <w:t>documents</w:t>
            </w:r>
          </w:p>
        </w:tc>
      </w:tr>
      <w:tr w:rsidR="00657EEE" w:rsidRPr="00657EEE" w:rsidTr="00987570">
        <w:trPr>
          <w:trHeight w:val="141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1.3 </w:t>
            </w:r>
            <w:r w:rsidR="0042784F" w:rsidRPr="00657EEE">
              <w:rPr>
                <w:rFonts w:cs="Times New Roman"/>
                <w:sz w:val="28"/>
                <w:szCs w:val="28"/>
              </w:rPr>
              <w:t>Requirement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bookmarkStart w:id="42" w:name="OLE_LINK23"/>
            <w:bookmarkStart w:id="43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2"/>
            <w:bookmarkEnd w:id="43"/>
          </w:p>
        </w:tc>
      </w:tr>
      <w:tr w:rsidR="00657EEE" w:rsidRPr="00657EEE" w:rsidTr="00987570">
        <w:trPr>
          <w:trHeight w:val="141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 w:rsidR="0042784F" w:rsidRPr="00657EEE">
              <w:rPr>
                <w:rFonts w:cs="Times New Roman"/>
                <w:sz w:val="28"/>
                <w:szCs w:val="28"/>
              </w:rPr>
              <w:t>Architecture &amp; Design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657EEE" w:rsidRPr="00657EEE" w:rsidTr="00987570">
        <w:trPr>
          <w:trHeight w:val="141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 w:rsidR="0042784F" w:rsidRPr="00657EEE"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657EEE" w:rsidRPr="00657EEE" w:rsidTr="00987570">
        <w:trPr>
          <w:trHeight w:val="188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 w:rsidR="0042784F" w:rsidRPr="00657EEE"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657EEE" w:rsidRPr="00657EEE" w:rsidTr="00987570">
        <w:trPr>
          <w:trHeight w:val="188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 w:rsidR="0042784F" w:rsidRPr="00657EEE">
              <w:rPr>
                <w:rFonts w:cs="Times New Roman"/>
                <w:sz w:val="28"/>
                <w:szCs w:val="28"/>
              </w:rPr>
              <w:t>Project Management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project management</w:t>
            </w:r>
          </w:p>
        </w:tc>
      </w:tr>
      <w:tr w:rsidR="00657EEE" w:rsidRPr="00657EEE" w:rsidTr="00987570">
        <w:trPr>
          <w:trHeight w:val="250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 w:rsidR="0042784F" w:rsidRPr="00657EEE">
              <w:rPr>
                <w:rFonts w:cs="Times New Roman"/>
                <w:sz w:val="28"/>
                <w:szCs w:val="28"/>
              </w:rPr>
              <w:t>Monitor &amp; Control</w:t>
            </w:r>
          </w:p>
        </w:tc>
        <w:tc>
          <w:tcPr>
            <w:tcW w:w="3420" w:type="dxa"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documents for monitor &amp; control project</w:t>
            </w:r>
          </w:p>
        </w:tc>
      </w:tr>
      <w:tr w:rsidR="00657EEE" w:rsidRPr="00657EEE" w:rsidTr="00987570">
        <w:trPr>
          <w:trHeight w:val="250"/>
        </w:trPr>
        <w:tc>
          <w:tcPr>
            <w:tcW w:w="2425" w:type="dxa"/>
          </w:tcPr>
          <w:p w:rsidR="005B6CB2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5B6CB2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1.9 Processes</w:t>
            </w:r>
          </w:p>
        </w:tc>
        <w:tc>
          <w:tcPr>
            <w:tcW w:w="3420" w:type="dxa"/>
          </w:tcPr>
          <w:p w:rsidR="005B6CB2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all process of project</w:t>
            </w:r>
          </w:p>
        </w:tc>
      </w:tr>
      <w:tr w:rsidR="00657EEE" w:rsidRPr="00657EEE" w:rsidTr="00987570">
        <w:trPr>
          <w:trHeight w:val="403"/>
        </w:trPr>
        <w:tc>
          <w:tcPr>
            <w:tcW w:w="2425" w:type="dxa"/>
            <w:vMerge w:val="restart"/>
          </w:tcPr>
          <w:p w:rsidR="00465033" w:rsidRPr="00657EEE" w:rsidRDefault="00B27FA1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2. </w:t>
            </w:r>
            <w:r w:rsidR="00EB5F37" w:rsidRPr="00657EEE">
              <w:rPr>
                <w:rFonts w:cs="Times New Roman"/>
                <w:sz w:val="28"/>
                <w:szCs w:val="28"/>
              </w:rPr>
              <w:t>Training</w:t>
            </w:r>
          </w:p>
        </w:tc>
        <w:tc>
          <w:tcPr>
            <w:tcW w:w="3510" w:type="dxa"/>
          </w:tcPr>
          <w:p w:rsidR="00465033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2.1 Programing Languages</w:t>
            </w:r>
          </w:p>
        </w:tc>
        <w:tc>
          <w:tcPr>
            <w:tcW w:w="3420" w:type="dxa"/>
            <w:vMerge w:val="restart"/>
          </w:tcPr>
          <w:p w:rsidR="00465033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657EEE" w:rsidRPr="00657EEE" w:rsidTr="00987570">
        <w:trPr>
          <w:trHeight w:val="430"/>
        </w:trPr>
        <w:tc>
          <w:tcPr>
            <w:tcW w:w="2425" w:type="dxa"/>
            <w:vMerge/>
          </w:tcPr>
          <w:p w:rsidR="00465033" w:rsidRPr="00657EEE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65033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2.2 Tools</w:t>
            </w:r>
          </w:p>
        </w:tc>
        <w:tc>
          <w:tcPr>
            <w:tcW w:w="3420" w:type="dxa"/>
            <w:vMerge/>
          </w:tcPr>
          <w:p w:rsidR="00465033" w:rsidRPr="00657EEE" w:rsidRDefault="00465033" w:rsidP="00620275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430"/>
        </w:trPr>
        <w:tc>
          <w:tcPr>
            <w:tcW w:w="2425" w:type="dxa"/>
            <w:vMerge w:val="restart"/>
          </w:tcPr>
          <w:p w:rsidR="00EB5F37" w:rsidRPr="00657EEE" w:rsidRDefault="00EB5F3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3. Meeting Minutes</w:t>
            </w:r>
          </w:p>
        </w:tc>
        <w:tc>
          <w:tcPr>
            <w:tcW w:w="3510" w:type="dxa"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3.1 Meeting with Customer</w:t>
            </w:r>
          </w:p>
        </w:tc>
        <w:tc>
          <w:tcPr>
            <w:tcW w:w="3420" w:type="dxa"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bookmarkStart w:id="44" w:name="OLE_LINK21"/>
            <w:bookmarkStart w:id="45" w:name="OLE_LINK22"/>
            <w:r w:rsidRPr="00657EEE">
              <w:rPr>
                <w:rFonts w:cs="Times New Roman"/>
                <w:sz w:val="28"/>
                <w:szCs w:val="28"/>
              </w:rPr>
              <w:t>Contains</w:t>
            </w:r>
            <w:r w:rsidR="005055F0" w:rsidRPr="00657EEE">
              <w:rPr>
                <w:rFonts w:cs="Times New Roman"/>
                <w:sz w:val="28"/>
                <w:szCs w:val="28"/>
              </w:rPr>
              <w:t xml:space="preserve"> </w:t>
            </w:r>
            <w:r w:rsidR="005B6CB2" w:rsidRPr="00657EEE">
              <w:rPr>
                <w:rFonts w:cs="Times New Roman"/>
                <w:sz w:val="28"/>
                <w:szCs w:val="28"/>
              </w:rPr>
              <w:t>record of meeting with Customer</w:t>
            </w:r>
            <w:bookmarkEnd w:id="44"/>
            <w:bookmarkEnd w:id="45"/>
          </w:p>
        </w:tc>
      </w:tr>
      <w:tr w:rsidR="00657EEE" w:rsidRPr="00657EEE" w:rsidTr="00987570">
        <w:trPr>
          <w:trHeight w:val="430"/>
        </w:trPr>
        <w:tc>
          <w:tcPr>
            <w:tcW w:w="2425" w:type="dxa"/>
            <w:vMerge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3.2 Meeting with Mentor</w:t>
            </w:r>
          </w:p>
        </w:tc>
        <w:tc>
          <w:tcPr>
            <w:tcW w:w="3420" w:type="dxa"/>
          </w:tcPr>
          <w:p w:rsidR="00EB5F37" w:rsidRPr="00657EEE" w:rsidRDefault="005B6CB2" w:rsidP="005B6CB2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record of meeting with Mentor</w:t>
            </w:r>
          </w:p>
        </w:tc>
      </w:tr>
      <w:tr w:rsidR="00657EEE" w:rsidRPr="00657EEE" w:rsidTr="00987570">
        <w:trPr>
          <w:trHeight w:val="430"/>
        </w:trPr>
        <w:tc>
          <w:tcPr>
            <w:tcW w:w="2425" w:type="dxa"/>
            <w:vMerge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EB5F37" w:rsidRPr="00657EEE" w:rsidRDefault="00EB5F3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3.3 Meeting with Team</w:t>
            </w:r>
          </w:p>
        </w:tc>
        <w:tc>
          <w:tcPr>
            <w:tcW w:w="3420" w:type="dxa"/>
          </w:tcPr>
          <w:p w:rsidR="00EB5F37" w:rsidRPr="00657EEE" w:rsidRDefault="005B6CB2" w:rsidP="005B6CB2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record of meeting with Team</w:t>
            </w:r>
          </w:p>
        </w:tc>
      </w:tr>
      <w:tr w:rsidR="00657EEE" w:rsidRPr="00657EEE" w:rsidTr="00987570">
        <w:trPr>
          <w:trHeight w:val="330"/>
        </w:trPr>
        <w:tc>
          <w:tcPr>
            <w:tcW w:w="2425" w:type="dxa"/>
            <w:vMerge w:val="restart"/>
          </w:tcPr>
          <w:p w:rsidR="000839C1" w:rsidRPr="00657EEE" w:rsidRDefault="00EB5F37" w:rsidP="0042784F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  <w:r w:rsidR="0042784F" w:rsidRPr="00657EEE">
              <w:rPr>
                <w:rFonts w:cs="Times New Roman"/>
                <w:sz w:val="28"/>
                <w:szCs w:val="28"/>
              </w:rPr>
              <w:t xml:space="preserve">. </w:t>
            </w:r>
            <w:r w:rsidR="000839C1" w:rsidRPr="00657EEE">
              <w:rPr>
                <w:rFonts w:cs="Times New Roman"/>
                <w:sz w:val="28"/>
                <w:szCs w:val="28"/>
              </w:rPr>
              <w:t>Presentation</w:t>
            </w:r>
          </w:p>
        </w:tc>
        <w:tc>
          <w:tcPr>
            <w:tcW w:w="3510" w:type="dxa"/>
          </w:tcPr>
          <w:p w:rsidR="000839C1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4.1 </w:t>
            </w:r>
            <w:r w:rsidR="0042784F" w:rsidRPr="00657EEE">
              <w:rPr>
                <w:rFonts w:cs="Times New Roman"/>
                <w:sz w:val="28"/>
                <w:szCs w:val="28"/>
              </w:rPr>
              <w:t>Powerpoint</w:t>
            </w:r>
          </w:p>
        </w:tc>
        <w:tc>
          <w:tcPr>
            <w:tcW w:w="3420" w:type="dxa"/>
            <w:vMerge w:val="restart"/>
          </w:tcPr>
          <w:p w:rsidR="000839C1" w:rsidRPr="00657EEE" w:rsidRDefault="000839C1" w:rsidP="00620275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presentation files of the project</w:t>
            </w:r>
          </w:p>
        </w:tc>
      </w:tr>
      <w:tr w:rsidR="00657EEE" w:rsidRPr="00657EEE" w:rsidTr="00987570">
        <w:trPr>
          <w:trHeight w:val="330"/>
        </w:trPr>
        <w:tc>
          <w:tcPr>
            <w:tcW w:w="2425" w:type="dxa"/>
            <w:vMerge/>
          </w:tcPr>
          <w:p w:rsidR="00364E6A" w:rsidRPr="00657EEE" w:rsidRDefault="00364E6A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364E6A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4.2 </w:t>
            </w:r>
            <w:r w:rsidR="0042784F" w:rsidRPr="00657EEE">
              <w:rPr>
                <w:rFonts w:cs="Times New Roman"/>
                <w:sz w:val="28"/>
                <w:szCs w:val="28"/>
              </w:rPr>
              <w:t>Deliverables</w:t>
            </w:r>
          </w:p>
        </w:tc>
        <w:tc>
          <w:tcPr>
            <w:tcW w:w="3420" w:type="dxa"/>
            <w:vMerge/>
          </w:tcPr>
          <w:p w:rsidR="00364E6A" w:rsidRPr="00657EEE" w:rsidRDefault="00364E6A" w:rsidP="00620275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375"/>
        </w:trPr>
        <w:tc>
          <w:tcPr>
            <w:tcW w:w="2425" w:type="dxa"/>
            <w:vMerge/>
          </w:tcPr>
          <w:p w:rsidR="000839C1" w:rsidRPr="00657EEE" w:rsidRDefault="000839C1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0839C1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4.3 </w:t>
            </w:r>
            <w:r w:rsidR="0042784F" w:rsidRPr="00657EEE">
              <w:rPr>
                <w:rFonts w:cs="Times New Roman"/>
                <w:sz w:val="28"/>
                <w:szCs w:val="28"/>
              </w:rPr>
              <w:t>Team Evaluation</w:t>
            </w:r>
          </w:p>
        </w:tc>
        <w:tc>
          <w:tcPr>
            <w:tcW w:w="3420" w:type="dxa"/>
            <w:vMerge/>
          </w:tcPr>
          <w:p w:rsidR="000839C1" w:rsidRPr="00657EEE" w:rsidRDefault="000839C1" w:rsidP="00620275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180"/>
        </w:trPr>
        <w:tc>
          <w:tcPr>
            <w:tcW w:w="2425" w:type="dxa"/>
            <w:vMerge w:val="restart"/>
          </w:tcPr>
          <w:p w:rsidR="0042784F" w:rsidRPr="00657EEE" w:rsidRDefault="005B6CB2" w:rsidP="00620275">
            <w:pPr>
              <w:rPr>
                <w:rFonts w:cs="Times New Roman"/>
                <w:sz w:val="28"/>
                <w:szCs w:val="28"/>
              </w:rPr>
            </w:pPr>
            <w:bookmarkStart w:id="46" w:name="_Hlk464222145"/>
            <w:r w:rsidRPr="00657EEE">
              <w:rPr>
                <w:rFonts w:cs="Times New Roman"/>
                <w:sz w:val="28"/>
                <w:szCs w:val="28"/>
              </w:rPr>
              <w:t>5</w:t>
            </w:r>
            <w:r w:rsidR="0042784F" w:rsidRPr="00657EEE">
              <w:rPr>
                <w:rFonts w:cs="Times New Roman"/>
                <w:sz w:val="28"/>
                <w:szCs w:val="28"/>
              </w:rPr>
              <w:t xml:space="preserve">. </w:t>
            </w:r>
            <w:bookmarkStart w:id="47" w:name="OLE_LINK14"/>
            <w:bookmarkStart w:id="48" w:name="OLE_LINK15"/>
            <w:r w:rsidR="0042784F" w:rsidRPr="00657EEE">
              <w:rPr>
                <w:rFonts w:cs="Times New Roman"/>
                <w:sz w:val="28"/>
                <w:szCs w:val="28"/>
              </w:rPr>
              <w:t>Document Template</w:t>
            </w:r>
            <w:bookmarkEnd w:id="47"/>
            <w:bookmarkEnd w:id="48"/>
          </w:p>
        </w:tc>
        <w:tc>
          <w:tcPr>
            <w:tcW w:w="3510" w:type="dxa"/>
          </w:tcPr>
          <w:p w:rsidR="0042784F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5.1 Kick-Off Templates</w:t>
            </w:r>
          </w:p>
        </w:tc>
        <w:tc>
          <w:tcPr>
            <w:tcW w:w="3420" w:type="dxa"/>
          </w:tcPr>
          <w:p w:rsidR="0042784F" w:rsidRPr="00657EEE" w:rsidRDefault="00714DD2" w:rsidP="00714DD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 templates</w:t>
            </w:r>
          </w:p>
        </w:tc>
      </w:tr>
      <w:bookmarkEnd w:id="46"/>
      <w:tr w:rsidR="00657EEE" w:rsidRPr="00657EEE" w:rsidTr="00987570">
        <w:trPr>
          <w:trHeight w:val="141"/>
        </w:trPr>
        <w:tc>
          <w:tcPr>
            <w:tcW w:w="2425" w:type="dxa"/>
            <w:vMerge/>
          </w:tcPr>
          <w:p w:rsidR="0042784F" w:rsidRPr="00657EEE" w:rsidRDefault="0042784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42784F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5.2 Planning </w:t>
            </w:r>
            <w:bookmarkStart w:id="49" w:name="OLE_LINK31"/>
            <w:bookmarkStart w:id="50" w:name="OLE_LINK32"/>
            <w:r w:rsidRPr="00657EEE">
              <w:rPr>
                <w:rFonts w:cs="Times New Roman"/>
                <w:sz w:val="28"/>
                <w:szCs w:val="28"/>
              </w:rPr>
              <w:t>Templates</w:t>
            </w:r>
            <w:bookmarkEnd w:id="49"/>
            <w:bookmarkEnd w:id="50"/>
          </w:p>
        </w:tc>
        <w:tc>
          <w:tcPr>
            <w:tcW w:w="3420" w:type="dxa"/>
          </w:tcPr>
          <w:p w:rsidR="0042784F" w:rsidRPr="00657EEE" w:rsidRDefault="00714DD2" w:rsidP="00714DD2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bookmarkStart w:id="51" w:name="OLE_LINK30"/>
            <w:r w:rsidRPr="00657EEE">
              <w:rPr>
                <w:rFonts w:cs="Times New Roman"/>
                <w:sz w:val="28"/>
                <w:szCs w:val="28"/>
              </w:rPr>
              <w:t>Contains planning document templates</w:t>
            </w:r>
            <w:bookmarkEnd w:id="51"/>
          </w:p>
        </w:tc>
      </w:tr>
      <w:tr w:rsidR="00657EEE" w:rsidRPr="00657EEE" w:rsidTr="00987570">
        <w:trPr>
          <w:trHeight w:val="240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5.3 Requirement Templates</w:t>
            </w:r>
          </w:p>
        </w:tc>
        <w:tc>
          <w:tcPr>
            <w:tcW w:w="3420" w:type="dxa"/>
          </w:tcPr>
          <w:p w:rsidR="00714DD2" w:rsidRPr="00657EEE" w:rsidRDefault="00714DD2" w:rsidP="00DE1A2C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templates of Requirement.</w:t>
            </w:r>
          </w:p>
        </w:tc>
      </w:tr>
      <w:tr w:rsidR="00657EEE" w:rsidRPr="00657EEE" w:rsidTr="00987570">
        <w:trPr>
          <w:trHeight w:val="126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  <w:bookmarkStart w:id="52" w:name="_Hlk464221983"/>
          </w:p>
        </w:tc>
        <w:tc>
          <w:tcPr>
            <w:tcW w:w="3510" w:type="dxa"/>
          </w:tcPr>
          <w:p w:rsidR="00714DD2" w:rsidRPr="00657EEE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5.4 Architecture &amp; Design Templates</w:t>
            </w:r>
          </w:p>
        </w:tc>
        <w:tc>
          <w:tcPr>
            <w:tcW w:w="3420" w:type="dxa"/>
          </w:tcPr>
          <w:p w:rsidR="00714DD2" w:rsidRPr="00657EEE" w:rsidRDefault="00714DD2" w:rsidP="00DE1A2C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templates of Architecture &amp; Design</w:t>
            </w:r>
          </w:p>
        </w:tc>
      </w:tr>
      <w:bookmarkEnd w:id="52"/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5.5 Implementation Templates</w:t>
            </w:r>
          </w:p>
        </w:tc>
        <w:tc>
          <w:tcPr>
            <w:tcW w:w="3420" w:type="dxa"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templates of Implementation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5.6 Testing Templates</w:t>
            </w:r>
          </w:p>
        </w:tc>
        <w:tc>
          <w:tcPr>
            <w:tcW w:w="3420" w:type="dxa"/>
          </w:tcPr>
          <w:p w:rsidR="00714DD2" w:rsidRPr="00657EEE" w:rsidRDefault="00714DD2" w:rsidP="00DE1A2C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templates of Testing.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5.7 Project Management Templates</w:t>
            </w:r>
          </w:p>
        </w:tc>
        <w:tc>
          <w:tcPr>
            <w:tcW w:w="3420" w:type="dxa"/>
          </w:tcPr>
          <w:p w:rsidR="00714DD2" w:rsidRPr="00657EEE" w:rsidRDefault="00714DD2" w:rsidP="00DE1A2C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templates of Project Management.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5.8 EffortLog Templates</w:t>
            </w:r>
          </w:p>
        </w:tc>
        <w:tc>
          <w:tcPr>
            <w:tcW w:w="3420" w:type="dxa"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EffortLog Template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bookmarkStart w:id="53" w:name="OLE_LINK16"/>
            <w:r w:rsidRPr="00657EEE">
              <w:rPr>
                <w:rFonts w:cs="Times New Roman"/>
                <w:sz w:val="28"/>
                <w:szCs w:val="28"/>
              </w:rPr>
              <w:t>Reference</w:t>
            </w:r>
            <w:bookmarkEnd w:id="53"/>
          </w:p>
        </w:tc>
        <w:tc>
          <w:tcPr>
            <w:tcW w:w="3510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 w:val="restart"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 Individual Submit</w:t>
            </w: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7.1 Hai Tran</w:t>
            </w:r>
          </w:p>
        </w:tc>
        <w:tc>
          <w:tcPr>
            <w:tcW w:w="3420" w:type="dxa"/>
            <w:vMerge w:val="restart"/>
          </w:tcPr>
          <w:p w:rsidR="00714DD2" w:rsidRPr="00657EEE" w:rsidRDefault="00714DD2" w:rsidP="00426D32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7.2 Hien Nguyen</w:t>
            </w:r>
          </w:p>
        </w:tc>
        <w:tc>
          <w:tcPr>
            <w:tcW w:w="3420" w:type="dxa"/>
            <w:vMerge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7.3 Khoi Nguyen</w:t>
            </w:r>
          </w:p>
        </w:tc>
        <w:tc>
          <w:tcPr>
            <w:tcW w:w="3420" w:type="dxa"/>
            <w:vMerge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7.4 Tai Nguyen</w:t>
            </w:r>
          </w:p>
        </w:tc>
        <w:tc>
          <w:tcPr>
            <w:tcW w:w="3420" w:type="dxa"/>
            <w:vMerge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7.5 Minh Doan</w:t>
            </w:r>
          </w:p>
        </w:tc>
        <w:tc>
          <w:tcPr>
            <w:tcW w:w="3420" w:type="dxa"/>
            <w:vMerge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714DD2" w:rsidRPr="00657EEE" w:rsidRDefault="00714DD2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714DD2" w:rsidRPr="00657EEE" w:rsidRDefault="00714DD2" w:rsidP="00620275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7.6 Xuan Thai Hien</w:t>
            </w:r>
          </w:p>
        </w:tc>
        <w:tc>
          <w:tcPr>
            <w:tcW w:w="3420" w:type="dxa"/>
            <w:vMerge/>
          </w:tcPr>
          <w:p w:rsidR="00714DD2" w:rsidRPr="00657EEE" w:rsidRDefault="00714DD2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 w:val="restart"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 Effort Log</w:t>
            </w: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8.1 Hai Tran</w:t>
            </w:r>
          </w:p>
        </w:tc>
        <w:tc>
          <w:tcPr>
            <w:tcW w:w="3420" w:type="dxa"/>
            <w:vMerge w:val="restart"/>
          </w:tcPr>
          <w:p w:rsidR="00686F6F" w:rsidRPr="00657EEE" w:rsidRDefault="00686F6F" w:rsidP="00686F6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Effort Log submit by each member of team</w:t>
            </w: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8.2 Hien Nguyen</w:t>
            </w:r>
          </w:p>
        </w:tc>
        <w:tc>
          <w:tcPr>
            <w:tcW w:w="3420" w:type="dxa"/>
            <w:vMerge/>
          </w:tcPr>
          <w:p w:rsidR="00686F6F" w:rsidRPr="00657EEE" w:rsidRDefault="00686F6F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8.3 Khoi Nguyen</w:t>
            </w:r>
          </w:p>
        </w:tc>
        <w:tc>
          <w:tcPr>
            <w:tcW w:w="3420" w:type="dxa"/>
            <w:vMerge/>
          </w:tcPr>
          <w:p w:rsidR="00686F6F" w:rsidRPr="00657EEE" w:rsidRDefault="00686F6F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8.4 Tai Nguyen</w:t>
            </w:r>
          </w:p>
        </w:tc>
        <w:tc>
          <w:tcPr>
            <w:tcW w:w="3420" w:type="dxa"/>
            <w:vMerge/>
          </w:tcPr>
          <w:p w:rsidR="00686F6F" w:rsidRPr="00657EEE" w:rsidRDefault="00686F6F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8.5 Minh Doan</w:t>
            </w:r>
          </w:p>
        </w:tc>
        <w:tc>
          <w:tcPr>
            <w:tcW w:w="3420" w:type="dxa"/>
            <w:vMerge/>
          </w:tcPr>
          <w:p w:rsidR="00686F6F" w:rsidRPr="00657EEE" w:rsidRDefault="00686F6F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987570">
        <w:trPr>
          <w:trHeight w:val="255"/>
        </w:trPr>
        <w:tc>
          <w:tcPr>
            <w:tcW w:w="2425" w:type="dxa"/>
            <w:vMerge/>
          </w:tcPr>
          <w:p w:rsidR="00686F6F" w:rsidRPr="00657EEE" w:rsidRDefault="00686F6F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10" w:type="dxa"/>
          </w:tcPr>
          <w:p w:rsidR="00686F6F" w:rsidRPr="00657EEE" w:rsidRDefault="00686F6F" w:rsidP="00DE1A2C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8.6 Xuan Thai Hien</w:t>
            </w:r>
          </w:p>
        </w:tc>
        <w:tc>
          <w:tcPr>
            <w:tcW w:w="3420" w:type="dxa"/>
            <w:vMerge/>
          </w:tcPr>
          <w:p w:rsidR="00686F6F" w:rsidRPr="00657EEE" w:rsidRDefault="00686F6F" w:rsidP="0042784F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54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6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54"/>
      <w:r w:rsidR="001421F2" w:rsidRPr="00657EEE">
        <w:rPr>
          <w:rFonts w:cs="Times New Roman"/>
          <w:color w:val="auto"/>
          <w:sz w:val="28"/>
          <w:szCs w:val="28"/>
        </w:rPr>
        <w:t>Github</w:t>
      </w:r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55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Google Drive</w:t>
      </w:r>
      <w:bookmarkEnd w:id="55"/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56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56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7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7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57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8" w:name="_Toc468178832"/>
      <w:bookmarkStart w:id="59" w:name="_Toc265800119"/>
      <w:bookmarkStart w:id="60" w:name="_Toc269471320"/>
      <w:bookmarkStart w:id="61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58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Pr="00657EEE">
        <w:rPr>
          <w:rFonts w:cs="Times New Roman"/>
          <w:noProof/>
          <w:color w:val="auto"/>
          <w:sz w:val="28"/>
          <w:szCs w:val="28"/>
        </w:rPr>
        <w:t>8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62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62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63" w:name="_Toc468178834"/>
      <w:bookmarkEnd w:id="59"/>
      <w:bookmarkEnd w:id="60"/>
      <w:bookmarkEnd w:id="61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63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</w:t>
        </w:r>
        <w:r w:rsidRPr="007E29F6">
          <w:rPr>
            <w:rStyle w:val="Hyperlink"/>
            <w:rFonts w:cs="Times New Roman"/>
            <w:sz w:val="28"/>
          </w:rPr>
          <w:lastRenderedPageBreak/>
          <w:t>%20Configuration%20Management%20Plan/eplc_configuration_management_template.doc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E13" w:rsidRDefault="00B34E13">
      <w:pPr>
        <w:spacing w:before="0" w:after="0" w:line="240" w:lineRule="auto"/>
      </w:pPr>
      <w:r>
        <w:separator/>
      </w:r>
    </w:p>
  </w:endnote>
  <w:endnote w:type="continuationSeparator" w:id="0">
    <w:p w:rsidR="00B34E13" w:rsidRDefault="00B34E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D10CB" w:rsidRDefault="000D10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384" w:rsidRPr="008D4384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D10CB" w:rsidRPr="00F25C85" w:rsidRDefault="000D10CB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0CB" w:rsidRDefault="000D10C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10CB" w:rsidRPr="00D567EE" w:rsidRDefault="00B34E1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D10CB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0D10CB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D10CB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0D10CB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10CB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0D10CB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D10CB" w:rsidRPr="00D567EE" w:rsidRDefault="000D10C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E13" w:rsidRDefault="00B34E13">
      <w:pPr>
        <w:spacing w:before="0" w:after="0" w:line="240" w:lineRule="auto"/>
      </w:pPr>
      <w:r>
        <w:separator/>
      </w:r>
    </w:p>
  </w:footnote>
  <w:footnote w:type="continuationSeparator" w:id="0">
    <w:p w:rsidR="00B34E13" w:rsidRDefault="00B34E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0CB" w:rsidRPr="00987570" w:rsidRDefault="00B34E13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10CB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0D10CB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D10CB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0CB" w:rsidRDefault="000D10CB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8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20445"/>
    <w:rsid w:val="0032584B"/>
    <w:rsid w:val="00331505"/>
    <w:rsid w:val="00342FA7"/>
    <w:rsid w:val="003462A0"/>
    <w:rsid w:val="00347BC3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73DF6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7486"/>
    <w:rsid w:val="00A8404E"/>
    <w:rsid w:val="00AA4C59"/>
    <w:rsid w:val="00AA754F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B42DE"/>
    <w:rsid w:val="00EB5F37"/>
    <w:rsid w:val="00EC389B"/>
    <w:rsid w:val="00ED798F"/>
    <w:rsid w:val="00EE32B3"/>
    <w:rsid w:val="00EE35A1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69A90-2F2A-446B-9F81-9A539407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868</TotalTime>
  <Pages>20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38</cp:revision>
  <dcterms:created xsi:type="dcterms:W3CDTF">2016-10-22T04:57:00Z</dcterms:created>
  <dcterms:modified xsi:type="dcterms:W3CDTF">2016-12-06T04:37:00Z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