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2B2" w:rsidRPr="00FD5B51" w:rsidRDefault="007F2545" w:rsidP="007F2545">
      <w:pPr>
        <w:jc w:val="center"/>
        <w:rPr>
          <w:rFonts w:ascii="Arial" w:hAnsi="Arial" w:cs="Arial"/>
          <w:b/>
          <w:sz w:val="20"/>
          <w:szCs w:val="20"/>
          <w:lang w:val="en-ZW"/>
        </w:rPr>
      </w:pPr>
      <w:r w:rsidRPr="00FD5B51">
        <w:rPr>
          <w:rFonts w:ascii="Arial" w:hAnsi="Arial" w:cs="Arial"/>
          <w:b/>
          <w:sz w:val="20"/>
          <w:szCs w:val="20"/>
          <w:lang w:val="en-ZW"/>
        </w:rPr>
        <w:t>A34729 – Nguyễn Huy Hiệp</w:t>
      </w:r>
    </w:p>
    <w:p w:rsidR="007F2545" w:rsidRPr="00FD5B51" w:rsidRDefault="007F2545" w:rsidP="007F2545">
      <w:pPr>
        <w:rPr>
          <w:rFonts w:ascii="Arial" w:hAnsi="Arial" w:cs="Arial"/>
          <w:sz w:val="20"/>
          <w:szCs w:val="20"/>
          <w:lang w:val="en-ZW"/>
        </w:rPr>
      </w:pPr>
      <w:r w:rsidRPr="00FD5B51">
        <w:rPr>
          <w:rFonts w:ascii="Arial" w:hAnsi="Arial" w:cs="Arial"/>
          <w:sz w:val="20"/>
          <w:szCs w:val="20"/>
          <w:lang w:val="en-ZW"/>
        </w:rPr>
        <w:t xml:space="preserve">Câu 6.1 :  4 câu lệnh cơ bản trong SQL DML là : </w:t>
      </w:r>
    </w:p>
    <w:p w:rsidR="007F2545" w:rsidRPr="00FD5B51" w:rsidRDefault="007F2545" w:rsidP="007F2545">
      <w:pPr>
        <w:pStyle w:val="ListParagraph"/>
        <w:numPr>
          <w:ilvl w:val="0"/>
          <w:numId w:val="2"/>
        </w:numPr>
        <w:rPr>
          <w:rFonts w:ascii="Arial" w:hAnsi="Arial" w:cs="Arial"/>
          <w:sz w:val="20"/>
          <w:szCs w:val="20"/>
          <w:lang w:val="en-ZW"/>
        </w:rPr>
      </w:pPr>
      <w:r w:rsidRPr="00FD5B51">
        <w:rPr>
          <w:rFonts w:ascii="Arial" w:hAnsi="Arial" w:cs="Arial"/>
          <w:sz w:val="20"/>
          <w:szCs w:val="20"/>
          <w:lang w:val="en-ZW"/>
        </w:rPr>
        <w:t>Select : Dùng để chọn các bản ghi từ bảng , có hoặc không có điều kiện .</w:t>
      </w:r>
    </w:p>
    <w:p w:rsidR="007F2545" w:rsidRPr="00FD5B51" w:rsidRDefault="007F2545" w:rsidP="007F2545">
      <w:pPr>
        <w:pStyle w:val="ListParagraph"/>
        <w:numPr>
          <w:ilvl w:val="0"/>
          <w:numId w:val="2"/>
        </w:numPr>
        <w:rPr>
          <w:rFonts w:ascii="Arial" w:hAnsi="Arial" w:cs="Arial"/>
          <w:sz w:val="20"/>
          <w:szCs w:val="20"/>
          <w:lang w:val="en-ZW"/>
        </w:rPr>
      </w:pPr>
      <w:r w:rsidRPr="00FD5B51">
        <w:rPr>
          <w:rFonts w:ascii="Arial" w:hAnsi="Arial" w:cs="Arial"/>
          <w:sz w:val="20"/>
          <w:szCs w:val="20"/>
          <w:lang w:val="en-ZW"/>
        </w:rPr>
        <w:t xml:space="preserve">Insert : Chèn một tập hợp các giá trị vào bảng cở sở dữ liệu . </w:t>
      </w:r>
    </w:p>
    <w:p w:rsidR="007F2545" w:rsidRPr="00FD5B51" w:rsidRDefault="007F2545" w:rsidP="007F2545">
      <w:pPr>
        <w:pStyle w:val="ListParagraph"/>
        <w:numPr>
          <w:ilvl w:val="0"/>
          <w:numId w:val="2"/>
        </w:numPr>
        <w:rPr>
          <w:rFonts w:ascii="Arial" w:hAnsi="Arial" w:cs="Arial"/>
          <w:sz w:val="20"/>
          <w:szCs w:val="20"/>
          <w:lang w:val="en-ZW"/>
        </w:rPr>
      </w:pPr>
      <w:r w:rsidRPr="00FD5B51">
        <w:rPr>
          <w:rFonts w:ascii="Arial" w:hAnsi="Arial" w:cs="Arial"/>
          <w:sz w:val="20"/>
          <w:szCs w:val="20"/>
          <w:lang w:val="en-ZW"/>
        </w:rPr>
        <w:t>Update : Sử dụng để cập nhật các giá trị hiện có trong bảng , dựa trên 1 số điều kiện.</w:t>
      </w:r>
    </w:p>
    <w:p w:rsidR="007F2545" w:rsidRPr="00FD5B51" w:rsidRDefault="007F2545" w:rsidP="007F2545">
      <w:pPr>
        <w:pStyle w:val="ListParagraph"/>
        <w:numPr>
          <w:ilvl w:val="0"/>
          <w:numId w:val="2"/>
        </w:numPr>
        <w:rPr>
          <w:rFonts w:ascii="Arial" w:hAnsi="Arial" w:cs="Arial"/>
          <w:sz w:val="20"/>
          <w:szCs w:val="20"/>
          <w:lang w:val="en-ZW"/>
        </w:rPr>
      </w:pPr>
      <w:r w:rsidRPr="00FD5B51">
        <w:rPr>
          <w:rFonts w:ascii="Arial" w:hAnsi="Arial" w:cs="Arial"/>
          <w:sz w:val="20"/>
          <w:szCs w:val="20"/>
          <w:lang w:val="en-ZW"/>
        </w:rPr>
        <w:t xml:space="preserve">Delete : Sử dụng để xóa bản ghi ghi có hiện trong bảng , dựa trên một số điều kiện </w:t>
      </w:r>
    </w:p>
    <w:p w:rsidR="007F2545" w:rsidRPr="00FD5B51" w:rsidRDefault="007F2545" w:rsidP="007F2545">
      <w:pPr>
        <w:pStyle w:val="ListParagraph"/>
        <w:rPr>
          <w:rFonts w:ascii="Arial" w:hAnsi="Arial" w:cs="Arial"/>
          <w:sz w:val="20"/>
          <w:szCs w:val="20"/>
          <w:lang w:val="en-ZW"/>
        </w:rPr>
      </w:pPr>
    </w:p>
    <w:p w:rsidR="00DF178E" w:rsidRPr="00FD5B51" w:rsidRDefault="007F2545" w:rsidP="00104D32">
      <w:pPr>
        <w:pStyle w:val="NormalWeb"/>
        <w:shd w:val="clear" w:color="auto" w:fill="FFFFFF"/>
        <w:spacing w:before="0" w:beforeAutospacing="0" w:after="0" w:afterAutospacing="0"/>
        <w:rPr>
          <w:rFonts w:ascii="Arial" w:hAnsi="Arial" w:cs="Arial"/>
          <w:sz w:val="20"/>
          <w:szCs w:val="20"/>
          <w:lang w:val="en-ZW"/>
        </w:rPr>
      </w:pPr>
      <w:r w:rsidRPr="00FD5B51">
        <w:rPr>
          <w:rFonts w:ascii="Arial" w:hAnsi="Arial" w:cs="Arial"/>
          <w:sz w:val="20"/>
          <w:szCs w:val="20"/>
          <w:lang w:val="en-ZW"/>
        </w:rPr>
        <w:t xml:space="preserve">Câu 6.2 : </w:t>
      </w:r>
      <w:r w:rsidR="00104D32" w:rsidRPr="00FD5B51">
        <w:rPr>
          <w:rFonts w:ascii="Arial" w:hAnsi="Arial" w:cs="Arial"/>
          <w:sz w:val="20"/>
          <w:szCs w:val="20"/>
          <w:lang w:val="en-ZW"/>
        </w:rPr>
        <w:t xml:space="preserve"> </w:t>
      </w:r>
    </w:p>
    <w:p w:rsidR="00104D32" w:rsidRPr="00FD5B51" w:rsidRDefault="00104D32" w:rsidP="00DF178E">
      <w:pPr>
        <w:pStyle w:val="NormalWeb"/>
        <w:numPr>
          <w:ilvl w:val="0"/>
          <w:numId w:val="2"/>
        </w:numPr>
        <w:shd w:val="clear" w:color="auto" w:fill="FFFFFF"/>
        <w:spacing w:before="0" w:beforeAutospacing="0" w:after="0" w:afterAutospacing="0"/>
        <w:rPr>
          <w:rFonts w:ascii="Arial" w:hAnsi="Arial" w:cs="Arial"/>
          <w:sz w:val="20"/>
          <w:szCs w:val="20"/>
        </w:rPr>
      </w:pPr>
      <w:r w:rsidRPr="00FD5B51">
        <w:rPr>
          <w:rFonts w:ascii="Arial" w:hAnsi="Arial" w:cs="Arial"/>
          <w:sz w:val="20"/>
          <w:szCs w:val="20"/>
        </w:rPr>
        <w:t>Mệnh đề WHERE trong </w:t>
      </w:r>
      <w:r w:rsidR="00DF178E" w:rsidRPr="00FD5B51">
        <w:rPr>
          <w:rFonts w:ascii="Arial" w:hAnsi="Arial" w:cs="Arial"/>
          <w:sz w:val="20"/>
          <w:szCs w:val="20"/>
        </w:rPr>
        <w:t>SQL</w:t>
      </w:r>
      <w:r w:rsidRPr="00FD5B51">
        <w:rPr>
          <w:rFonts w:ascii="Arial" w:hAnsi="Arial" w:cs="Arial"/>
          <w:sz w:val="20"/>
          <w:szCs w:val="20"/>
        </w:rPr>
        <w:t> được sử dụng để chỉ định điều kiện khi lấy dữ liệu từ một bảng hoặc nối nhiều bảng với nhau. Nếu điều kiện được thỏa mãn thì nó chỉ trả về những giá trị cụ thể trong bảng.</w:t>
      </w:r>
    </w:p>
    <w:p w:rsidR="00104D32" w:rsidRPr="00FD5B51" w:rsidRDefault="00104D32" w:rsidP="00DF178E">
      <w:pPr>
        <w:pStyle w:val="NormalWeb"/>
        <w:numPr>
          <w:ilvl w:val="0"/>
          <w:numId w:val="2"/>
        </w:numPr>
        <w:shd w:val="clear" w:color="auto" w:fill="FFFFFF"/>
        <w:spacing w:before="150" w:beforeAutospacing="0" w:after="150" w:afterAutospacing="0"/>
        <w:rPr>
          <w:rFonts w:ascii="Arial" w:hAnsi="Arial" w:cs="Arial"/>
          <w:sz w:val="20"/>
          <w:szCs w:val="20"/>
        </w:rPr>
      </w:pPr>
      <w:r w:rsidRPr="00FD5B51">
        <w:rPr>
          <w:rFonts w:ascii="Arial" w:hAnsi="Arial" w:cs="Arial"/>
          <w:sz w:val="20"/>
          <w:szCs w:val="20"/>
        </w:rPr>
        <w:t>Mệnh đề WHERE cũng được sử dụng để lọc các bản ghi và chỉ lấy những bản ghi phù hợp với yêu cầu hoặc thực sự cần thiết.</w:t>
      </w:r>
    </w:p>
    <w:p w:rsidR="00DF178E" w:rsidRPr="00FD5B51" w:rsidRDefault="00DF178E" w:rsidP="00DF178E">
      <w:pPr>
        <w:pStyle w:val="NormalWeb"/>
        <w:numPr>
          <w:ilvl w:val="0"/>
          <w:numId w:val="2"/>
        </w:numPr>
        <w:shd w:val="clear" w:color="auto" w:fill="FFFFFF"/>
        <w:spacing w:before="150" w:beforeAutospacing="0" w:after="150" w:afterAutospacing="0"/>
        <w:rPr>
          <w:rFonts w:ascii="Arial" w:hAnsi="Arial" w:cs="Arial"/>
          <w:sz w:val="20"/>
          <w:szCs w:val="20"/>
        </w:rPr>
      </w:pPr>
      <w:r w:rsidRPr="00FD5B51">
        <w:rPr>
          <w:rFonts w:ascii="Arial" w:hAnsi="Arial" w:cs="Arial"/>
          <w:sz w:val="20"/>
          <w:szCs w:val="20"/>
          <w:shd w:val="clear" w:color="auto" w:fill="FFFFFF"/>
        </w:rPr>
        <w:t xml:space="preserve">UPDATE </w:t>
      </w:r>
      <w:r w:rsidRPr="00FD5B51">
        <w:rPr>
          <w:rFonts w:ascii="Arial" w:hAnsi="Arial" w:cs="Arial"/>
          <w:sz w:val="20"/>
          <w:szCs w:val="20"/>
          <w:shd w:val="clear" w:color="auto" w:fill="FFFFFF"/>
        </w:rPr>
        <w:t xml:space="preserve">và DELETE </w:t>
      </w:r>
      <w:r w:rsidRPr="00FD5B51">
        <w:rPr>
          <w:rFonts w:ascii="Arial" w:hAnsi="Arial" w:cs="Arial"/>
          <w:sz w:val="20"/>
          <w:szCs w:val="20"/>
          <w:shd w:val="clear" w:color="auto" w:fill="FFFFFF"/>
        </w:rPr>
        <w:t>là</w:t>
      </w:r>
      <w:r w:rsidRPr="00FD5B51">
        <w:rPr>
          <w:rFonts w:ascii="Arial" w:hAnsi="Arial" w:cs="Arial"/>
          <w:sz w:val="20"/>
          <w:szCs w:val="20"/>
          <w:shd w:val="clear" w:color="auto" w:fill="FFFFFF"/>
        </w:rPr>
        <w:t xml:space="preserve"> các</w:t>
      </w:r>
      <w:r w:rsidRPr="00FD5B51">
        <w:rPr>
          <w:rFonts w:ascii="Arial" w:hAnsi="Arial" w:cs="Arial"/>
          <w:sz w:val="20"/>
          <w:szCs w:val="20"/>
          <w:shd w:val="clear" w:color="auto" w:fill="FFFFFF"/>
        </w:rPr>
        <w:t xml:space="preserve"> truy vấn được sử dụng để chỉnh sửa những bản ghi đã tồn tại trong bảng. Bạn có thể sử dụng</w:t>
      </w:r>
      <w:r w:rsidRPr="00FD5B51">
        <w:rPr>
          <w:rFonts w:ascii="Arial" w:hAnsi="Arial" w:cs="Arial"/>
          <w:sz w:val="20"/>
          <w:szCs w:val="20"/>
          <w:shd w:val="clear" w:color="auto" w:fill="FFFFFF"/>
        </w:rPr>
        <w:t xml:space="preserve"> WHERE </w:t>
      </w:r>
      <w:r w:rsidRPr="00FD5B51">
        <w:rPr>
          <w:rFonts w:ascii="Arial" w:hAnsi="Arial" w:cs="Arial"/>
          <w:sz w:val="20"/>
          <w:szCs w:val="20"/>
          <w:shd w:val="clear" w:color="auto" w:fill="FFFFFF"/>
        </w:rPr>
        <w:t xml:space="preserve"> với lệnh UPDATE </w:t>
      </w:r>
      <w:r w:rsidRPr="00FD5B51">
        <w:rPr>
          <w:rFonts w:ascii="Arial" w:hAnsi="Arial" w:cs="Arial"/>
          <w:sz w:val="20"/>
          <w:szCs w:val="20"/>
          <w:shd w:val="clear" w:color="auto" w:fill="FFFFFF"/>
        </w:rPr>
        <w:t xml:space="preserve">và DELETE </w:t>
      </w:r>
      <w:r w:rsidRPr="00FD5B51">
        <w:rPr>
          <w:rFonts w:ascii="Arial" w:hAnsi="Arial" w:cs="Arial"/>
          <w:sz w:val="20"/>
          <w:szCs w:val="20"/>
          <w:shd w:val="clear" w:color="auto" w:fill="FFFFFF"/>
        </w:rPr>
        <w:t>để cập nhật các hàng được chọn, nếu không muốn tất cả các hàng trong bảng bị ảnh hưởng.</w:t>
      </w:r>
    </w:p>
    <w:p w:rsidR="00DF178E" w:rsidRPr="00FD5B51" w:rsidRDefault="00DF178E" w:rsidP="00DF178E">
      <w:pPr>
        <w:pStyle w:val="NormalWeb"/>
        <w:shd w:val="clear" w:color="auto" w:fill="FFFFFF"/>
        <w:spacing w:before="150" w:beforeAutospacing="0" w:after="150" w:afterAutospacing="0"/>
        <w:ind w:left="360"/>
        <w:rPr>
          <w:rFonts w:ascii="Arial" w:hAnsi="Arial" w:cs="Arial"/>
          <w:sz w:val="20"/>
          <w:szCs w:val="20"/>
        </w:rPr>
      </w:pPr>
    </w:p>
    <w:p w:rsidR="007F2545" w:rsidRPr="00FD5B51" w:rsidRDefault="00DF178E" w:rsidP="007F2545">
      <w:pPr>
        <w:rPr>
          <w:rFonts w:ascii="Arial" w:hAnsi="Arial" w:cs="Arial"/>
          <w:sz w:val="20"/>
          <w:szCs w:val="20"/>
          <w:lang w:val="en-ZW"/>
        </w:rPr>
      </w:pPr>
      <w:r w:rsidRPr="00FD5B51">
        <w:rPr>
          <w:rFonts w:ascii="Arial" w:hAnsi="Arial" w:cs="Arial"/>
          <w:sz w:val="20"/>
          <w:szCs w:val="20"/>
          <w:lang w:val="en-ZW"/>
        </w:rPr>
        <w:t xml:space="preserve">Câu 6.3 : Các câu lệnh cở bản trong SELECT : </w:t>
      </w:r>
    </w:p>
    <w:p w:rsidR="00DF178E" w:rsidRPr="00FD5B51" w:rsidRDefault="00DF178E" w:rsidP="00DF178E">
      <w:pPr>
        <w:pStyle w:val="ListParagraph"/>
        <w:numPr>
          <w:ilvl w:val="0"/>
          <w:numId w:val="2"/>
        </w:numPr>
        <w:rPr>
          <w:rFonts w:ascii="Arial" w:hAnsi="Arial" w:cs="Arial"/>
          <w:sz w:val="20"/>
          <w:szCs w:val="20"/>
          <w:lang w:val="en-ZW"/>
        </w:rPr>
      </w:pPr>
      <w:r w:rsidRPr="00FD5B51">
        <w:rPr>
          <w:rFonts w:ascii="Arial" w:hAnsi="Arial" w:cs="Arial"/>
          <w:sz w:val="20"/>
          <w:szCs w:val="20"/>
          <w:lang w:val="en-ZW"/>
        </w:rPr>
        <w:t>SELECT : lấy thuộc tính gì ( Distinic | All – Không lặp|Tất cả)</w:t>
      </w:r>
    </w:p>
    <w:p w:rsidR="00DF178E" w:rsidRPr="00FD5B51" w:rsidRDefault="00DF178E" w:rsidP="00DF178E">
      <w:pPr>
        <w:pStyle w:val="ListParagraph"/>
        <w:numPr>
          <w:ilvl w:val="0"/>
          <w:numId w:val="2"/>
        </w:numPr>
        <w:rPr>
          <w:rFonts w:ascii="Arial" w:hAnsi="Arial" w:cs="Arial"/>
          <w:sz w:val="20"/>
          <w:szCs w:val="20"/>
          <w:lang w:val="en-ZW"/>
        </w:rPr>
      </w:pPr>
      <w:r w:rsidRPr="00FD5B51">
        <w:rPr>
          <w:rFonts w:ascii="Arial" w:hAnsi="Arial" w:cs="Arial"/>
          <w:sz w:val="20"/>
          <w:szCs w:val="20"/>
          <w:lang w:val="en-ZW"/>
        </w:rPr>
        <w:t xml:space="preserve">FROM : Từ những bảng nào </w:t>
      </w:r>
    </w:p>
    <w:p w:rsidR="00DF178E" w:rsidRPr="00FD5B51" w:rsidRDefault="00DF178E" w:rsidP="00DF178E">
      <w:pPr>
        <w:pStyle w:val="ListParagraph"/>
        <w:numPr>
          <w:ilvl w:val="0"/>
          <w:numId w:val="2"/>
        </w:numPr>
        <w:rPr>
          <w:rFonts w:ascii="Arial" w:hAnsi="Arial" w:cs="Arial"/>
          <w:sz w:val="20"/>
          <w:szCs w:val="20"/>
          <w:lang w:val="en-ZW"/>
        </w:rPr>
      </w:pPr>
      <w:r w:rsidRPr="00FD5B51">
        <w:rPr>
          <w:rFonts w:ascii="Arial" w:hAnsi="Arial" w:cs="Arial"/>
          <w:sz w:val="20"/>
          <w:szCs w:val="20"/>
          <w:lang w:val="en-ZW"/>
        </w:rPr>
        <w:t xml:space="preserve">WHERE : Điều kiện lấy thuộc tính </w:t>
      </w:r>
    </w:p>
    <w:p w:rsidR="00DF178E" w:rsidRPr="00FD5B51" w:rsidRDefault="00DF178E" w:rsidP="00DF178E">
      <w:pPr>
        <w:pStyle w:val="ListParagraph"/>
        <w:numPr>
          <w:ilvl w:val="0"/>
          <w:numId w:val="2"/>
        </w:numPr>
        <w:rPr>
          <w:rFonts w:ascii="Arial" w:hAnsi="Arial" w:cs="Arial"/>
          <w:sz w:val="20"/>
          <w:szCs w:val="20"/>
          <w:lang w:val="en-ZW"/>
        </w:rPr>
      </w:pPr>
      <w:r w:rsidRPr="00FD5B51">
        <w:rPr>
          <w:rFonts w:ascii="Arial" w:hAnsi="Arial" w:cs="Arial"/>
          <w:sz w:val="20"/>
          <w:szCs w:val="20"/>
          <w:lang w:val="en-ZW"/>
        </w:rPr>
        <w:t xml:space="preserve">GROUP BY : Gộp nhóm các thuộc tính giống nhau </w:t>
      </w:r>
    </w:p>
    <w:p w:rsidR="00DF178E" w:rsidRPr="00FD5B51" w:rsidRDefault="00DF178E" w:rsidP="00DF178E">
      <w:pPr>
        <w:pStyle w:val="ListParagraph"/>
        <w:numPr>
          <w:ilvl w:val="0"/>
          <w:numId w:val="2"/>
        </w:numPr>
        <w:rPr>
          <w:rFonts w:ascii="Arial" w:hAnsi="Arial" w:cs="Arial"/>
          <w:sz w:val="20"/>
          <w:szCs w:val="20"/>
          <w:lang w:val="en-ZW"/>
        </w:rPr>
      </w:pPr>
      <w:r w:rsidRPr="00FD5B51">
        <w:rPr>
          <w:rFonts w:ascii="Arial" w:hAnsi="Arial" w:cs="Arial"/>
          <w:sz w:val="20"/>
          <w:szCs w:val="20"/>
          <w:lang w:val="en-ZW"/>
        </w:rPr>
        <w:t xml:space="preserve">HAVING : Điều kiện cần thỏa mãn sau khi gộp nhóm </w:t>
      </w:r>
    </w:p>
    <w:p w:rsidR="00DF178E" w:rsidRPr="00FD5B51" w:rsidRDefault="00DF178E" w:rsidP="00DF178E">
      <w:pPr>
        <w:pStyle w:val="ListParagraph"/>
        <w:numPr>
          <w:ilvl w:val="0"/>
          <w:numId w:val="2"/>
        </w:numPr>
        <w:rPr>
          <w:rFonts w:ascii="Arial" w:hAnsi="Arial" w:cs="Arial"/>
          <w:sz w:val="20"/>
          <w:szCs w:val="20"/>
          <w:lang w:val="en-ZW"/>
        </w:rPr>
      </w:pPr>
      <w:r w:rsidRPr="00FD5B51">
        <w:rPr>
          <w:rFonts w:ascii="Arial" w:hAnsi="Arial" w:cs="Arial"/>
          <w:sz w:val="20"/>
          <w:szCs w:val="20"/>
          <w:lang w:val="en-ZW"/>
        </w:rPr>
        <w:t xml:space="preserve">ORDER : Sắp xếp theo thuộc tính nào </w:t>
      </w:r>
      <w:r w:rsidR="003A477A" w:rsidRPr="00FD5B51">
        <w:rPr>
          <w:rFonts w:ascii="Arial" w:hAnsi="Arial" w:cs="Arial"/>
          <w:sz w:val="20"/>
          <w:szCs w:val="20"/>
          <w:lang w:val="en-ZW"/>
        </w:rPr>
        <w:t>(</w:t>
      </w:r>
      <w:r w:rsidRPr="00FD5B51">
        <w:rPr>
          <w:rFonts w:ascii="Arial" w:hAnsi="Arial" w:cs="Arial"/>
          <w:sz w:val="20"/>
          <w:szCs w:val="20"/>
          <w:lang w:val="en-ZW"/>
        </w:rPr>
        <w:t>DESC|</w:t>
      </w:r>
      <w:r w:rsidR="003A477A" w:rsidRPr="00FD5B51">
        <w:rPr>
          <w:rFonts w:ascii="Arial" w:hAnsi="Arial" w:cs="Arial"/>
          <w:sz w:val="20"/>
          <w:szCs w:val="20"/>
          <w:lang w:val="en-ZW"/>
        </w:rPr>
        <w:t>ASC – tăng|giảm)</w:t>
      </w:r>
    </w:p>
    <w:p w:rsidR="003A477A" w:rsidRPr="00FD5B51" w:rsidRDefault="003A477A" w:rsidP="003A477A">
      <w:pPr>
        <w:pStyle w:val="ListParagraph"/>
        <w:rPr>
          <w:rFonts w:ascii="Arial" w:hAnsi="Arial" w:cs="Arial"/>
          <w:sz w:val="20"/>
          <w:szCs w:val="20"/>
          <w:lang w:val="en-ZW"/>
        </w:rPr>
      </w:pPr>
    </w:p>
    <w:p w:rsidR="003A477A" w:rsidRPr="00FD5B51" w:rsidRDefault="003A477A" w:rsidP="007F2545">
      <w:pPr>
        <w:rPr>
          <w:rFonts w:ascii="Arial" w:hAnsi="Arial" w:cs="Arial"/>
          <w:sz w:val="20"/>
          <w:szCs w:val="20"/>
          <w:lang w:val="en-ZW"/>
        </w:rPr>
      </w:pPr>
      <w:r w:rsidRPr="00FD5B51">
        <w:rPr>
          <w:rFonts w:ascii="Arial" w:hAnsi="Arial" w:cs="Arial"/>
          <w:sz w:val="20"/>
          <w:szCs w:val="20"/>
          <w:lang w:val="en-ZW"/>
        </w:rPr>
        <w:t xml:space="preserve">Câu 6.4 : </w:t>
      </w:r>
    </w:p>
    <w:p w:rsidR="003A477A" w:rsidRPr="00FD5B51" w:rsidRDefault="003A477A" w:rsidP="007F2545">
      <w:pPr>
        <w:rPr>
          <w:rFonts w:ascii="Arial" w:hAnsi="Arial" w:cs="Arial"/>
          <w:sz w:val="20"/>
          <w:szCs w:val="20"/>
          <w:lang w:val="en-ZW"/>
        </w:rPr>
      </w:pPr>
      <w:r w:rsidRPr="00FD5B51">
        <w:rPr>
          <w:rFonts w:ascii="Arial" w:hAnsi="Arial" w:cs="Arial"/>
          <w:sz w:val="20"/>
          <w:szCs w:val="20"/>
          <w:lang w:val="en-ZW"/>
        </w:rPr>
        <w:t xml:space="preserve">  Những hạn chế : </w:t>
      </w:r>
    </w:p>
    <w:p w:rsidR="003A477A" w:rsidRPr="00FD5B51" w:rsidRDefault="003A477A" w:rsidP="003A477A">
      <w:pPr>
        <w:pStyle w:val="justifyfull"/>
        <w:numPr>
          <w:ilvl w:val="0"/>
          <w:numId w:val="2"/>
        </w:numPr>
        <w:shd w:val="clear" w:color="auto" w:fill="FFFFFF"/>
        <w:spacing w:before="0" w:beforeAutospacing="0" w:after="0" w:afterAutospacing="0"/>
        <w:jc w:val="both"/>
        <w:rPr>
          <w:rFonts w:ascii="Arial" w:hAnsi="Arial" w:cs="Arial"/>
          <w:color w:val="333333"/>
          <w:sz w:val="20"/>
          <w:szCs w:val="20"/>
          <w:bdr w:val="none" w:sz="0" w:space="0" w:color="auto" w:frame="1"/>
        </w:rPr>
      </w:pPr>
      <w:r w:rsidRPr="00FD5B51">
        <w:rPr>
          <w:rFonts w:ascii="Arial" w:hAnsi="Arial" w:cs="Arial"/>
          <w:color w:val="333333"/>
          <w:sz w:val="20"/>
          <w:szCs w:val="20"/>
          <w:bdr w:val="none" w:sz="0" w:space="0" w:color="auto" w:frame="1"/>
        </w:rPr>
        <w:t>Hàm tổng hợp chỉ có thể được sử dụng với câu lệnh mệnh đề HAVING và SELECT.</w:t>
      </w:r>
    </w:p>
    <w:p w:rsidR="003A477A" w:rsidRPr="00FD5B51" w:rsidRDefault="003A477A" w:rsidP="003A477A">
      <w:pPr>
        <w:pStyle w:val="justifyfull"/>
        <w:numPr>
          <w:ilvl w:val="0"/>
          <w:numId w:val="2"/>
        </w:numPr>
        <w:shd w:val="clear" w:color="auto" w:fill="FFFFFF"/>
        <w:spacing w:before="0" w:beforeAutospacing="0" w:after="0" w:afterAutospacing="0"/>
        <w:jc w:val="both"/>
        <w:rPr>
          <w:rFonts w:ascii="Arial" w:hAnsi="Arial" w:cs="Arial"/>
          <w:color w:val="333333"/>
          <w:sz w:val="20"/>
          <w:szCs w:val="20"/>
        </w:rPr>
      </w:pPr>
      <w:r w:rsidRPr="00FD5B51">
        <w:rPr>
          <w:rFonts w:ascii="Arial" w:hAnsi="Arial" w:cs="Arial"/>
          <w:color w:val="333333"/>
          <w:sz w:val="20"/>
          <w:szCs w:val="20"/>
          <w:bdr w:val="none" w:sz="0" w:space="0" w:color="auto" w:frame="1"/>
        </w:rPr>
        <w:t>Nó sẽ tạo ra kết quả không chính xác nếu nó được sử dụng khác với mệnh đề HAVING và câu lệnh SELECT.</w:t>
      </w:r>
    </w:p>
    <w:p w:rsidR="003A477A" w:rsidRPr="00FD5B51" w:rsidRDefault="003A477A" w:rsidP="003A477A">
      <w:pPr>
        <w:pStyle w:val="justifyfull"/>
        <w:numPr>
          <w:ilvl w:val="0"/>
          <w:numId w:val="2"/>
        </w:numPr>
        <w:shd w:val="clear" w:color="auto" w:fill="FFFFFF"/>
        <w:spacing w:before="0" w:beforeAutospacing="0" w:after="0" w:afterAutospacing="0"/>
        <w:jc w:val="both"/>
        <w:rPr>
          <w:rFonts w:ascii="Arial" w:hAnsi="Arial" w:cs="Arial"/>
          <w:color w:val="333333"/>
          <w:sz w:val="20"/>
          <w:szCs w:val="20"/>
        </w:rPr>
      </w:pPr>
      <w:r w:rsidRPr="00FD5B51">
        <w:rPr>
          <w:rFonts w:ascii="Arial" w:hAnsi="Arial" w:cs="Arial"/>
          <w:color w:val="333333"/>
          <w:sz w:val="20"/>
          <w:szCs w:val="20"/>
          <w:bdr w:val="none" w:sz="0" w:space="0" w:color="auto" w:frame="1"/>
        </w:rPr>
        <w:t>Câu lệnh lf SELECT sử dụng hàm tổng hợp này, mệnh đề GROUP BY không thể được sử dụng để nhóm dữ liệu lại với nhau.</w:t>
      </w:r>
    </w:p>
    <w:p w:rsidR="003A477A" w:rsidRPr="00FD5B51" w:rsidRDefault="003A477A" w:rsidP="003A477A">
      <w:pPr>
        <w:pStyle w:val="justifyfull"/>
        <w:numPr>
          <w:ilvl w:val="0"/>
          <w:numId w:val="2"/>
        </w:numPr>
        <w:shd w:val="clear" w:color="auto" w:fill="FFFFFF"/>
        <w:spacing w:before="0" w:beforeAutospacing="0" w:after="0" w:afterAutospacing="0"/>
        <w:jc w:val="both"/>
        <w:rPr>
          <w:rFonts w:ascii="Arial" w:hAnsi="Arial" w:cs="Arial"/>
          <w:color w:val="333333"/>
          <w:sz w:val="20"/>
          <w:szCs w:val="20"/>
        </w:rPr>
      </w:pPr>
      <w:r w:rsidRPr="00FD5B51">
        <w:rPr>
          <w:rFonts w:ascii="Arial" w:hAnsi="Arial" w:cs="Arial"/>
          <w:color w:val="333333"/>
          <w:sz w:val="20"/>
          <w:szCs w:val="20"/>
          <w:bdr w:val="none" w:sz="0" w:space="0" w:color="auto" w:frame="1"/>
        </w:rPr>
        <w:t>Mục dữ liệu trong danh sách CHỌN không được bao gồm bất kỳ tham chiếu nào đến một cột trừ khi đối số với hàm tổng hợp trong cột đó.</w:t>
      </w:r>
    </w:p>
    <w:p w:rsidR="00CC4685" w:rsidRPr="00FD5B51" w:rsidRDefault="00CC4685" w:rsidP="00CC4685">
      <w:pPr>
        <w:pStyle w:val="justifyfull"/>
        <w:shd w:val="clear" w:color="auto" w:fill="FFFFFF"/>
        <w:spacing w:before="0" w:beforeAutospacing="0" w:after="0" w:afterAutospacing="0"/>
        <w:ind w:left="720"/>
        <w:jc w:val="both"/>
        <w:rPr>
          <w:rFonts w:ascii="Arial" w:hAnsi="Arial" w:cs="Arial"/>
          <w:color w:val="333333"/>
          <w:sz w:val="20"/>
          <w:szCs w:val="20"/>
        </w:rPr>
      </w:pPr>
    </w:p>
    <w:p w:rsidR="003A477A" w:rsidRPr="00FD5B51" w:rsidRDefault="003A477A" w:rsidP="007F2545">
      <w:pPr>
        <w:rPr>
          <w:rFonts w:ascii="Arial" w:hAnsi="Arial" w:cs="Arial"/>
          <w:sz w:val="20"/>
          <w:szCs w:val="20"/>
          <w:lang w:val="en-ZW"/>
        </w:rPr>
      </w:pPr>
      <w:r w:rsidRPr="00FD5B51">
        <w:rPr>
          <w:rFonts w:ascii="Arial" w:hAnsi="Arial" w:cs="Arial"/>
          <w:sz w:val="20"/>
          <w:szCs w:val="20"/>
          <w:lang w:val="en-ZW"/>
        </w:rPr>
        <w:t xml:space="preserve">   Làm thế nào để hàm NULL ảnh hưởng đến chức năng tổng hợp : </w:t>
      </w:r>
    </w:p>
    <w:p w:rsidR="003A477A" w:rsidRPr="00FD5B51" w:rsidRDefault="003A477A" w:rsidP="003A477A">
      <w:pPr>
        <w:pStyle w:val="ListParagraph"/>
        <w:numPr>
          <w:ilvl w:val="0"/>
          <w:numId w:val="2"/>
        </w:numPr>
        <w:rPr>
          <w:rFonts w:ascii="Arial" w:hAnsi="Arial" w:cs="Arial"/>
          <w:sz w:val="20"/>
          <w:szCs w:val="20"/>
          <w:lang w:val="en-ZW"/>
        </w:rPr>
      </w:pPr>
      <w:r w:rsidRPr="00FD5B51">
        <w:rPr>
          <w:rFonts w:ascii="Arial" w:hAnsi="Arial" w:cs="Arial"/>
          <w:color w:val="333333"/>
          <w:sz w:val="20"/>
          <w:szCs w:val="20"/>
          <w:shd w:val="clear" w:color="auto" w:fill="FFFFFF"/>
        </w:rPr>
        <w:t>Tất cả các hàm tổng hợp ngoại trừ COUNT (*) trước tiên sẽ loại bỏ các giá trị null và sau đó hoạt động trên các giá trị khác null COUNT (*) là một trong các hoạt động của số đếm Nó hiển thị số lượng hàng của bảng bao gồm null cũng như các giá trị trùng lặp </w:t>
      </w:r>
      <w:r w:rsidRPr="00FD5B51">
        <w:rPr>
          <w:rFonts w:ascii="Arial" w:hAnsi="Arial" w:cs="Arial"/>
          <w:color w:val="333333"/>
          <w:sz w:val="20"/>
          <w:szCs w:val="20"/>
          <w:shd w:val="clear" w:color="auto" w:fill="FFFFFF"/>
        </w:rPr>
        <w:t>.</w:t>
      </w:r>
    </w:p>
    <w:p w:rsidR="003A477A" w:rsidRPr="00FD5B51" w:rsidRDefault="003A477A" w:rsidP="003A477A">
      <w:pPr>
        <w:pStyle w:val="ListParagraph"/>
        <w:rPr>
          <w:rFonts w:ascii="Arial" w:hAnsi="Arial" w:cs="Arial"/>
          <w:sz w:val="20"/>
          <w:szCs w:val="20"/>
          <w:lang w:val="en-ZW"/>
        </w:rPr>
      </w:pPr>
    </w:p>
    <w:p w:rsidR="003A477A" w:rsidRPr="00FD5B51" w:rsidRDefault="003A477A" w:rsidP="007F2545">
      <w:pPr>
        <w:rPr>
          <w:rFonts w:ascii="Arial" w:hAnsi="Arial" w:cs="Arial"/>
          <w:sz w:val="20"/>
          <w:szCs w:val="20"/>
          <w:lang w:val="en-ZW"/>
        </w:rPr>
      </w:pPr>
      <w:r w:rsidRPr="00FD5B51">
        <w:rPr>
          <w:rFonts w:ascii="Arial" w:hAnsi="Arial" w:cs="Arial"/>
          <w:sz w:val="20"/>
          <w:szCs w:val="20"/>
          <w:lang w:val="en-ZW"/>
        </w:rPr>
        <w:t xml:space="preserve">Câu 6.5 : </w:t>
      </w:r>
    </w:p>
    <w:p w:rsidR="003A477A" w:rsidRPr="003A477A" w:rsidRDefault="003A477A" w:rsidP="003A477A">
      <w:pPr>
        <w:shd w:val="clear" w:color="auto" w:fill="FFFFFF"/>
        <w:spacing w:before="100" w:beforeAutospacing="1" w:after="100" w:afterAutospacing="1" w:line="240" w:lineRule="auto"/>
        <w:rPr>
          <w:rFonts w:ascii="Arial" w:eastAsia="Times New Roman" w:hAnsi="Arial" w:cs="Arial"/>
          <w:color w:val="171717"/>
          <w:sz w:val="20"/>
          <w:szCs w:val="20"/>
          <w:lang w:eastAsia="en-GB"/>
        </w:rPr>
      </w:pPr>
      <w:r w:rsidRPr="003A477A">
        <w:rPr>
          <w:rFonts w:ascii="Arial" w:eastAsia="Times New Roman" w:hAnsi="Arial" w:cs="Arial"/>
          <w:color w:val="171717"/>
          <w:sz w:val="20"/>
          <w:szCs w:val="20"/>
          <w:lang w:eastAsia="en-GB"/>
        </w:rPr>
        <w:t>Để kết hợp bộ kết quả của hai truy vấn sử dụng EXCEPT hoặc INTERSECT, các quy tắc cơ bản là:</w:t>
      </w:r>
    </w:p>
    <w:p w:rsidR="003A477A" w:rsidRPr="00FD5B51" w:rsidRDefault="003A477A" w:rsidP="00CC4685">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71717"/>
          <w:sz w:val="20"/>
          <w:szCs w:val="20"/>
          <w:lang w:eastAsia="en-GB"/>
        </w:rPr>
      </w:pPr>
      <w:r w:rsidRPr="00FD5B51">
        <w:rPr>
          <w:rFonts w:ascii="Arial" w:eastAsia="Times New Roman" w:hAnsi="Arial" w:cs="Arial"/>
          <w:color w:val="171717"/>
          <w:sz w:val="20"/>
          <w:szCs w:val="20"/>
          <w:lang w:eastAsia="en-GB"/>
        </w:rPr>
        <w:t>Số lượng và thứ tự của các cột phải giống nhau trong tất cả các truy vấn.</w:t>
      </w:r>
    </w:p>
    <w:p w:rsidR="00CC4685" w:rsidRDefault="003A477A" w:rsidP="00CC4685">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71717"/>
          <w:sz w:val="20"/>
          <w:szCs w:val="20"/>
          <w:lang w:eastAsia="en-GB"/>
        </w:rPr>
      </w:pPr>
      <w:r w:rsidRPr="00FD5B51">
        <w:rPr>
          <w:rFonts w:ascii="Arial" w:eastAsia="Times New Roman" w:hAnsi="Arial" w:cs="Arial"/>
          <w:color w:val="171717"/>
          <w:sz w:val="20"/>
          <w:szCs w:val="20"/>
          <w:lang w:eastAsia="en-GB"/>
        </w:rPr>
        <w:t>Các loại dữ liệu phải tương thích.</w:t>
      </w:r>
    </w:p>
    <w:p w:rsidR="00FD5B51" w:rsidRDefault="00FD5B51" w:rsidP="00FD5B51">
      <w:pPr>
        <w:pStyle w:val="ListParagraph"/>
        <w:shd w:val="clear" w:color="auto" w:fill="FFFFFF"/>
        <w:spacing w:before="100" w:beforeAutospacing="1" w:after="100" w:afterAutospacing="1" w:line="240" w:lineRule="auto"/>
        <w:rPr>
          <w:rFonts w:ascii="Arial" w:eastAsia="Times New Roman" w:hAnsi="Arial" w:cs="Arial"/>
          <w:color w:val="171717"/>
          <w:sz w:val="20"/>
          <w:szCs w:val="20"/>
          <w:lang w:eastAsia="en-GB"/>
        </w:rPr>
      </w:pPr>
    </w:p>
    <w:p w:rsidR="00FD5B51" w:rsidRPr="00FD5B51" w:rsidRDefault="00FD5B51" w:rsidP="00FD5B51">
      <w:pPr>
        <w:pStyle w:val="ListParagraph"/>
        <w:shd w:val="clear" w:color="auto" w:fill="FFFFFF"/>
        <w:spacing w:before="100" w:beforeAutospacing="1" w:after="100" w:afterAutospacing="1" w:line="240" w:lineRule="auto"/>
        <w:rPr>
          <w:rFonts w:ascii="Arial" w:eastAsia="Times New Roman" w:hAnsi="Arial" w:cs="Arial"/>
          <w:color w:val="171717"/>
          <w:sz w:val="20"/>
          <w:szCs w:val="20"/>
          <w:lang w:eastAsia="en-GB"/>
        </w:rPr>
      </w:pPr>
    </w:p>
    <w:p w:rsidR="00CC4685" w:rsidRPr="00FD5B51" w:rsidRDefault="00CC4685" w:rsidP="00CC4685">
      <w:pPr>
        <w:shd w:val="clear" w:color="auto" w:fill="FFFFFF"/>
        <w:spacing w:before="100" w:beforeAutospacing="1" w:after="100" w:afterAutospacing="1" w:line="240" w:lineRule="auto"/>
        <w:rPr>
          <w:rFonts w:ascii="Arial" w:hAnsi="Arial" w:cs="Arial"/>
          <w:sz w:val="20"/>
          <w:szCs w:val="20"/>
          <w:bdr w:val="none" w:sz="0" w:space="0" w:color="auto" w:frame="1"/>
          <w:shd w:val="clear" w:color="auto" w:fill="FFFFFF"/>
        </w:rPr>
      </w:pPr>
      <w:r w:rsidRPr="00FD5B51">
        <w:rPr>
          <w:rFonts w:ascii="Arial" w:hAnsi="Arial" w:cs="Arial"/>
          <w:sz w:val="20"/>
          <w:szCs w:val="20"/>
          <w:shd w:val="clear" w:color="auto" w:fill="FFFFFF"/>
        </w:rPr>
        <w:lastRenderedPageBreak/>
        <w:t>Trong </w:t>
      </w:r>
      <w:r w:rsidRPr="00FD5B51">
        <w:rPr>
          <w:rFonts w:ascii="Arial" w:hAnsi="Arial" w:cs="Arial"/>
          <w:sz w:val="20"/>
          <w:szCs w:val="20"/>
          <w:bdr w:val="none" w:sz="0" w:space="0" w:color="auto" w:frame="1"/>
          <w:shd w:val="clear" w:color="auto" w:fill="FFFFFF"/>
        </w:rPr>
        <w:t>SQL :</w:t>
      </w:r>
    </w:p>
    <w:p w:rsidR="00CC4685" w:rsidRPr="00FD5B51" w:rsidRDefault="00CC4685" w:rsidP="00CC4685">
      <w:pPr>
        <w:pStyle w:val="ListParagraph"/>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FD5B51">
        <w:rPr>
          <w:rFonts w:ascii="Arial" w:hAnsi="Arial" w:cs="Arial"/>
          <w:sz w:val="20"/>
          <w:szCs w:val="20"/>
          <w:bdr w:val="none" w:sz="0" w:space="0" w:color="auto" w:frame="1"/>
          <w:shd w:val="clear" w:color="auto" w:fill="FFFFFF"/>
        </w:rPr>
        <w:t xml:space="preserve">Toán tử </w:t>
      </w:r>
      <w:r w:rsidRPr="00FD5B51">
        <w:rPr>
          <w:rFonts w:ascii="Arial" w:hAnsi="Arial" w:cs="Arial"/>
          <w:sz w:val="20"/>
          <w:szCs w:val="20"/>
          <w:shd w:val="clear" w:color="auto" w:fill="FFFFFF"/>
        </w:rPr>
        <w:t>INTERSECT được dùng để trả về các bản ghi nằng trong cả 2 bộ dữ liệu hoặc lệnh SELECT. Nếu 1 bản ghi chỉ có trong một truy vấn chứ không có trong truy vấn còn lại , nó sẽ bị loại bỏ khỏi bộ kết quả của INTERSECT.</w:t>
      </w:r>
    </w:p>
    <w:p w:rsidR="00CC4685" w:rsidRPr="00FD5B51" w:rsidRDefault="00CC4685" w:rsidP="00CC4685">
      <w:pPr>
        <w:pStyle w:val="ListParagraph"/>
        <w:numPr>
          <w:ilvl w:val="0"/>
          <w:numId w:val="2"/>
        </w:numPr>
        <w:shd w:val="clear" w:color="auto" w:fill="FFFFFF"/>
        <w:spacing w:before="100" w:beforeAutospacing="1" w:after="100" w:afterAutospacing="1" w:line="240" w:lineRule="auto"/>
        <w:rPr>
          <w:rFonts w:ascii="Arial" w:hAnsi="Arial" w:cs="Arial"/>
          <w:sz w:val="20"/>
          <w:szCs w:val="20"/>
          <w:shd w:val="clear" w:color="auto" w:fill="FFFFFF"/>
        </w:rPr>
      </w:pPr>
      <w:r w:rsidRPr="00FD5B51">
        <w:rPr>
          <w:rFonts w:ascii="Arial" w:hAnsi="Arial" w:cs="Arial"/>
          <w:sz w:val="20"/>
          <w:szCs w:val="20"/>
          <w:shd w:val="clear" w:color="auto" w:fill="FFFFFF"/>
        </w:rPr>
        <w:t>Toán tử</w:t>
      </w:r>
      <w:r w:rsidRPr="00FD5B51">
        <w:rPr>
          <w:rFonts w:ascii="Arial" w:hAnsi="Arial" w:cs="Arial"/>
          <w:sz w:val="20"/>
          <w:szCs w:val="20"/>
          <w:shd w:val="clear" w:color="auto" w:fill="FFFFFF"/>
        </w:rPr>
        <w:t xml:space="preserve"> EXCEPT </w:t>
      </w:r>
      <w:r w:rsidRPr="00FD5B51">
        <w:rPr>
          <w:rFonts w:ascii="Arial" w:hAnsi="Arial" w:cs="Arial"/>
          <w:sz w:val="20"/>
          <w:szCs w:val="20"/>
          <w:shd w:val="clear" w:color="auto" w:fill="FFFFFF"/>
        </w:rPr>
        <w:t>được dùng để trả về các hàng trong lệnh </w:t>
      </w:r>
      <w:r w:rsidRPr="00FD5B51">
        <w:rPr>
          <w:rFonts w:ascii="Arial" w:hAnsi="Arial" w:cs="Arial"/>
          <w:sz w:val="20"/>
          <w:szCs w:val="20"/>
          <w:bdr w:val="none" w:sz="0" w:space="0" w:color="auto" w:frame="1"/>
          <w:shd w:val="clear" w:color="auto" w:fill="FFFFFF"/>
        </w:rPr>
        <w:t>SELECT</w:t>
      </w:r>
      <w:r w:rsidRPr="00FD5B51">
        <w:rPr>
          <w:rFonts w:ascii="Arial" w:hAnsi="Arial" w:cs="Arial"/>
          <w:sz w:val="20"/>
          <w:szCs w:val="20"/>
          <w:shd w:val="clear" w:color="auto" w:fill="FFFFFF"/>
        </w:rPr>
        <w:t> đầu tiên mà không trả về trong lệnh SELECT thứ hai. Mỗi lệnh SELECT sẽ có một bộ dữ liệu. Toán tử EXCEPT lấy bản ghi từ bộ thứ 1 và bỏ các kết quả từ bộ 2.</w:t>
      </w:r>
    </w:p>
    <w:p w:rsidR="00CC4685" w:rsidRPr="00FD5B51" w:rsidRDefault="00CC4685" w:rsidP="00CC4685">
      <w:pPr>
        <w:shd w:val="clear" w:color="auto" w:fill="FFFFFF"/>
        <w:spacing w:before="100" w:beforeAutospacing="1" w:after="100" w:afterAutospacing="1" w:line="240" w:lineRule="auto"/>
        <w:rPr>
          <w:rFonts w:ascii="Arial" w:eastAsia="Times New Roman" w:hAnsi="Arial" w:cs="Arial"/>
          <w:color w:val="171717"/>
          <w:sz w:val="20"/>
          <w:szCs w:val="20"/>
          <w:lang w:eastAsia="en-GB"/>
        </w:rPr>
      </w:pPr>
      <w:r w:rsidRPr="00FD5B51">
        <w:rPr>
          <w:rFonts w:ascii="Arial" w:eastAsia="Times New Roman" w:hAnsi="Arial" w:cs="Arial"/>
          <w:color w:val="171717"/>
          <w:sz w:val="20"/>
          <w:szCs w:val="20"/>
          <w:lang w:eastAsia="en-GB"/>
        </w:rPr>
        <w:t xml:space="preserve">Câu 6.6 : </w:t>
      </w:r>
    </w:p>
    <w:p w:rsidR="008B4F19" w:rsidRPr="00FD5B51" w:rsidRDefault="008B4F19" w:rsidP="00CC4685">
      <w:pPr>
        <w:shd w:val="clear" w:color="auto" w:fill="FFFFFF"/>
        <w:spacing w:before="100" w:beforeAutospacing="1" w:after="100" w:afterAutospacing="1" w:line="240" w:lineRule="auto"/>
        <w:rPr>
          <w:rFonts w:ascii="Arial" w:hAnsi="Arial" w:cs="Arial"/>
          <w:sz w:val="20"/>
          <w:szCs w:val="20"/>
          <w:shd w:val="clear" w:color="auto" w:fill="FFFFFF"/>
        </w:rPr>
      </w:pPr>
      <w:r w:rsidRPr="00FD5B51">
        <w:rPr>
          <w:rFonts w:ascii="Arial" w:hAnsi="Arial" w:cs="Arial"/>
          <w:sz w:val="20"/>
          <w:szCs w:val="20"/>
          <w:shd w:val="clear" w:color="auto" w:fill="FFFFFF"/>
        </w:rPr>
        <w:t>Trong SQL Server, truy vấn con là một truy vấn nằm trong một truy vấn khác. Bạn có thể tạo các truy vấn trong lệnh SQL. Các truy vấn con này nằm trong mệnh đề </w:t>
      </w:r>
      <w:r w:rsidRPr="00FD5B51">
        <w:rPr>
          <w:rFonts w:ascii="Arial" w:hAnsi="Arial" w:cs="Arial"/>
          <w:sz w:val="20"/>
          <w:szCs w:val="20"/>
          <w:bdr w:val="none" w:sz="0" w:space="0" w:color="auto" w:frame="1"/>
          <w:shd w:val="clear" w:color="auto" w:fill="FFFFFF"/>
        </w:rPr>
        <w:t>WHERE</w:t>
      </w:r>
      <w:r w:rsidRPr="00FD5B51">
        <w:rPr>
          <w:rFonts w:ascii="Arial" w:hAnsi="Arial" w:cs="Arial"/>
          <w:sz w:val="20"/>
          <w:szCs w:val="20"/>
          <w:shd w:val="clear" w:color="auto" w:fill="FFFFFF"/>
        </w:rPr>
        <w:t>, </w:t>
      </w:r>
      <w:r w:rsidRPr="00FD5B51">
        <w:rPr>
          <w:rFonts w:ascii="Arial" w:hAnsi="Arial" w:cs="Arial"/>
          <w:sz w:val="20"/>
          <w:szCs w:val="20"/>
          <w:bdr w:val="none" w:sz="0" w:space="0" w:color="auto" w:frame="1"/>
          <w:shd w:val="clear" w:color="auto" w:fill="FFFFFF"/>
        </w:rPr>
        <w:t xml:space="preserve">FROM </w:t>
      </w:r>
      <w:r w:rsidRPr="00FD5B51">
        <w:rPr>
          <w:rFonts w:ascii="Arial" w:hAnsi="Arial" w:cs="Arial"/>
          <w:sz w:val="20"/>
          <w:szCs w:val="20"/>
          <w:shd w:val="clear" w:color="auto" w:fill="FFFFFF"/>
        </w:rPr>
        <w:t>hoặc </w:t>
      </w:r>
      <w:r w:rsidRPr="00FD5B51">
        <w:rPr>
          <w:rFonts w:ascii="Arial" w:hAnsi="Arial" w:cs="Arial"/>
          <w:sz w:val="20"/>
          <w:szCs w:val="20"/>
          <w:bdr w:val="none" w:sz="0" w:space="0" w:color="auto" w:frame="1"/>
          <w:shd w:val="clear" w:color="auto" w:fill="FFFFFF"/>
        </w:rPr>
        <w:t>SELECT</w:t>
      </w:r>
      <w:r w:rsidRPr="00FD5B51">
        <w:rPr>
          <w:rFonts w:ascii="Arial" w:hAnsi="Arial" w:cs="Arial"/>
          <w:sz w:val="20"/>
          <w:szCs w:val="20"/>
          <w:shd w:val="clear" w:color="auto" w:fill="FFFFFF"/>
        </w:rPr>
        <w:t xml:space="preserve">  : </w:t>
      </w:r>
    </w:p>
    <w:p w:rsidR="008B4F19" w:rsidRPr="00FD5B51" w:rsidRDefault="008B4F19" w:rsidP="008B4F19">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71717"/>
          <w:sz w:val="20"/>
          <w:szCs w:val="20"/>
          <w:lang w:eastAsia="en-GB"/>
        </w:rPr>
      </w:pPr>
      <w:r w:rsidRPr="00FD5B51">
        <w:rPr>
          <w:rFonts w:ascii="Arial" w:eastAsia="Times New Roman" w:hAnsi="Arial" w:cs="Arial"/>
          <w:color w:val="171717"/>
          <w:sz w:val="20"/>
          <w:szCs w:val="20"/>
          <w:lang w:eastAsia="en-GB"/>
        </w:rPr>
        <w:t xml:space="preserve">Mệnh đề WHERE : </w:t>
      </w:r>
      <w:r w:rsidRPr="00FD5B51">
        <w:rPr>
          <w:rFonts w:ascii="Arial" w:hAnsi="Arial" w:cs="Arial"/>
          <w:sz w:val="20"/>
          <w:szCs w:val="20"/>
          <w:shd w:val="clear" w:color="auto" w:fill="FFFFFF"/>
        </w:rPr>
        <w:t>Thông thường truy vấn con nằm trong mệnh đề WHERE. Các truy vấn con này gọi là truy vấn lồng nhau hay truy vấn phụ.</w:t>
      </w:r>
      <w:r w:rsidRPr="00FD5B51">
        <w:rPr>
          <w:rFonts w:ascii="Arial" w:hAnsi="Arial" w:cs="Arial"/>
          <w:sz w:val="20"/>
          <w:szCs w:val="20"/>
          <w:shd w:val="clear" w:color="auto" w:fill="FFFFFF"/>
        </w:rPr>
        <w:t xml:space="preserve"> Đôi khi có thể viết thành INNER JOIN - </w:t>
      </w:r>
      <w:r w:rsidRPr="00FD5B51">
        <w:rPr>
          <w:rFonts w:ascii="Arial" w:hAnsi="Arial" w:cs="Arial"/>
          <w:sz w:val="20"/>
          <w:szCs w:val="20"/>
          <w:shd w:val="clear" w:color="auto" w:fill="FFFFFF"/>
        </w:rPr>
        <w:t>sẽ trả về hiệu quả hơn truy vấn con ban đầu</w:t>
      </w:r>
      <w:r w:rsidRPr="00FD5B51">
        <w:rPr>
          <w:rFonts w:ascii="Arial" w:hAnsi="Arial" w:cs="Arial"/>
          <w:sz w:val="20"/>
          <w:szCs w:val="20"/>
          <w:shd w:val="clear" w:color="auto" w:fill="FFFFFF"/>
        </w:rPr>
        <w:t xml:space="preserve"> . </w:t>
      </w:r>
    </w:p>
    <w:p w:rsidR="008B4F19" w:rsidRPr="00FD5B51" w:rsidRDefault="008B4F19" w:rsidP="008B4F19">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71717"/>
          <w:sz w:val="20"/>
          <w:szCs w:val="20"/>
          <w:lang w:eastAsia="en-GB"/>
        </w:rPr>
      </w:pPr>
      <w:r w:rsidRPr="00FD5B51">
        <w:rPr>
          <w:rFonts w:ascii="Arial" w:eastAsia="Times New Roman" w:hAnsi="Arial" w:cs="Arial"/>
          <w:color w:val="171717"/>
          <w:sz w:val="20"/>
          <w:szCs w:val="20"/>
          <w:lang w:eastAsia="en-GB"/>
        </w:rPr>
        <w:t xml:space="preserve">Mệnh đề FROM </w:t>
      </w:r>
    </w:p>
    <w:p w:rsidR="008B4F19" w:rsidRPr="00FD5B51" w:rsidRDefault="008B4F19" w:rsidP="008B4F19">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71717"/>
          <w:sz w:val="20"/>
          <w:szCs w:val="20"/>
          <w:lang w:eastAsia="en-GB"/>
        </w:rPr>
      </w:pPr>
      <w:r w:rsidRPr="00FD5B51">
        <w:rPr>
          <w:rFonts w:ascii="Arial" w:eastAsia="Times New Roman" w:hAnsi="Arial" w:cs="Arial"/>
          <w:color w:val="171717"/>
          <w:sz w:val="20"/>
          <w:szCs w:val="20"/>
          <w:lang w:eastAsia="en-GB"/>
        </w:rPr>
        <w:t xml:space="preserve">Mệnh đề SELECT : </w:t>
      </w:r>
      <w:r w:rsidRPr="00FD5B51">
        <w:rPr>
          <w:rFonts w:ascii="Arial" w:hAnsi="Arial" w:cs="Arial"/>
          <w:sz w:val="20"/>
          <w:szCs w:val="20"/>
          <w:shd w:val="clear" w:color="auto" w:fill="FFFFFF"/>
        </w:rPr>
        <w:t>Thường để tính toán bằng các hàm tổng như SUM, COUNT, MIN hay MAX nhưng không muốn tính trong truy vấn chính.</w:t>
      </w:r>
      <w:r w:rsidRPr="00FD5B51">
        <w:rPr>
          <w:rFonts w:ascii="Arial" w:eastAsia="Times New Roman" w:hAnsi="Arial" w:cs="Arial"/>
          <w:color w:val="171717"/>
          <w:sz w:val="20"/>
          <w:szCs w:val="20"/>
          <w:lang w:eastAsia="en-GB"/>
        </w:rPr>
        <w:t xml:space="preserve"> </w:t>
      </w:r>
      <w:r w:rsidRPr="00FD5B51">
        <w:rPr>
          <w:rFonts w:ascii="Arial" w:eastAsia="Times New Roman" w:hAnsi="Arial" w:cs="Arial"/>
          <w:color w:val="171717"/>
          <w:sz w:val="20"/>
          <w:szCs w:val="20"/>
          <w:lang w:eastAsia="en-GB"/>
        </w:rPr>
        <w:br/>
      </w:r>
    </w:p>
    <w:p w:rsidR="008B4F19" w:rsidRPr="00FD5B51" w:rsidRDefault="008B4F19" w:rsidP="008B4F19">
      <w:pPr>
        <w:pStyle w:val="ListParagraph"/>
        <w:shd w:val="clear" w:color="auto" w:fill="FFFFFF"/>
        <w:spacing w:before="100" w:beforeAutospacing="1" w:after="100" w:afterAutospacing="1" w:line="240" w:lineRule="auto"/>
        <w:ind w:left="0"/>
        <w:rPr>
          <w:rFonts w:ascii="Arial" w:eastAsia="Times New Roman" w:hAnsi="Arial" w:cs="Arial"/>
          <w:color w:val="171717"/>
          <w:sz w:val="20"/>
          <w:szCs w:val="20"/>
          <w:lang w:eastAsia="en-GB"/>
        </w:rPr>
      </w:pPr>
      <w:r w:rsidRPr="00FD5B51">
        <w:rPr>
          <w:rFonts w:ascii="Arial" w:eastAsia="Times New Roman" w:hAnsi="Arial" w:cs="Arial"/>
          <w:color w:val="171717"/>
          <w:sz w:val="20"/>
          <w:szCs w:val="20"/>
          <w:lang w:eastAsia="en-GB"/>
        </w:rPr>
        <w:t xml:space="preserve">Tại sao phải hiểu các truy vấn con trước khi dùng các câu lệnh : </w:t>
      </w:r>
    </w:p>
    <w:p w:rsidR="0014600D" w:rsidRPr="0014600D" w:rsidRDefault="0014600D" w:rsidP="0014600D">
      <w:pPr>
        <w:shd w:val="clear" w:color="auto" w:fill="FFFFFF"/>
        <w:spacing w:after="240" w:line="360" w:lineRule="atLeast"/>
        <w:rPr>
          <w:rFonts w:ascii="Arial" w:eastAsia="Times New Roman" w:hAnsi="Arial" w:cs="Arial"/>
          <w:color w:val="000000"/>
          <w:spacing w:val="5"/>
          <w:sz w:val="18"/>
          <w:szCs w:val="18"/>
          <w:lang w:eastAsia="en-GB"/>
        </w:rPr>
      </w:pPr>
      <w:r w:rsidRPr="0014600D">
        <w:rPr>
          <w:rFonts w:ascii="Arial" w:eastAsia="Times New Roman" w:hAnsi="Arial" w:cs="Arial"/>
          <w:color w:val="000000"/>
          <w:spacing w:val="5"/>
          <w:sz w:val="18"/>
          <w:szCs w:val="18"/>
          <w:lang w:eastAsia="en-GB"/>
        </w:rPr>
        <w:t xml:space="preserve">Các truy vấn con làm cho một câu lệnh SQL trông có cấu trúc và thực sự chính sự hiện diện của các truy </w:t>
      </w:r>
      <w:bookmarkStart w:id="0" w:name="_GoBack"/>
      <w:bookmarkEnd w:id="0"/>
      <w:r w:rsidRPr="0014600D">
        <w:rPr>
          <w:rFonts w:ascii="Arial" w:eastAsia="Times New Roman" w:hAnsi="Arial" w:cs="Arial"/>
          <w:color w:val="000000"/>
          <w:spacing w:val="5"/>
          <w:sz w:val="18"/>
          <w:szCs w:val="18"/>
          <w:lang w:eastAsia="en-GB"/>
        </w:rPr>
        <w:t>vấn con đã tạo cho SQL ban đầu vẻ ngoài đặc biệt của nó (các chữ cái SQL được sử dụng để viết tắt cho Ngôn ngữ truy vấn có cấu trúc của câu hỏi). Ngày nay các truy vấn con ít cần thiết hơn vì có nhiều cách khác để đạt được cùng mục đích. Tuy nhiên, chúng rất quan trọng vì chúng cung cấp những lợi ích sau:</w:t>
      </w:r>
    </w:p>
    <w:p w:rsidR="0014600D" w:rsidRPr="00FD5B51" w:rsidRDefault="0014600D" w:rsidP="00FD5B51">
      <w:pPr>
        <w:pStyle w:val="ListParagraph"/>
        <w:numPr>
          <w:ilvl w:val="0"/>
          <w:numId w:val="2"/>
        </w:numPr>
        <w:shd w:val="clear" w:color="auto" w:fill="FFFFFF"/>
        <w:spacing w:before="100" w:beforeAutospacing="1" w:after="100" w:afterAutospacing="1" w:line="360" w:lineRule="atLeast"/>
        <w:rPr>
          <w:rFonts w:ascii="Arial" w:eastAsia="Times New Roman" w:hAnsi="Arial" w:cs="Arial"/>
          <w:color w:val="000000"/>
          <w:spacing w:val="5"/>
          <w:sz w:val="18"/>
          <w:szCs w:val="18"/>
          <w:lang w:eastAsia="en-GB"/>
        </w:rPr>
      </w:pPr>
      <w:r w:rsidRPr="00FD5B51">
        <w:rPr>
          <w:rFonts w:ascii="Arial" w:eastAsia="Times New Roman" w:hAnsi="Arial" w:cs="Arial"/>
          <w:color w:val="000000"/>
          <w:spacing w:val="5"/>
          <w:sz w:val="18"/>
          <w:szCs w:val="18"/>
          <w:lang w:eastAsia="en-GB"/>
        </w:rPr>
        <w:t>Các câu lệnh SQL với các truy vấn con có thể đọc được. Hầu hết mọi người, đặc biệt là nếu họ quen thuộc với vai trò của các mệnh đề phụ trong tiếng Anh, có thể hình dung rằng một câu lệnh SQL có chứa câu hỏi phụ có thể được đọc từ bên trong ra bên ngoài - nghĩa là trước tiên, họ có thể tập trung vào hoạt động của truy vấn phụ trên các phân tích riêng biệt của tuyên bố bên ngoài. Các báo cáo với các phép nối, ngược lại, phải được đọc tất cả cùng một lúc.</w:t>
      </w:r>
    </w:p>
    <w:p w:rsidR="0014600D" w:rsidRPr="0014600D" w:rsidRDefault="0014600D" w:rsidP="0014600D">
      <w:pPr>
        <w:numPr>
          <w:ilvl w:val="0"/>
          <w:numId w:val="2"/>
        </w:numPr>
        <w:shd w:val="clear" w:color="auto" w:fill="FFFFFF"/>
        <w:spacing w:before="100" w:beforeAutospacing="1" w:after="100" w:afterAutospacing="1" w:line="360" w:lineRule="atLeast"/>
        <w:rPr>
          <w:rFonts w:ascii="Arial" w:eastAsia="Times New Roman" w:hAnsi="Arial" w:cs="Arial"/>
          <w:color w:val="000000"/>
          <w:spacing w:val="5"/>
          <w:sz w:val="18"/>
          <w:szCs w:val="18"/>
          <w:lang w:eastAsia="en-GB"/>
        </w:rPr>
      </w:pPr>
      <w:r w:rsidRPr="0014600D">
        <w:rPr>
          <w:rFonts w:ascii="Arial" w:eastAsia="Times New Roman" w:hAnsi="Arial" w:cs="Arial"/>
          <w:color w:val="000000"/>
          <w:spacing w:val="5"/>
          <w:sz w:val="18"/>
          <w:szCs w:val="18"/>
          <w:lang w:eastAsia="en-GB"/>
        </w:rPr>
        <w:t>Một số loại vấn đề có thể được nêu chính xác hơn và hiệu quả hơn với các truy vấn con</w:t>
      </w:r>
      <w:r w:rsidR="00FD5B51" w:rsidRPr="00FD5B51">
        <w:rPr>
          <w:rFonts w:ascii="Arial" w:eastAsia="Times New Roman" w:hAnsi="Arial" w:cs="Arial"/>
          <w:color w:val="000000"/>
          <w:spacing w:val="5"/>
          <w:sz w:val="18"/>
          <w:szCs w:val="18"/>
          <w:lang w:eastAsia="en-GB"/>
        </w:rPr>
        <w:t>.</w:t>
      </w:r>
    </w:p>
    <w:p w:rsidR="008B4F19" w:rsidRPr="00FD5B51" w:rsidRDefault="008B4F19" w:rsidP="00FD5B51">
      <w:pPr>
        <w:pStyle w:val="ListParagraph"/>
        <w:shd w:val="clear" w:color="auto" w:fill="FFFFFF"/>
        <w:spacing w:before="100" w:beforeAutospacing="1" w:after="100" w:afterAutospacing="1" w:line="240" w:lineRule="auto"/>
        <w:rPr>
          <w:rFonts w:ascii="Arial" w:eastAsia="Times New Roman" w:hAnsi="Arial" w:cs="Arial"/>
          <w:color w:val="171717"/>
          <w:sz w:val="20"/>
          <w:szCs w:val="20"/>
          <w:lang w:eastAsia="en-GB"/>
        </w:rPr>
      </w:pPr>
    </w:p>
    <w:p w:rsidR="008B4F19" w:rsidRPr="00FD5B51" w:rsidRDefault="008B4F19" w:rsidP="008B4F19">
      <w:pPr>
        <w:pStyle w:val="ListParagraph"/>
        <w:shd w:val="clear" w:color="auto" w:fill="FFFFFF"/>
        <w:spacing w:before="100" w:beforeAutospacing="1" w:after="100" w:afterAutospacing="1" w:line="240" w:lineRule="auto"/>
        <w:rPr>
          <w:rFonts w:ascii="Arial" w:eastAsia="Times New Roman" w:hAnsi="Arial" w:cs="Arial"/>
          <w:color w:val="171717"/>
          <w:sz w:val="20"/>
          <w:szCs w:val="20"/>
          <w:lang w:eastAsia="en-GB"/>
        </w:rPr>
      </w:pPr>
    </w:p>
    <w:p w:rsidR="00104D32" w:rsidRPr="00FD5B51" w:rsidRDefault="00104D32" w:rsidP="007F2545">
      <w:pPr>
        <w:rPr>
          <w:rFonts w:ascii="Arial" w:hAnsi="Arial" w:cs="Arial"/>
          <w:sz w:val="20"/>
          <w:szCs w:val="20"/>
          <w:lang w:val="en-ZW"/>
        </w:rPr>
      </w:pPr>
      <w:r w:rsidRPr="00FD5B51">
        <w:rPr>
          <w:rFonts w:ascii="Arial" w:hAnsi="Arial" w:cs="Arial"/>
          <w:sz w:val="20"/>
          <w:szCs w:val="20"/>
          <w:lang w:val="en-ZW"/>
        </w:rPr>
        <w:tab/>
      </w:r>
    </w:p>
    <w:sectPr w:rsidR="00104D32" w:rsidRPr="00FD5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5595"/>
    <w:multiLevelType w:val="hybridMultilevel"/>
    <w:tmpl w:val="F05C9F24"/>
    <w:lvl w:ilvl="0" w:tplc="3A16D2A8">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3649E"/>
    <w:multiLevelType w:val="multilevel"/>
    <w:tmpl w:val="A600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26763"/>
    <w:multiLevelType w:val="hybridMultilevel"/>
    <w:tmpl w:val="1D2465A2"/>
    <w:lvl w:ilvl="0" w:tplc="364EA0AA">
      <w:start w:val="4"/>
      <w:numFmt w:val="bullet"/>
      <w:lvlText w:val="-"/>
      <w:lvlJc w:val="left"/>
      <w:pPr>
        <w:ind w:left="1056" w:hanging="360"/>
      </w:pPr>
      <w:rPr>
        <w:rFonts w:ascii="Arial" w:eastAsiaTheme="minorHAnsi" w:hAnsi="Arial" w:cs="Arial" w:hint="default"/>
      </w:rPr>
    </w:lvl>
    <w:lvl w:ilvl="1" w:tplc="08090003" w:tentative="1">
      <w:start w:val="1"/>
      <w:numFmt w:val="bullet"/>
      <w:lvlText w:val="o"/>
      <w:lvlJc w:val="left"/>
      <w:pPr>
        <w:ind w:left="1776" w:hanging="360"/>
      </w:pPr>
      <w:rPr>
        <w:rFonts w:ascii="Courier New" w:hAnsi="Courier New" w:cs="Courier New" w:hint="default"/>
      </w:rPr>
    </w:lvl>
    <w:lvl w:ilvl="2" w:tplc="08090005" w:tentative="1">
      <w:start w:val="1"/>
      <w:numFmt w:val="bullet"/>
      <w:lvlText w:val=""/>
      <w:lvlJc w:val="left"/>
      <w:pPr>
        <w:ind w:left="2496" w:hanging="360"/>
      </w:pPr>
      <w:rPr>
        <w:rFonts w:ascii="Wingdings" w:hAnsi="Wingdings" w:hint="default"/>
      </w:rPr>
    </w:lvl>
    <w:lvl w:ilvl="3" w:tplc="08090001" w:tentative="1">
      <w:start w:val="1"/>
      <w:numFmt w:val="bullet"/>
      <w:lvlText w:val=""/>
      <w:lvlJc w:val="left"/>
      <w:pPr>
        <w:ind w:left="3216" w:hanging="360"/>
      </w:pPr>
      <w:rPr>
        <w:rFonts w:ascii="Symbol" w:hAnsi="Symbol" w:hint="default"/>
      </w:rPr>
    </w:lvl>
    <w:lvl w:ilvl="4" w:tplc="08090003" w:tentative="1">
      <w:start w:val="1"/>
      <w:numFmt w:val="bullet"/>
      <w:lvlText w:val="o"/>
      <w:lvlJc w:val="left"/>
      <w:pPr>
        <w:ind w:left="3936" w:hanging="360"/>
      </w:pPr>
      <w:rPr>
        <w:rFonts w:ascii="Courier New" w:hAnsi="Courier New" w:cs="Courier New" w:hint="default"/>
      </w:rPr>
    </w:lvl>
    <w:lvl w:ilvl="5" w:tplc="08090005" w:tentative="1">
      <w:start w:val="1"/>
      <w:numFmt w:val="bullet"/>
      <w:lvlText w:val=""/>
      <w:lvlJc w:val="left"/>
      <w:pPr>
        <w:ind w:left="4656" w:hanging="360"/>
      </w:pPr>
      <w:rPr>
        <w:rFonts w:ascii="Wingdings" w:hAnsi="Wingdings" w:hint="default"/>
      </w:rPr>
    </w:lvl>
    <w:lvl w:ilvl="6" w:tplc="08090001" w:tentative="1">
      <w:start w:val="1"/>
      <w:numFmt w:val="bullet"/>
      <w:lvlText w:val=""/>
      <w:lvlJc w:val="left"/>
      <w:pPr>
        <w:ind w:left="5376" w:hanging="360"/>
      </w:pPr>
      <w:rPr>
        <w:rFonts w:ascii="Symbol" w:hAnsi="Symbol" w:hint="default"/>
      </w:rPr>
    </w:lvl>
    <w:lvl w:ilvl="7" w:tplc="08090003" w:tentative="1">
      <w:start w:val="1"/>
      <w:numFmt w:val="bullet"/>
      <w:lvlText w:val="o"/>
      <w:lvlJc w:val="left"/>
      <w:pPr>
        <w:ind w:left="6096" w:hanging="360"/>
      </w:pPr>
      <w:rPr>
        <w:rFonts w:ascii="Courier New" w:hAnsi="Courier New" w:cs="Courier New" w:hint="default"/>
      </w:rPr>
    </w:lvl>
    <w:lvl w:ilvl="8" w:tplc="08090005" w:tentative="1">
      <w:start w:val="1"/>
      <w:numFmt w:val="bullet"/>
      <w:lvlText w:val=""/>
      <w:lvlJc w:val="left"/>
      <w:pPr>
        <w:ind w:left="6816" w:hanging="360"/>
      </w:pPr>
      <w:rPr>
        <w:rFonts w:ascii="Wingdings" w:hAnsi="Wingdings" w:hint="default"/>
      </w:rPr>
    </w:lvl>
  </w:abstractNum>
  <w:abstractNum w:abstractNumId="3" w15:restartNumberingAfterBreak="0">
    <w:nsid w:val="701B7BA5"/>
    <w:multiLevelType w:val="multilevel"/>
    <w:tmpl w:val="5570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45"/>
    <w:rsid w:val="00104D32"/>
    <w:rsid w:val="0014600D"/>
    <w:rsid w:val="003A477A"/>
    <w:rsid w:val="007F2545"/>
    <w:rsid w:val="008B4F19"/>
    <w:rsid w:val="00B662B2"/>
    <w:rsid w:val="00CC4685"/>
    <w:rsid w:val="00DF178E"/>
    <w:rsid w:val="00FD5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87B0"/>
  <w15:chartTrackingRefBased/>
  <w15:docId w15:val="{D4CB8FC0-8E93-4D99-9306-B38A6B9E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545"/>
    <w:pPr>
      <w:ind w:left="720"/>
      <w:contextualSpacing/>
    </w:pPr>
  </w:style>
  <w:style w:type="paragraph" w:styleId="NormalWeb">
    <w:name w:val="Normal (Web)"/>
    <w:basedOn w:val="Normal"/>
    <w:uiPriority w:val="99"/>
    <w:semiHidden/>
    <w:unhideWhenUsed/>
    <w:rsid w:val="00104D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04D32"/>
    <w:rPr>
      <w:color w:val="0000FF"/>
      <w:u w:val="single"/>
    </w:rPr>
  </w:style>
  <w:style w:type="paragraph" w:customStyle="1" w:styleId="justifyfull">
    <w:name w:val="justifyfull"/>
    <w:basedOn w:val="Normal"/>
    <w:rsid w:val="003A47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146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961376">
      <w:bodyDiv w:val="1"/>
      <w:marLeft w:val="0"/>
      <w:marRight w:val="0"/>
      <w:marTop w:val="0"/>
      <w:marBottom w:val="0"/>
      <w:divBdr>
        <w:top w:val="none" w:sz="0" w:space="0" w:color="auto"/>
        <w:left w:val="none" w:sz="0" w:space="0" w:color="auto"/>
        <w:bottom w:val="none" w:sz="0" w:space="0" w:color="auto"/>
        <w:right w:val="none" w:sz="0" w:space="0" w:color="auto"/>
      </w:divBdr>
    </w:div>
    <w:div w:id="1217010627">
      <w:bodyDiv w:val="1"/>
      <w:marLeft w:val="0"/>
      <w:marRight w:val="0"/>
      <w:marTop w:val="0"/>
      <w:marBottom w:val="0"/>
      <w:divBdr>
        <w:top w:val="none" w:sz="0" w:space="0" w:color="auto"/>
        <w:left w:val="none" w:sz="0" w:space="0" w:color="auto"/>
        <w:bottom w:val="none" w:sz="0" w:space="0" w:color="auto"/>
        <w:right w:val="none" w:sz="0" w:space="0" w:color="auto"/>
      </w:divBdr>
    </w:div>
    <w:div w:id="1723017918">
      <w:bodyDiv w:val="1"/>
      <w:marLeft w:val="0"/>
      <w:marRight w:val="0"/>
      <w:marTop w:val="0"/>
      <w:marBottom w:val="0"/>
      <w:divBdr>
        <w:top w:val="none" w:sz="0" w:space="0" w:color="auto"/>
        <w:left w:val="none" w:sz="0" w:space="0" w:color="auto"/>
        <w:bottom w:val="none" w:sz="0" w:space="0" w:color="auto"/>
        <w:right w:val="none" w:sz="0" w:space="0" w:color="auto"/>
      </w:divBdr>
    </w:div>
    <w:div w:id="210183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2020-05-30T10:03:00Z</dcterms:created>
  <dcterms:modified xsi:type="dcterms:W3CDTF">2020-05-30T11:58:00Z</dcterms:modified>
</cp:coreProperties>
</file>