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32sdtimp2ya7" w:id="0"/>
      <w:bookmarkEnd w:id="0"/>
      <w:r w:rsidDel="00000000" w:rsidR="00000000" w:rsidRPr="00000000">
        <w:rPr>
          <w:b w:val="1"/>
          <w:bCs w:val="1"/>
          <w:sz w:val="46"/>
          <w:szCs w:val="46"/>
          <w:rtl w:val="0"/>
        </w:rPr>
        <w:t xml:space="preserve">Báo cáo Nghiên cứu Chuyên sâu về Cấu trúc, Chuyên khoa và Kiến trúc Nền tảng cho Hệ thống Phòng Thí nghiệm Khoa học Sinh học Ảo trên Nền tảng Web</w:t>
      </w:r>
    </w:p>
    <w:p w:rsidR="00000000" w:rsidDel="00000000" w:rsidP="00000000" w:rsidRDefault="00000000" w:rsidRPr="00000000" w14:paraId="00000002">
      <w:pPr>
        <w:spacing w:after="240" w:lineRule="auto"/>
        <w:rPr/>
      </w:pPr>
      <w:r w:rsidDel="00000000" w:rsidR="00000000" w:rsidRPr="00000000">
        <w:rPr>
          <w:rtl w:val="0"/>
        </w:rPr>
        <w:t xml:space="preserve">Sự chuyển dịch mô hình giáo dục từ các không gian vật lý truyền thống sang các hệ sinh thái kỹ thuật số đang tái định hình cách thức con người tiếp cận, phân tích và kiến tạo tri thức trong các lĩnh vực Khoa học, Công nghệ, Kỹ thuật và Toán học (STEM). Dựa trên nguyên mẫu thiết kế không gian chức năng của một trung tâm "STEM Lab Sinh học" hiện đại, mục tiêu của báo cáo này là cung cấp một bản thiết kế triệt để, tái cấu trúc và số hóa hoàn toàn sáu khu vực vật lý cốt lõi thành một môi trường phòng thí nghiệm ảo (Virtual Science Lab) hoạt động hoàn toàn trên nền tảng trình duyệt web. Nền tảng này không chỉ loại bỏ các rào cản về chi phí trang thiết bị, không gian và rủi ro an toàn sinh học , mà còn mở ra những khả năng học tập thích ứng thông qua dữ liệu lớn, mô phỏng ba chiều thời gian thực và thuật toán trí tuệ nhân tạo.</w:t>
      </w:r>
    </w:p>
    <w:p w:rsidR="00000000" w:rsidDel="00000000" w:rsidP="00000000" w:rsidRDefault="00000000" w:rsidRPr="00000000" w14:paraId="00000003">
      <w:pPr>
        <w:spacing w:after="240" w:lineRule="auto"/>
        <w:rPr/>
      </w:pPr>
      <w:r w:rsidDel="00000000" w:rsidR="00000000" w:rsidRPr="00000000">
        <w:rPr>
          <w:rtl w:val="0"/>
        </w:rPr>
        <w:t xml:space="preserve">Thay vì chỉ cung cấp các video mô phỏng thụ động, một phòng thí nghiệm ảo chuẩn mực phải được xây dựng trên một khung sư phạm kiến tạo (Inquiry-Based Learning - IBL), nơi người học trực tiếp thao tác với các biến số, quan sát hệ quả và rút ra quy luật từ dữ liệu. Báo cáo này sẽ phân tích chi tiết nền tảng kiến thức chuyên khoa đa ngành—từ quang học lượng tử, động lực học chất lỏng, hóa sinh, điện sinh lý học thần kinh, sinh học phân tử đến sinh thái học cảnh quan—cần thiết để lập trình cho từng phân hệ tương ứng với sáu phân khu chức năng của nguyên mẫu vật lý.</w:t>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ajw99wc8nso" w:id="1"/>
      <w:bookmarkEnd w:id="1"/>
      <w:r w:rsidDel="00000000" w:rsidR="00000000" w:rsidRPr="00000000">
        <w:rPr>
          <w:b w:val="1"/>
          <w:bCs w:val="1"/>
          <w:sz w:val="34"/>
          <w:szCs w:val="34"/>
          <w:rtl w:val="0"/>
        </w:rPr>
        <w:t xml:space="preserve">Khu Khám Phá (Explore Zone): Nền tảng Hiển vi Ảo, Hình thái học và Giải phẫu 3D</w:t>
      </w:r>
    </w:p>
    <w:p w:rsidR="00000000" w:rsidDel="00000000" w:rsidP="00000000" w:rsidRDefault="00000000" w:rsidRPr="00000000" w14:paraId="00000005">
      <w:pPr>
        <w:spacing w:after="240" w:lineRule="auto"/>
        <w:rPr/>
      </w:pPr>
      <w:r w:rsidDel="00000000" w:rsidR="00000000" w:rsidRPr="00000000">
        <w:rPr>
          <w:rtl w:val="0"/>
        </w:rPr>
        <w:t xml:space="preserve">Trong nguyên mẫu vật lý, "Khu Khám phá" được thiết kế cho các hoạt động quan sát và tìm hiểu thông qua kính hiển vi, mô hình giải phẫu và các góc trưng bày sinh vật. Trong không gian số, khu vực này được nâng cấp thành một hệ thống hiển vi quang học ảo (Virtual Microscopy) và mô phỏng giải phẫu học đa chiều, mang đến độ phân giải và khả năng tương tác vượt xa các công cụ truyền thống.</w:t>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gln5k89r8n90" w:id="2"/>
      <w:bookmarkEnd w:id="2"/>
      <w:r w:rsidDel="00000000" w:rsidR="00000000" w:rsidRPr="00000000">
        <w:rPr>
          <w:b w:val="1"/>
          <w:bCs w:val="1"/>
          <w:color w:val="000000"/>
          <w:sz w:val="26"/>
          <w:szCs w:val="26"/>
          <w:rtl w:val="0"/>
        </w:rPr>
        <w:t xml:space="preserve">Động lực học Quang sai và Thuật toán Mô phỏng Kính Hiển Vi</w:t>
      </w:r>
    </w:p>
    <w:p w:rsidR="00000000" w:rsidDel="00000000" w:rsidP="00000000" w:rsidRDefault="00000000" w:rsidRPr="00000000" w14:paraId="00000007">
      <w:pPr>
        <w:spacing w:after="240" w:lineRule="auto"/>
        <w:rPr/>
      </w:pPr>
      <w:r w:rsidDel="00000000" w:rsidR="00000000" w:rsidRPr="00000000">
        <w:rPr>
          <w:rtl w:val="0"/>
        </w:rPr>
        <w:t xml:space="preserve">Để thiết kế một môi trường quan sát hiển vi trên web không chỉ có tính thẩm mỹ mà còn chính xác về mặt vật lý, nền tảng cần phải lập trình các giới hạn nhiễu xạ và quang học phức hợp. Các phần mềm mô phỏng không chỉ đơn thuần là việc phóng to một hình ảnh tĩnh; chúng phải tính toán tương tác của ánh sáng thông qua hệ thống vật kính (objective lens) và thị kính (ocular lens).</w:t>
      </w:r>
    </w:p>
    <w:p w:rsidR="00000000" w:rsidDel="00000000" w:rsidP="00000000" w:rsidRDefault="00000000" w:rsidRPr="00000000" w14:paraId="00000008">
      <w:pPr>
        <w:spacing w:after="240" w:lineRule="auto"/>
        <w:rPr/>
      </w:pPr>
      <w:r w:rsidDel="00000000" w:rsidR="00000000" w:rsidRPr="00000000">
        <w:rPr>
          <w:rtl w:val="0"/>
        </w:rPr>
        <w:t xml:space="preserve">Bảng dưới đây minh họa các tham số vật lý cốt lõi cần thiết để lập trình mô đun hiển vi quang học, đảm bảo rằng trải nghiệm số phản ánh chính xác các định luật vật lý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2315595830773"/>
        <w:gridCol w:w="2586.1471768621905"/>
        <w:gridCol w:w="2727.9834022842483"/>
        <w:gridCol w:w="1891.1496722941065"/>
        <w:tblGridChange w:id="0">
          <w:tblGrid>
            <w:gridCol w:w="1820.2315595830773"/>
            <w:gridCol w:w="2586.1471768621905"/>
            <w:gridCol w:w="2727.9834022842483"/>
            <w:gridCol w:w="1891.149672294106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Tham số Quang học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Cơ chế Mô phỏng Lập trình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Hệ quả Trực quan đối với Người dùng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Ý nghĩa Chuyên khoa</w:t>
            </w:r>
            <w:r w:rsidDel="00000000" w:rsidR="00000000" w:rsidRPr="00000000">
              <w:rPr>
                <w:rtl w:val="0"/>
              </w:rPr>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Độ phân giải (Resolution)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Tính toán theo phương trình Abbe: $d = \frac{0.5 \cdot \lambda}{NA}$. Trong đó $\lambda$ là bước sóng ánh sáng và $NA$ là khẩu độ số.</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Giới hạn độ sắc nét của hình ảnh; nếu người dùng phóng to quá giới hạn này mà không đổi thấu kính, hình ảnh sẽ bị mờ (pixelation giả lập) thay vì hiện rõ chi tiết.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Giúp sinh viên hiểu rằng độ phân giải phụ thuộc vào bản chất sóng của ánh sáng.</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Khẩu độ số (Numerical Aperture - 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Lập trình biến số $n \cdot \sin(\theta)$ với $n$ là chiết suất của môi trường.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Khi chuyển sang vật kính 100x, thuật toán yêu cầu sinh viên thao tác "nhỏ dầu ngâm" (immersion oil, $n=1.51$) để thu được hình ảnh rõ nét.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Thay đổi chiết suất môi trường sẽ bẻ cong tia sáng, làm tăng lượng ánh sáng hội tụ vào thấu kính.</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Quang sai (Optical Aberration)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Thêm các nhiễu loạn hình học hoặc sắc sai vào rìa của trường nhìn (field of view) ở các thấu kính chất lượng thấp.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Người học phải điều chỉnh các bộ lọc ánh sáng hoặc ốc vi cấp (fine focus) liên tục để bù đắp sự méo mó.</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Minh họa các khiếm khuyết vật lý của thấu kính, một yếu tố quan trọng trong thiết kế thí nghiệm.</w:t>
            </w:r>
          </w:p>
        </w:tc>
      </w:tr>
    </w:tbl>
    <w:p w:rsidR="00000000" w:rsidDel="00000000" w:rsidP="00000000" w:rsidRDefault="00000000" w:rsidRPr="00000000" w14:paraId="00000019">
      <w:pPr>
        <w:spacing w:after="240" w:lineRule="auto"/>
        <w:rPr/>
      </w:pPr>
      <w:r w:rsidDel="00000000" w:rsidR="00000000" w:rsidRPr="00000000">
        <w:rPr>
          <w:rtl w:val="0"/>
        </w:rPr>
        <w:t xml:space="preserve">Hệ thống lưu trữ tiêu bản hiển vi ảo (Virtual Slide Box) sẽ cung cấp hàng trăm hình ảnh cắt lớp được quét ở độ phân giải Gigapixel, bao phủ toàn bộ các mảng như giải phẫu bệnh đại thể (gross pathology), tổn thương tế bào, viêm, và tân sinh (neoplasia). Thông qua việc phân loại các cơ quan (tuyến giáp, hệ sinh dục, xương mô mềm), người học có thể thao tác cắt lớp vô cực và di chuyển trên toàn bộ vi trường mẫu vật mà không gặp hiện tượng trễ hình ảnh nhờ kỹ thuật nạp dữ liệu phân cấp (hierarchical image loading) trên trình duyệt.</w:t>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p1lkpsz78mu6" w:id="3"/>
      <w:bookmarkEnd w:id="3"/>
      <w:r w:rsidDel="00000000" w:rsidR="00000000" w:rsidRPr="00000000">
        <w:rPr>
          <w:b w:val="1"/>
          <w:bCs w:val="1"/>
          <w:color w:val="000000"/>
          <w:sz w:val="26"/>
          <w:szCs w:val="26"/>
          <w:rtl w:val="0"/>
        </w:rPr>
        <w:t xml:space="preserve">Giải phẫu học Tương tác 3D và Mô hình Hình thái</w:t>
      </w:r>
    </w:p>
    <w:p w:rsidR="00000000" w:rsidDel="00000000" w:rsidP="00000000" w:rsidRDefault="00000000" w:rsidRPr="00000000" w14:paraId="0000001B">
      <w:pPr>
        <w:spacing w:after="240" w:lineRule="auto"/>
        <w:rPr/>
      </w:pPr>
      <w:r w:rsidDel="00000000" w:rsidR="00000000" w:rsidRPr="00000000">
        <w:rPr>
          <w:rtl w:val="0"/>
        </w:rPr>
        <w:t xml:space="preserve">Bên cạnh mô hình vi thể, mô hình đại thể trong khu vực khám phá được hiện thực hóa thông qua các cơ sở dữ liệu như BioDigital Human, cung cấp cấu trúc 3D tương tác toàn diện của cơ thể con người. Lập trình viên xây dựng hệ thống này phải áp dụng công nghệ WebGL để biểu diễn đồ họa trực tiếp trên trình duyệt mà không yêu cầu cài đặt plug-in chuyên biệt.</w:t>
      </w:r>
    </w:p>
    <w:p w:rsidR="00000000" w:rsidDel="00000000" w:rsidP="00000000" w:rsidRDefault="00000000" w:rsidRPr="00000000" w14:paraId="0000001C">
      <w:pPr>
        <w:spacing w:after="240" w:lineRule="auto"/>
        <w:rPr/>
      </w:pPr>
      <w:r w:rsidDel="00000000" w:rsidR="00000000" w:rsidRPr="00000000">
        <w:rPr>
          <w:rtl w:val="0"/>
        </w:rPr>
        <w:t xml:space="preserve">Hệ thống bao gồm lưới dữ liệu với hơn 8.000 cấu trúc độc lập có thể được tinh chỉnh (rotate, pan, zoom). Sinh viên có thể chọn bóc tách từng lớp cơ, xương, mạch máu để lộ ra các cơ quan nội tạng. Hơn thế nữa, một thư viện bệnh lý (disease and treatment library) tích hợp hơn 600 mô hình tình trạng bệnh khác nhau (như khối u, viêm nhiễm hoặc các hội chứng hiếm gặp) cho phép sự đối chiếu song song giữa cấu trúc sinh lý bình thường và cấu trúc bệnh lý. Khả năng tương tác này cung cấp các phân tích không gian vượt trội so với sách giáo khoa 2D truyền thống, nuôi dưỡng khả năng tư duy giải phẫu lâm sàng sắc bén.</w:t>
      </w:r>
    </w:p>
    <w:p w:rsidR="00000000" w:rsidDel="00000000" w:rsidP="00000000" w:rsidRDefault="00000000" w:rsidRPr="00000000" w14:paraId="0000001D">
      <w:pPr>
        <w:pStyle w:val="Heading2"/>
        <w:keepNext w:val="0"/>
        <w:keepLines w:val="0"/>
        <w:spacing w:after="80" w:before="0" w:lineRule="auto"/>
        <w:rPr>
          <w:b w:val="1"/>
          <w:bCs w:val="1"/>
          <w:sz w:val="34"/>
          <w:szCs w:val="34"/>
        </w:rPr>
      </w:pPr>
      <w:bookmarkStart w:colFirst="0" w:colLast="0" w:name="_hdvtiuu48mrl" w:id="4"/>
      <w:bookmarkEnd w:id="4"/>
      <w:r w:rsidDel="00000000" w:rsidR="00000000" w:rsidRPr="00000000">
        <w:rPr>
          <w:b w:val="1"/>
          <w:bCs w:val="1"/>
          <w:sz w:val="34"/>
          <w:szCs w:val="34"/>
          <w:rtl w:val="0"/>
        </w:rPr>
        <w:t xml:space="preserve">Khu Thí Nghiệm (Experiment Zone): Lý sinh học, Điện sinh lý và Động lực học Tế bào</w:t>
      </w:r>
    </w:p>
    <w:p w:rsidR="00000000" w:rsidDel="00000000" w:rsidP="00000000" w:rsidRDefault="00000000" w:rsidRPr="00000000" w14:paraId="0000001E">
      <w:pPr>
        <w:spacing w:after="240" w:lineRule="auto"/>
        <w:rPr/>
      </w:pPr>
      <w:r w:rsidDel="00000000" w:rsidR="00000000" w:rsidRPr="00000000">
        <w:rPr>
          <w:rtl w:val="0"/>
        </w:rPr>
        <w:t xml:space="preserve">Chức năng "Thực hành - Thử nghiệm" của nguyên mẫu vật lý yêu cầu các thao tác với hóa chất, enzyme, quan sát quang hợp và vi sinh. Trong không gian số, đây là nơi hệ thống mô phỏng các phương trình vi phân và nhiệt động lực học để quản lý sự tương tác vật chất, sự truyền tín hiệu tế bào, và động lực học chất lỏng.</w:t>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wdr4lv3yxces" w:id="5"/>
      <w:bookmarkEnd w:id="5"/>
      <w:r w:rsidDel="00000000" w:rsidR="00000000" w:rsidRPr="00000000">
        <w:rPr>
          <w:b w:val="1"/>
          <w:bCs w:val="1"/>
          <w:color w:val="000000"/>
          <w:sz w:val="26"/>
          <w:szCs w:val="26"/>
          <w:rtl w:val="0"/>
        </w:rPr>
        <w:t xml:space="preserve">Điện sinh lý học và Truyền dẫn Thần kinh</w:t>
      </w:r>
    </w:p>
    <w:p w:rsidR="00000000" w:rsidDel="00000000" w:rsidP="00000000" w:rsidRDefault="00000000" w:rsidRPr="00000000" w14:paraId="00000020">
      <w:pPr>
        <w:spacing w:after="240" w:lineRule="auto"/>
        <w:rPr/>
      </w:pPr>
      <w:r w:rsidDel="00000000" w:rsidR="00000000" w:rsidRPr="00000000">
        <w:rPr>
          <w:rtl w:val="0"/>
        </w:rPr>
        <w:t xml:space="preserve">Sự co cơ và truyền xung thần kinh là trọng tâm của sinh lý học thực nghiệm. Các thí nghiệm ảo về mô phỏng thần kinh-cơ sử dụng các mô hình toán học tích hợp để tính toán sự rò rỉ ion qua màng tế bào.</w:t>
      </w:r>
    </w:p>
    <w:p w:rsidR="00000000" w:rsidDel="00000000" w:rsidP="00000000" w:rsidRDefault="00000000" w:rsidRPr="00000000" w14:paraId="00000021">
      <w:pPr>
        <w:spacing w:after="240" w:lineRule="auto"/>
        <w:rPr/>
      </w:pPr>
      <w:r w:rsidDel="00000000" w:rsidR="00000000" w:rsidRPr="00000000">
        <w:rPr>
          <w:rtl w:val="0"/>
        </w:rPr>
        <w:t xml:space="preserve">Sinh viên sẽ được trang bị môi trường máy kích thích điện và máy vẽ điện cơ đồ (oscilloscope) ảo. Thuật toán vận hành hệ thống này được xây dựng dựa trên sự tính toán điện thế nghỉ và ngưỡng điện thế hoạt động (action potential). Sinh viên phải kết nối các điện cực (anode, cathode) vào một mô hình sợi cơ ảo và quan sát hiện tượng huy động cơ (muscle recruitment) hoặc hiện tượng uốn ván (tetanus) khi tần số kích thích thay đổi liên tục. Các tham số như điện thế màng (membrane potential), sự tích lũy thời gian (temporal summation), tích lũy không gian (spatial summation), và vai trò của chất dẫn truyền thần kinh (neurotransmitters) tại khe báp thần kinh sẽ được tính toán thời gian thực. Sự tham gia của công nghệ mô phỏng như PowerLab ảo mang đến trải nghiệm trực quan cho sinh viên về cách hệ thần kinh chi phối phản ứng sinh lý.</w:t>
      </w:r>
    </w:p>
    <w:p w:rsidR="00000000" w:rsidDel="00000000" w:rsidP="00000000" w:rsidRDefault="00000000" w:rsidRPr="00000000" w14:paraId="00000022">
      <w:pPr>
        <w:pStyle w:val="Heading3"/>
        <w:keepNext w:val="0"/>
        <w:keepLines w:val="0"/>
        <w:spacing w:before="0" w:lineRule="auto"/>
        <w:rPr>
          <w:b w:val="1"/>
          <w:bCs w:val="1"/>
          <w:color w:val="000000"/>
          <w:sz w:val="26"/>
          <w:szCs w:val="26"/>
        </w:rPr>
      </w:pPr>
      <w:bookmarkStart w:colFirst="0" w:colLast="0" w:name="_49xpigadqjn4" w:id="6"/>
      <w:bookmarkEnd w:id="6"/>
      <w:r w:rsidDel="00000000" w:rsidR="00000000" w:rsidRPr="00000000">
        <w:rPr>
          <w:b w:val="1"/>
          <w:bCs w:val="1"/>
          <w:color w:val="000000"/>
          <w:sz w:val="26"/>
          <w:szCs w:val="26"/>
          <w:rtl w:val="0"/>
        </w:rPr>
        <w:t xml:space="preserve">Thẩm thấu, Động lực học Chất lỏng và Hóa Sinh học</w:t>
      </w:r>
    </w:p>
    <w:p w:rsidR="00000000" w:rsidDel="00000000" w:rsidP="00000000" w:rsidRDefault="00000000" w:rsidRPr="00000000" w14:paraId="00000023">
      <w:pPr>
        <w:spacing w:after="240" w:lineRule="auto"/>
        <w:rPr/>
      </w:pPr>
      <w:r w:rsidDel="00000000" w:rsidR="00000000" w:rsidRPr="00000000">
        <w:rPr>
          <w:rtl w:val="0"/>
        </w:rPr>
        <w:t xml:space="preserve">Định luật khuếch tán và các tương tác chất lỏng đóng vai trò quyết định trong sinh lý tế bào. Phòng thí nghiệm ảo cung cấp một nền tảng chuyên biệt để mô phỏng sự vận chuyển qua màng.</w:t>
      </w:r>
    </w:p>
    <w:p w:rsidR="00000000" w:rsidDel="00000000" w:rsidP="00000000" w:rsidRDefault="00000000" w:rsidRPr="00000000" w14:paraId="00000024">
      <w:pPr>
        <w:spacing w:after="240" w:lineRule="auto"/>
        <w:rPr/>
      </w:pPr>
      <w:r w:rsidDel="00000000" w:rsidR="00000000" w:rsidRPr="00000000">
        <w:rPr>
          <w:rtl w:val="0"/>
        </w:rPr>
        <w:t xml:space="preserve">Mô hình học thuật về thẩm thấu, chẳng hạn như "Egg Lab", yêu cầu sinh viên thực hiện quy trình ảo để ngâm trứng trong các môi trường đẳng trương, ưu trương (hypertonic) và nhược trương (hypotonic). Nền tảng ghi nhận dữ liệu trọng lượng thay đổi dựa trên nồng độ chất tan (solutes) và tính thấm của màng bán thấm (semipermeable membranes) theo thời gian. Sự phức tạp được nâng cao khi tích hợp các nền tảng tính toán động lực học chất lỏng (CFD - Computational Fluid Dynamics) để mô phỏng áp suất dòng chảy trong các hệ thống mạch máu, hoặc thiết kế kỹ thuật thẩm thấu ngược áp suất (PRO), thể hiện hiệu ứng phân cực nồng độ bên ngoài và bên trong (ECP và ICP) nhằm ước tính thông lượng nước.</w:t>
      </w:r>
    </w:p>
    <w:p w:rsidR="00000000" w:rsidDel="00000000" w:rsidP="00000000" w:rsidRDefault="00000000" w:rsidRPr="00000000" w14:paraId="00000025">
      <w:pPr>
        <w:spacing w:after="240" w:lineRule="auto"/>
        <w:rPr/>
      </w:pPr>
      <w:r w:rsidDel="00000000" w:rsidR="00000000" w:rsidRPr="00000000">
        <w:rPr>
          <w:rtl w:val="0"/>
        </w:rPr>
        <w:t xml:space="preserve">Trong lĩnh vực hóa sinh, các module mô phỏng từ nền tảng như PraxiLabs và Labster sẽ yêu cầu sinh viên thao tác định lượng đại phân tử. Quá trình này bao gồm các thí nghiệm thử nghiệm đặc hiệu: thuốc thử Biuret cho cấu trúc protein, Sudan IV cho lipid sinh học, và thuốc thử Benedict cho carbohydrate đơn giản. Quá trình biến tính protein (denaturation) bởi nhiệt độ hoặc độ pH cũng được mô hình hóa bằng trực quan quang phổ, kết hợp kiến thức định luật phân bố động học.</w:t>
      </w:r>
    </w:p>
    <w:p w:rsidR="00000000" w:rsidDel="00000000" w:rsidP="00000000" w:rsidRDefault="00000000" w:rsidRPr="00000000" w14:paraId="00000026">
      <w:pPr>
        <w:pStyle w:val="Heading2"/>
        <w:keepNext w:val="0"/>
        <w:keepLines w:val="0"/>
        <w:spacing w:after="80" w:before="0" w:lineRule="auto"/>
        <w:rPr>
          <w:b w:val="1"/>
          <w:bCs w:val="1"/>
          <w:sz w:val="34"/>
          <w:szCs w:val="34"/>
        </w:rPr>
      </w:pPr>
      <w:bookmarkStart w:colFirst="0" w:colLast="0" w:name="_vz3qd8leptdc" w:id="7"/>
      <w:bookmarkEnd w:id="7"/>
      <w:r w:rsidDel="00000000" w:rsidR="00000000" w:rsidRPr="00000000">
        <w:rPr>
          <w:b w:val="1"/>
          <w:bCs w:val="1"/>
          <w:sz w:val="34"/>
          <w:szCs w:val="34"/>
          <w:rtl w:val="0"/>
        </w:rPr>
        <w:t xml:space="preserve">Khu Công Nghệ Sinh Học (Biotech Zone): Sinh học Phân tử và Kỹ thuật Di truyền</w:t>
      </w:r>
    </w:p>
    <w:p w:rsidR="00000000" w:rsidDel="00000000" w:rsidP="00000000" w:rsidRDefault="00000000" w:rsidRPr="00000000" w14:paraId="00000027">
      <w:pPr>
        <w:spacing w:after="240" w:lineRule="auto"/>
        <w:rPr/>
      </w:pPr>
      <w:r w:rsidDel="00000000" w:rsidR="00000000" w:rsidRPr="00000000">
        <w:rPr>
          <w:rtl w:val="0"/>
        </w:rPr>
        <w:t xml:space="preserve">Khu vực công nghệ sinh học trong hình nguyên mẫu hướng đến các ứng dụng tiên tiến nhất như PCR, điện di (gel electrophoresis), và nuôi cấy mô. Ánh xạ vào môi trường web, phân hệ này đòi hỏi khả năng tái hiện các nguyên lý kỹ thuật số hóa chi tiết và động lực học phân tử (Molecular Dynamics) liên quan đến chuỗi DNA/RNA, cũng như việc điều hướng các trang thiết bị đắt tiền dưới dạng 3D mô phỏng thực tế tăng cường.</w:t>
      </w:r>
    </w:p>
    <w:p w:rsidR="00000000" w:rsidDel="00000000" w:rsidP="00000000" w:rsidRDefault="00000000" w:rsidRPr="00000000" w14:paraId="00000028">
      <w:pPr>
        <w:pStyle w:val="Heading3"/>
        <w:keepNext w:val="0"/>
        <w:keepLines w:val="0"/>
        <w:spacing w:before="0" w:lineRule="auto"/>
        <w:rPr>
          <w:b w:val="1"/>
          <w:bCs w:val="1"/>
          <w:color w:val="000000"/>
          <w:sz w:val="26"/>
          <w:szCs w:val="26"/>
        </w:rPr>
      </w:pPr>
      <w:bookmarkStart w:colFirst="0" w:colLast="0" w:name="_8hwpotp8heyz" w:id="8"/>
      <w:bookmarkEnd w:id="8"/>
      <w:r w:rsidDel="00000000" w:rsidR="00000000" w:rsidRPr="00000000">
        <w:rPr>
          <w:b w:val="1"/>
          <w:bCs w:val="1"/>
          <w:color w:val="000000"/>
          <w:sz w:val="26"/>
          <w:szCs w:val="26"/>
          <w:rtl w:val="0"/>
        </w:rPr>
        <w:t xml:space="preserve">Động lực học PCR và Điện di trên Gel</w:t>
      </w:r>
    </w:p>
    <w:p w:rsidR="00000000" w:rsidDel="00000000" w:rsidP="00000000" w:rsidRDefault="00000000" w:rsidRPr="00000000" w14:paraId="00000029">
      <w:pPr>
        <w:spacing w:after="240" w:lineRule="auto"/>
        <w:rPr/>
      </w:pPr>
      <w:r w:rsidDel="00000000" w:rsidR="00000000" w:rsidRPr="00000000">
        <w:rPr>
          <w:rtl w:val="0"/>
        </w:rPr>
        <w:t xml:space="preserve">Mô phỏng quy trình Phản ứng Chuỗi Polymerase (PCR) yêu cầu sinh viên tương tác với các dòng máy luân nhiệt hiện đại như ProFlex PCR System hay VeritiPro Thermal Cycler, bao gồm việc lập trình nhiệt độ cho máy và thấu hiểu nguyên lý biến tính, lai ghép và kéo dài.</w:t>
      </w:r>
    </w:p>
    <w:p w:rsidR="00000000" w:rsidDel="00000000" w:rsidP="00000000" w:rsidRDefault="00000000" w:rsidRPr="00000000" w14:paraId="0000002A">
      <w:pPr>
        <w:numPr>
          <w:ilvl w:val="0"/>
          <w:numId w:val="3"/>
        </w:numPr>
        <w:spacing w:after="0" w:afterAutospacing="0" w:lineRule="auto"/>
        <w:ind w:left="720" w:hanging="360"/>
      </w:pPr>
      <w:r w:rsidDel="00000000" w:rsidR="00000000" w:rsidRPr="00000000">
        <w:rPr>
          <w:b w:val="1"/>
          <w:bCs w:val="1"/>
          <w:rtl w:val="0"/>
        </w:rPr>
        <w:t xml:space="preserve">Thiết lập Giao thức (Protocol Setup):</w:t>
      </w:r>
      <w:r w:rsidDel="00000000" w:rsidR="00000000" w:rsidRPr="00000000">
        <w:rPr>
          <w:rtl w:val="0"/>
        </w:rPr>
        <w:t xml:space="preserve"> Sinh viên không chỉ "bấm nút" mà phải tối ưu hóa chuỗi luân nhiệt. Việc chọn sai nhiệt độ lai (annealing temperature) dẫn đến sự hình thành cấu trúc kẹp tóc (hairpin) hoặc mồi nhị phân (primer dimer), làm suy giảm độ đặc hiệu của sản phẩm khuếch đại. Hệ thống sẽ phân tích thiết kế mồi theo tỷ lệ G-C, và tự động tạo ra một mô hình kết quả mô phỏng các lỗi thực nghiệm này.</w:t>
      </w:r>
    </w:p>
    <w:p w:rsidR="00000000" w:rsidDel="00000000" w:rsidP="00000000" w:rsidRDefault="00000000" w:rsidRPr="00000000" w14:paraId="0000002B">
      <w:pPr>
        <w:numPr>
          <w:ilvl w:val="0"/>
          <w:numId w:val="3"/>
        </w:numPr>
        <w:spacing w:after="240" w:lineRule="auto"/>
        <w:ind w:left="720" w:hanging="360"/>
      </w:pPr>
      <w:r w:rsidDel="00000000" w:rsidR="00000000" w:rsidRPr="00000000">
        <w:rPr>
          <w:b w:val="1"/>
          <w:bCs w:val="1"/>
          <w:rtl w:val="0"/>
        </w:rPr>
        <w:t xml:space="preserve">Điện di phân tích DNA (Electrophoresis Systems):</w:t>
      </w:r>
      <w:r w:rsidDel="00000000" w:rsidR="00000000" w:rsidRPr="00000000">
        <w:rPr>
          <w:rtl w:val="0"/>
        </w:rPr>
        <w:t xml:space="preserve"> Để phân tích các đoạn DNA đa hình (như STR marker trong CODIS), sinh viên thực hiện quá trình điện di trên gel agarose hoặc polyacrylamide ảo. Hệ thống như E-Gel Power Snap ảo mô phỏng môi trường điện trường, trong đó tốc độ di chuyển của phân tử tỷ lệ nghịch với logarit thập phân của khối lượng phân tử. Phần mềm phải mô phỏng thêm sự phát quang của ethidium bromide hoặc các fluorochromes dưới tia UV để sinh viên định lượng trực tiếp kích thước các dải băng (bands).</w:t>
      </w:r>
    </w:p>
    <w:p w:rsidR="00000000" w:rsidDel="00000000" w:rsidP="00000000" w:rsidRDefault="00000000" w:rsidRPr="00000000" w14:paraId="0000002C">
      <w:pPr>
        <w:spacing w:after="240" w:lineRule="auto"/>
        <w:rPr/>
      </w:pPr>
      <w:r w:rsidDel="00000000" w:rsidR="00000000" w:rsidRPr="00000000">
        <w:rPr>
          <w:rtl w:val="0"/>
        </w:rPr>
        <w:t xml:space="preserve">Dưới đây là so sánh giữa các loại công nghệ được mô phỏng trong phân hệ này và cấu trúc vật lý cơ bản đằng sau chúng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7.311962573716"/>
        <w:gridCol w:w="2270.5393206602316"/>
        <w:gridCol w:w="2879.4781405462395"/>
        <w:gridCol w:w="1888.1823872434359"/>
        <w:tblGridChange w:id="0">
          <w:tblGrid>
            <w:gridCol w:w="1987.311962573716"/>
            <w:gridCol w:w="2270.5393206602316"/>
            <w:gridCol w:w="2879.4781405462395"/>
            <w:gridCol w:w="1888.1823872434359"/>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Tên Thiết bị / Kỹ thuật 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Ứng dụng Chuyên khoa Mô phỏng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Thuật toán Hoạt động Cốt lõi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Tích hợp Công nghệ Khảo sát</w:t>
            </w:r>
            <w:r w:rsidDel="00000000" w:rsidR="00000000" w:rsidRPr="00000000">
              <w:rPr>
                <w:rtl w:val="0"/>
              </w:rPr>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Hệ thống KingFisher Apex / PlasmidPro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Trích xuất, tinh sạch DNA/RNA và protein tự động từ các mẫu tế bào.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Lập trình động học ly tâm, ái lực hạt từ tính và nồng độ dung môi chiết xuất.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Quan sát hình ảnh quy mô lớn cho nghiên cứu mầm bệnh và tinh sạch.</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Phân tích Cấu trúc (Western Blot / SDS-PAGE)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Tách và nhận diện các tiểu đơn vị protein đặc hiệu dựa trên khối lượng.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Lập trình quá trình biến tính bằng SDS, sự gắn kết kháng thể bậc một/bậc hai.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Phát quang sinh học hóa học, phân tích độ phân giải cực cao.</w:t>
            </w:r>
          </w:p>
        </w:tc>
      </w:tr>
      <w:tr>
        <w:trPr>
          <w:cantSplit w:val="0"/>
          <w:trHeight w:val="19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Hệ thống Kỹ thuật Di truyền CRISPR-Cas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Cắt ghép, chỉnh sửa đặc hiệu hệ gen, nghiên cứu chuyển tiếp biểu mô-trung mô (EMT).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Thuật toán nhận diện chuỗi gRNA (guide RNA), thiết lập cắt phạm vi phân tử qua Cas9 endonuclease.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Thiết kế vectơ nhân bản (cloning vectors) và thao tác plasmid vòng.</w:t>
            </w:r>
          </w:p>
        </w:tc>
      </w:tr>
    </w:tbl>
    <w:p w:rsidR="00000000" w:rsidDel="00000000" w:rsidP="00000000" w:rsidRDefault="00000000" w:rsidRPr="00000000" w14:paraId="0000003D">
      <w:pPr>
        <w:pStyle w:val="Heading3"/>
        <w:keepNext w:val="0"/>
        <w:keepLines w:val="0"/>
        <w:spacing w:before="0" w:lineRule="auto"/>
        <w:rPr>
          <w:b w:val="1"/>
          <w:bCs w:val="1"/>
          <w:color w:val="000000"/>
          <w:sz w:val="26"/>
          <w:szCs w:val="26"/>
        </w:rPr>
      </w:pPr>
      <w:bookmarkStart w:colFirst="0" w:colLast="0" w:name="_imod7b5loyhf" w:id="9"/>
      <w:bookmarkEnd w:id="9"/>
      <w:r w:rsidDel="00000000" w:rsidR="00000000" w:rsidRPr="00000000">
        <w:rPr>
          <w:b w:val="1"/>
          <w:bCs w:val="1"/>
          <w:color w:val="000000"/>
          <w:sz w:val="26"/>
          <w:szCs w:val="26"/>
          <w:rtl w:val="0"/>
        </w:rPr>
        <w:t xml:space="preserve">Nhiệt động lực học Cuộn gập Protein và Quang phổ Huỳnh quang</w:t>
      </w:r>
    </w:p>
    <w:p w:rsidR="00000000" w:rsidDel="00000000" w:rsidP="00000000" w:rsidRDefault="00000000" w:rsidRPr="00000000" w14:paraId="0000003E">
      <w:pPr>
        <w:spacing w:after="240" w:lineRule="auto"/>
        <w:rPr/>
      </w:pPr>
      <w:r w:rsidDel="00000000" w:rsidR="00000000" w:rsidRPr="00000000">
        <w:rPr>
          <w:rtl w:val="0"/>
        </w:rPr>
        <w:t xml:space="preserve">Đối với sinh viên đại học và nghiên cứu sinh, lý sinh học phân tử (Molecular Biophysics) là trọng tâm. Nền tảng mô phỏng tiến trình cuộn gập của chuỗi acid amin (protein folding) từ trạng thái tháo xoắn về cấu trúc ba chiều chức năng của nó. Bằng cách áp dụng mô hình mô phỏng siêu tốc (như Upside), sinh viên có thể đánh giá năng lượng tự do và quang cảnh năng lượng (energy landscape) của các con đường cuộn gập (folding pathways) đối với cả protein màng (như bacteriorhodopsin, GlpG) lẫn protein hòa tan.</w:t>
      </w:r>
    </w:p>
    <w:p w:rsidR="00000000" w:rsidDel="00000000" w:rsidP="00000000" w:rsidRDefault="00000000" w:rsidRPr="00000000" w14:paraId="0000003F">
      <w:pPr>
        <w:spacing w:after="240" w:lineRule="auto"/>
        <w:rPr/>
      </w:pPr>
      <w:r w:rsidDel="00000000" w:rsidR="00000000" w:rsidRPr="00000000">
        <w:rPr>
          <w:rtl w:val="0"/>
        </w:rPr>
        <w:t xml:space="preserve">Các kỹ thuật đo lường tiên tiến như quang phổ lực đơn phân tử (Single-molecule force spectroscopy) được thực hiện để quan sát lực liên kết. Đồng thời, quang phổ huỳnh quang phân giải thời gian (time-resolved fluorescence spectroscopy) cũng được lập trình để giảng dạy về sự dịch chuyển Stokes (Stokes shift), hiệu ứng dập tắt huỳnh quang do va chạm (fluorescence quenching), và mối quan hệ giữa độ phân cực của dung môi với trạng thái cục bộ của phân tử sinh học.</w:t>
      </w:r>
    </w:p>
    <w:p w:rsidR="00000000" w:rsidDel="00000000" w:rsidP="00000000" w:rsidRDefault="00000000" w:rsidRPr="00000000" w14:paraId="00000040">
      <w:pPr>
        <w:pStyle w:val="Heading2"/>
        <w:keepNext w:val="0"/>
        <w:keepLines w:val="0"/>
        <w:spacing w:after="80" w:before="0" w:lineRule="auto"/>
        <w:rPr>
          <w:b w:val="1"/>
          <w:bCs w:val="1"/>
          <w:sz w:val="34"/>
          <w:szCs w:val="34"/>
        </w:rPr>
      </w:pPr>
      <w:bookmarkStart w:colFirst="0" w:colLast="0" w:name="_d9m1c41fj9yq" w:id="10"/>
      <w:bookmarkEnd w:id="10"/>
      <w:r w:rsidDel="00000000" w:rsidR="00000000" w:rsidRPr="00000000">
        <w:rPr>
          <w:b w:val="1"/>
          <w:bCs w:val="1"/>
          <w:sz w:val="34"/>
          <w:szCs w:val="34"/>
          <w:rtl w:val="0"/>
        </w:rPr>
        <w:t xml:space="preserve">Khu Xanh và Học Ngoài Trời (Green &amp; Outdoor Zone): Sinh thái học Số, Hệ thống Tác tử và Bản đồ GIS</w:t>
      </w:r>
    </w:p>
    <w:p w:rsidR="00000000" w:rsidDel="00000000" w:rsidP="00000000" w:rsidRDefault="00000000" w:rsidRPr="00000000" w14:paraId="00000041">
      <w:pPr>
        <w:spacing w:after="240" w:lineRule="auto"/>
        <w:rPr/>
      </w:pPr>
      <w:r w:rsidDel="00000000" w:rsidR="00000000" w:rsidRPr="00000000">
        <w:rPr>
          <w:rtl w:val="0"/>
        </w:rPr>
        <w:t xml:space="preserve">Nguyên mẫu truyền thống dành không gian cho "Vườn thực vật, hệ sinh thái thái thu nhỏ, và thu thập dữ liệu". Trên môi trường web, không gian này được chuyển hóa một cách triệt để thành một thế giới sinh thái ảo và quản lý tài nguyên địa lý quy mô lớn. Thay vì chỉ giới hạn ở một khoảng sân nhỏ, sinh viên được thả vào các mô hình tương tác toàn cầu.</w:t>
      </w:r>
    </w:p>
    <w:p w:rsidR="00000000" w:rsidDel="00000000" w:rsidP="00000000" w:rsidRDefault="00000000" w:rsidRPr="00000000" w14:paraId="00000042">
      <w:pPr>
        <w:pStyle w:val="Heading3"/>
        <w:keepNext w:val="0"/>
        <w:keepLines w:val="0"/>
        <w:spacing w:before="0" w:lineRule="auto"/>
        <w:rPr>
          <w:b w:val="1"/>
          <w:bCs w:val="1"/>
          <w:color w:val="000000"/>
          <w:sz w:val="26"/>
          <w:szCs w:val="26"/>
        </w:rPr>
      </w:pPr>
      <w:bookmarkStart w:colFirst="0" w:colLast="0" w:name="_95jxa9liq2p" w:id="11"/>
      <w:bookmarkEnd w:id="11"/>
      <w:r w:rsidDel="00000000" w:rsidR="00000000" w:rsidRPr="00000000">
        <w:rPr>
          <w:b w:val="1"/>
          <w:bCs w:val="1"/>
          <w:color w:val="000000"/>
          <w:sz w:val="26"/>
          <w:szCs w:val="26"/>
          <w:rtl w:val="0"/>
        </w:rPr>
        <w:t xml:space="preserve">Mô hình hóa Hệ sinh thái dựa trên Tác tử (Agent-based Modeling)</w:t>
      </w:r>
    </w:p>
    <w:p w:rsidR="00000000" w:rsidDel="00000000" w:rsidP="00000000" w:rsidRDefault="00000000" w:rsidRPr="00000000" w14:paraId="00000043">
      <w:pPr>
        <w:spacing w:after="240" w:lineRule="auto"/>
        <w:rPr/>
      </w:pPr>
      <w:r w:rsidDel="00000000" w:rsidR="00000000" w:rsidRPr="00000000">
        <w:rPr>
          <w:rtl w:val="0"/>
        </w:rPr>
        <w:t xml:space="preserve">Sinh thái học không phải là một môn học tĩnh; nó là sự vận động hỗn loạn của các cá thể tạo ra các trật tự vĩ mô. Thông qua các công cụ mô phỏng được lập trình bằng ngôn ngữ mô hình đa tác tử (như NetLogo hoặc Ecoweb), sinh viên có thể gán các bộ quy tắc tập tính riêng biệt cho hàng ngàn "tác tử" (như vi khuẩn, tảo, sói, cừu).</w:t>
      </w:r>
    </w:p>
    <w:p w:rsidR="00000000" w:rsidDel="00000000" w:rsidP="00000000" w:rsidRDefault="00000000" w:rsidRPr="00000000" w14:paraId="00000044">
      <w:pPr>
        <w:numPr>
          <w:ilvl w:val="0"/>
          <w:numId w:val="1"/>
        </w:numPr>
        <w:spacing w:after="0" w:afterAutospacing="0" w:lineRule="auto"/>
        <w:ind w:left="720" w:hanging="360"/>
      </w:pPr>
      <w:r w:rsidDel="00000000" w:rsidR="00000000" w:rsidRPr="00000000">
        <w:rPr>
          <w:b w:val="1"/>
          <w:bCs w:val="1"/>
          <w:rtl w:val="0"/>
        </w:rPr>
        <w:t xml:space="preserve">Tương tác Lưới thức ăn (Food Web Dynamics):</w:t>
      </w:r>
      <w:r w:rsidDel="00000000" w:rsidR="00000000" w:rsidRPr="00000000">
        <w:rPr>
          <w:rtl w:val="0"/>
        </w:rPr>
        <w:t xml:space="preserve"> Mô hình mạng lưới thức ăn ảo mô phỏng dòng chảy năng lượng. Nếu sinh viên can thiệp vào nhiệt độ nước hoặc tăng lượng bức xạ, hệ thống sẽ tự động điều chỉnh tốc độ quang hợp của tảo sinh học, từ đó kéo theo sự bùng nổ dân số hoặc sụp đổ của toàn bộ chuỗi thức ăn.</w:t>
      </w:r>
    </w:p>
    <w:p w:rsidR="00000000" w:rsidDel="00000000" w:rsidP="00000000" w:rsidRDefault="00000000" w:rsidRPr="00000000" w14:paraId="00000045">
      <w:pPr>
        <w:numPr>
          <w:ilvl w:val="0"/>
          <w:numId w:val="1"/>
        </w:numPr>
        <w:spacing w:after="240" w:lineRule="auto"/>
        <w:ind w:left="720" w:hanging="360"/>
      </w:pPr>
      <w:r w:rsidDel="00000000" w:rsidR="00000000" w:rsidRPr="00000000">
        <w:rPr>
          <w:b w:val="1"/>
          <w:bCs w:val="1"/>
          <w:rtl w:val="0"/>
        </w:rPr>
        <w:t xml:space="preserve">Hệ sinh thái Thủy sinh Ảo (Virtual Terrarium):</w:t>
      </w:r>
      <w:r w:rsidDel="00000000" w:rsidR="00000000" w:rsidRPr="00000000">
        <w:rPr>
          <w:rtl w:val="0"/>
        </w:rPr>
        <w:t xml:space="preserve"> Các ứng dụng như Orb.farm cung cấp một không gian sinh quyển số thu nhỏ, nơi người dùng có thể nuôi dưỡng vi khuẩn, rận nước (daphnia), và thực vật, duy trì sự cân bằng tinh tế của chu trình oxy, carbon, và nitơ thời gian thực. Tương tự, ứng dụng VES-V hiển thị phản ứng của quần xã sinh vật biển đối với các tác động và kịch bản quản lý bảo tồn trong tương lai.</w:t>
      </w:r>
    </w:p>
    <w:p w:rsidR="00000000" w:rsidDel="00000000" w:rsidP="00000000" w:rsidRDefault="00000000" w:rsidRPr="00000000" w14:paraId="00000046">
      <w:pPr>
        <w:pStyle w:val="Heading3"/>
        <w:keepNext w:val="0"/>
        <w:keepLines w:val="0"/>
        <w:spacing w:before="0" w:lineRule="auto"/>
        <w:rPr>
          <w:b w:val="1"/>
          <w:bCs w:val="1"/>
          <w:color w:val="000000"/>
          <w:sz w:val="26"/>
          <w:szCs w:val="26"/>
        </w:rPr>
      </w:pPr>
      <w:bookmarkStart w:colFirst="0" w:colLast="0" w:name="_u5yoieobh4nu" w:id="12"/>
      <w:bookmarkEnd w:id="12"/>
      <w:r w:rsidDel="00000000" w:rsidR="00000000" w:rsidRPr="00000000">
        <w:rPr>
          <w:b w:val="1"/>
          <w:bCs w:val="1"/>
          <w:color w:val="000000"/>
          <w:sz w:val="26"/>
          <w:szCs w:val="26"/>
          <w:rtl w:val="0"/>
        </w:rPr>
        <w:t xml:space="preserve">Động lực học Quần thể Toán học</w:t>
      </w:r>
    </w:p>
    <w:p w:rsidR="00000000" w:rsidDel="00000000" w:rsidP="00000000" w:rsidRDefault="00000000" w:rsidRPr="00000000" w14:paraId="00000047">
      <w:pPr>
        <w:spacing w:after="240" w:lineRule="auto"/>
        <w:rPr/>
      </w:pPr>
      <w:r w:rsidDel="00000000" w:rsidR="00000000" w:rsidRPr="00000000">
        <w:rPr>
          <w:rtl w:val="0"/>
        </w:rPr>
        <w:t xml:space="preserve">Bên dưới lớp vỏ giao diện sinh thái học là các nền tảng toán học nghiêm ngặt. Sinh viên sẽ được thực hành điều chỉnh các thông số trong:</w:t>
      </w:r>
    </w:p>
    <w:p w:rsidR="00000000" w:rsidDel="00000000" w:rsidP="00000000" w:rsidRDefault="00000000" w:rsidRPr="00000000" w14:paraId="00000048">
      <w:pPr>
        <w:numPr>
          <w:ilvl w:val="0"/>
          <w:numId w:val="2"/>
        </w:numPr>
        <w:spacing w:after="0" w:afterAutospacing="0" w:lineRule="auto"/>
        <w:ind w:left="720" w:hanging="360"/>
      </w:pPr>
      <w:r w:rsidDel="00000000" w:rsidR="00000000" w:rsidRPr="00000000">
        <w:rPr>
          <w:b w:val="1"/>
          <w:bCs w:val="1"/>
          <w:rtl w:val="0"/>
        </w:rPr>
        <w:t xml:space="preserve">Mô hình tăng trưởng Logistic (Logistic Growth):</w:t>
      </w:r>
      <w:r w:rsidDel="00000000" w:rsidR="00000000" w:rsidRPr="00000000">
        <w:rPr>
          <w:rtl w:val="0"/>
        </w:rPr>
        <w:t xml:space="preserve"> Xác định cách dân số tiến tới sức chứa môi trường (carrying capacity) tối đa.</w:t>
      </w:r>
    </w:p>
    <w:p w:rsidR="00000000" w:rsidDel="00000000" w:rsidP="00000000" w:rsidRDefault="00000000" w:rsidRPr="00000000" w14:paraId="00000049">
      <w:pPr>
        <w:numPr>
          <w:ilvl w:val="0"/>
          <w:numId w:val="2"/>
        </w:numPr>
        <w:spacing w:after="0" w:afterAutospacing="0" w:lineRule="auto"/>
        <w:ind w:left="720" w:hanging="360"/>
      </w:pPr>
      <w:r w:rsidDel="00000000" w:rsidR="00000000" w:rsidRPr="00000000">
        <w:rPr>
          <w:b w:val="1"/>
          <w:bCs w:val="1"/>
          <w:rtl w:val="0"/>
        </w:rPr>
        <w:t xml:space="preserve">Ma trận Leslie (Age/Stage Structured Leslie Matrix):</w:t>
      </w:r>
      <w:r w:rsidDel="00000000" w:rsidR="00000000" w:rsidRPr="00000000">
        <w:rPr>
          <w:rtl w:val="0"/>
        </w:rPr>
        <w:t xml:space="preserve"> Sử dụng các mô hình rời rạc, được cấu trúc theo độ tuổi hoặc kích thước để dự báo quỹ đạo nhân khẩu học của các sinh vật như cá hay hươu.</w:t>
      </w:r>
    </w:p>
    <w:p w:rsidR="00000000" w:rsidDel="00000000" w:rsidP="00000000" w:rsidRDefault="00000000" w:rsidRPr="00000000" w14:paraId="0000004A">
      <w:pPr>
        <w:numPr>
          <w:ilvl w:val="0"/>
          <w:numId w:val="2"/>
        </w:numPr>
        <w:spacing w:after="240" w:lineRule="auto"/>
        <w:ind w:left="720" w:hanging="360"/>
      </w:pPr>
      <w:r w:rsidDel="00000000" w:rsidR="00000000" w:rsidRPr="00000000">
        <w:rPr>
          <w:b w:val="1"/>
          <w:bCs w:val="1"/>
          <w:rtl w:val="0"/>
        </w:rPr>
        <w:t xml:space="preserve">Động lực học Siêu quần thể Levins (Levins Metapopulation Dynamics):</w:t>
      </w:r>
      <w:r w:rsidDel="00000000" w:rsidR="00000000" w:rsidRPr="00000000">
        <w:rPr>
          <w:rtl w:val="0"/>
        </w:rPr>
        <w:t xml:space="preserve"> Áp dụng cho các chiến lược bảo tồn đa dạng sinh học trong các khu vực sinh thái bị chia cắt, quản lý mức độ di cư và sự biến mất của quần thể địa phương.</w:t>
      </w:r>
    </w:p>
    <w:p w:rsidR="00000000" w:rsidDel="00000000" w:rsidP="00000000" w:rsidRDefault="00000000" w:rsidRPr="00000000" w14:paraId="0000004B">
      <w:pPr>
        <w:pStyle w:val="Heading3"/>
        <w:keepNext w:val="0"/>
        <w:keepLines w:val="0"/>
        <w:spacing w:before="0" w:lineRule="auto"/>
        <w:rPr>
          <w:b w:val="1"/>
          <w:bCs w:val="1"/>
          <w:color w:val="000000"/>
          <w:sz w:val="26"/>
          <w:szCs w:val="26"/>
        </w:rPr>
      </w:pPr>
      <w:bookmarkStart w:colFirst="0" w:colLast="0" w:name="_1drcw6uuxdha" w:id="13"/>
      <w:bookmarkEnd w:id="13"/>
      <w:r w:rsidDel="00000000" w:rsidR="00000000" w:rsidRPr="00000000">
        <w:rPr>
          <w:b w:val="1"/>
          <w:bCs w:val="1"/>
          <w:color w:val="000000"/>
          <w:sz w:val="26"/>
          <w:szCs w:val="26"/>
          <w:rtl w:val="0"/>
        </w:rPr>
        <w:t xml:space="preserve">Hệ thống Thông tin Địa lý (GIS) và Chuyến đi Thực địa Ảo</w:t>
      </w:r>
    </w:p>
    <w:p w:rsidR="00000000" w:rsidDel="00000000" w:rsidP="00000000" w:rsidRDefault="00000000" w:rsidRPr="00000000" w14:paraId="0000004C">
      <w:pPr>
        <w:spacing w:after="240" w:lineRule="auto"/>
        <w:rPr/>
      </w:pPr>
      <w:r w:rsidDel="00000000" w:rsidR="00000000" w:rsidRPr="00000000">
        <w:rPr>
          <w:rtl w:val="0"/>
        </w:rPr>
        <w:t xml:space="preserve">Với công nghệ GIS (như ArcGIS Online, ArcGIS StoryMaps), khu vực học ngoài trời mở rộng ra toàn thế giới. Các "chuyến đi thực địa ảo" (Virtual Field Trips) kết hợp cảnh quay thực tế độ phân giải cao và bản đồ tương tác để sinh viên thu thập dữ liệu tọa độ không gian (spatial patterns).</w:t>
      </w:r>
    </w:p>
    <w:p w:rsidR="00000000" w:rsidDel="00000000" w:rsidP="00000000" w:rsidRDefault="00000000" w:rsidRPr="00000000" w14:paraId="0000004D">
      <w:pPr>
        <w:spacing w:after="240" w:lineRule="auto"/>
        <w:rPr/>
      </w:pPr>
      <w:r w:rsidDel="00000000" w:rsidR="00000000" w:rsidRPr="00000000">
        <w:rPr>
          <w:rtl w:val="0"/>
        </w:rPr>
        <w:t xml:space="preserve">Các dự án GIS cung cấp cơ hội để học sinh lập bản đồ vị trí bùng phát sinh vật ngoại lai (như sên xâm lấn ở Hawaii), dự đoán tác động của biến đổi khí hậu trên vành đai núi non (alpine ecosystems), hoặc thiết lập các vị trí trích xuất mẫu nước dọc theo dòng sông nhằm quan sát mức độ ô nhiễm vi khuẩn lây lan. Sự tích hợp GIS và hệ thống dữ liệu thực địa thay đổi căn bản cách sinh viên lĩnh hội sự phân bố sinh học trong mối quan hệ gắn kết không gian và địa lý sinh thái.</w:t>
      </w:r>
    </w:p>
    <w:p w:rsidR="00000000" w:rsidDel="00000000" w:rsidP="00000000" w:rsidRDefault="00000000" w:rsidRPr="00000000" w14:paraId="0000004E">
      <w:pPr>
        <w:pStyle w:val="Heading2"/>
        <w:keepNext w:val="0"/>
        <w:keepLines w:val="0"/>
        <w:spacing w:after="80" w:before="0" w:lineRule="auto"/>
        <w:rPr>
          <w:b w:val="1"/>
          <w:bCs w:val="1"/>
          <w:sz w:val="34"/>
          <w:szCs w:val="34"/>
        </w:rPr>
      </w:pPr>
      <w:bookmarkStart w:colFirst="0" w:colLast="0" w:name="_hggl6sj6tn1r" w:id="14"/>
      <w:bookmarkEnd w:id="14"/>
      <w:r w:rsidDel="00000000" w:rsidR="00000000" w:rsidRPr="00000000">
        <w:rPr>
          <w:b w:val="1"/>
          <w:bCs w:val="1"/>
          <w:sz w:val="34"/>
          <w:szCs w:val="34"/>
          <w:rtl w:val="0"/>
        </w:rPr>
        <w:t xml:space="preserve">Khu Lưu Trữ và Học Liệu (Resources Zone): Khai thác Dữ liệu Lớn và Tin Sinh học</w:t>
      </w:r>
    </w:p>
    <w:p w:rsidR="00000000" w:rsidDel="00000000" w:rsidP="00000000" w:rsidRDefault="00000000" w:rsidRPr="00000000" w14:paraId="0000004F">
      <w:pPr>
        <w:spacing w:after="240" w:lineRule="auto"/>
        <w:rPr/>
      </w:pPr>
      <w:r w:rsidDel="00000000" w:rsidR="00000000" w:rsidRPr="00000000">
        <w:rPr>
          <w:rtl w:val="0"/>
        </w:rPr>
        <w:t xml:space="preserve">Nguyên mẫu thể hiện khu lưu trữ như một không gian chứa sách, thư viện video, và tiêu bản vật lý. Khi nâng cấp thành nền tảng số, khu vực này trở thành trung tâm kết nối trực tiếp đến các hệ thống Dữ liệu Lớn (Big Data) sinh học toàn cầu, nơi chuyên ngành Tin sinh học (Bioinformatics) trở thành kỹ năng thiết yếu.</w:t>
      </w:r>
    </w:p>
    <w:p w:rsidR="00000000" w:rsidDel="00000000" w:rsidP="00000000" w:rsidRDefault="00000000" w:rsidRPr="00000000" w14:paraId="00000050">
      <w:pPr>
        <w:pStyle w:val="Heading3"/>
        <w:keepNext w:val="0"/>
        <w:keepLines w:val="0"/>
        <w:spacing w:before="0" w:lineRule="auto"/>
        <w:rPr>
          <w:b w:val="1"/>
          <w:bCs w:val="1"/>
          <w:color w:val="000000"/>
          <w:sz w:val="26"/>
          <w:szCs w:val="26"/>
        </w:rPr>
      </w:pPr>
      <w:bookmarkStart w:colFirst="0" w:colLast="0" w:name="_696tsiq4oxm1" w:id="15"/>
      <w:bookmarkEnd w:id="15"/>
      <w:r w:rsidDel="00000000" w:rsidR="00000000" w:rsidRPr="00000000">
        <w:rPr>
          <w:b w:val="1"/>
          <w:bCs w:val="1"/>
          <w:color w:val="000000"/>
          <w:sz w:val="26"/>
          <w:szCs w:val="26"/>
          <w:rtl w:val="0"/>
        </w:rPr>
        <w:t xml:space="preserve">Cơ sở Dữ liệu Mở và Công cụ Tính toán Cốt lõi</w:t>
      </w:r>
    </w:p>
    <w:p w:rsidR="00000000" w:rsidDel="00000000" w:rsidP="00000000" w:rsidRDefault="00000000" w:rsidRPr="00000000" w14:paraId="00000051">
      <w:pPr>
        <w:spacing w:after="240" w:lineRule="auto"/>
        <w:rPr/>
      </w:pPr>
      <w:r w:rsidDel="00000000" w:rsidR="00000000" w:rsidRPr="00000000">
        <w:rPr>
          <w:rtl w:val="0"/>
        </w:rPr>
        <w:t xml:space="preserve">Các nền tảng đám mây lớn được tích hợp qua API để cho phép sinh viên truy xuất siêu dữ liệu thực nghiệm không giới hạn. Hệ thống thư viện bao gồm các cơ sở vật chất kỹ thuật số khổng lồ:</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9.9232365828748"/>
        <w:gridCol w:w="1817.375547721807"/>
        <w:gridCol w:w="3035.2531874938227"/>
        <w:gridCol w:w="2482.959839225118"/>
        <w:tblGridChange w:id="0">
          <w:tblGrid>
            <w:gridCol w:w="1689.9232365828748"/>
            <w:gridCol w:w="1817.375547721807"/>
            <w:gridCol w:w="3035.2531874938227"/>
            <w:gridCol w:w="2482.959839225118"/>
          </w:tblGrid>
        </w:tblGridChange>
      </w:tblGrid>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rPr/>
            </w:pPr>
            <w:r w:rsidDel="00000000" w:rsidR="00000000" w:rsidRPr="00000000">
              <w:rPr>
                <w:b w:val="1"/>
                <w:bCs w:val="1"/>
                <w:rtl w:val="0"/>
              </w:rPr>
              <w:t xml:space="preserve">Cơ sở Dữ liệu / Công cụ Tin sinh học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rPr/>
            </w:pPr>
            <w:r w:rsidDel="00000000" w:rsidR="00000000" w:rsidRPr="00000000">
              <w:rPr>
                <w:b w:val="1"/>
                <w:bCs w:val="1"/>
                <w:rtl w:val="0"/>
              </w:rPr>
              <w:t xml:space="preserve">Cơ quan Quản lý / Phát triển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rPr/>
            </w:pPr>
            <w:r w:rsidDel="00000000" w:rsidR="00000000" w:rsidRPr="00000000">
              <w:rPr>
                <w:b w:val="1"/>
                <w:bCs w:val="1"/>
                <w:rtl w:val="0"/>
              </w:rPr>
              <w:t xml:space="preserve">Chức năng Ứng dụng trong Môi trường Học tập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rPr/>
            </w:pPr>
            <w:r w:rsidDel="00000000" w:rsidR="00000000" w:rsidRPr="00000000">
              <w:rPr>
                <w:b w:val="1"/>
                <w:bCs w:val="1"/>
                <w:rtl w:val="0"/>
              </w:rPr>
              <w:t xml:space="preserve">Tác động Phân tích Sinh học</w:t>
            </w:r>
            <w:r w:rsidDel="00000000" w:rsidR="00000000" w:rsidRPr="00000000">
              <w:rPr>
                <w:rtl w:val="0"/>
              </w:rPr>
            </w:r>
          </w:p>
        </w:tc>
      </w:tr>
      <w:tr>
        <w:trPr>
          <w:cantSplit w:val="0"/>
          <w:trHeight w:val="2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rPr/>
            </w:pPr>
            <w:r w:rsidDel="00000000" w:rsidR="00000000" w:rsidRPr="00000000">
              <w:rPr>
                <w:b w:val="1"/>
                <w:bCs w:val="1"/>
                <w:rtl w:val="0"/>
              </w:rPr>
              <w:t xml:space="preserve">GenBank &amp; Sequence Read Archive (SRA)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rPr/>
            </w:pPr>
            <w:r w:rsidDel="00000000" w:rsidR="00000000" w:rsidRPr="00000000">
              <w:rPr>
                <w:rtl w:val="0"/>
              </w:rPr>
              <w:t xml:space="preserve">NCBI (Trung tâm Thông tin Công nghệ Sinh học Quốc gia Mỹ)</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pPr>
            <w:r w:rsidDel="00000000" w:rsidR="00000000" w:rsidRPr="00000000">
              <w:rPr>
                <w:rtl w:val="0"/>
              </w:rPr>
              <w:t xml:space="preserve">Kho lưu trữ toàn bộ trình tự DNA công khai. Sinh viên trích xuất dữ liệu hệ gen thô (raw reads) của mầm bệnh, ứng dụng các bộ lắp ráp (assemblers) như Velvet hoặc Minia để hoàn thiện hệ gen.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rPr/>
            </w:pPr>
            <w:r w:rsidDel="00000000" w:rsidR="00000000" w:rsidRPr="00000000">
              <w:rPr>
                <w:rtl w:val="0"/>
              </w:rPr>
              <w:t xml:space="preserve">Cung cấp tài nguyên thô để học kỹ thuật lắp ráp và chú giải hệ gen (genome annotation).</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rPr/>
            </w:pPr>
            <w:r w:rsidDel="00000000" w:rsidR="00000000" w:rsidRPr="00000000">
              <w:rPr>
                <w:b w:val="1"/>
                <w:bCs w:val="1"/>
                <w:rtl w:val="0"/>
              </w:rPr>
              <w:t xml:space="preserve">BLAST (Basic Local Alignment Search Tool)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rPr/>
            </w:pPr>
            <w:r w:rsidDel="00000000" w:rsidR="00000000" w:rsidRPr="00000000">
              <w:rPr>
                <w:rtl w:val="0"/>
              </w:rPr>
              <w:t xml:space="preserve">NCBI / UniProt Consortium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Rule="auto"/>
              <w:rPr/>
            </w:pPr>
            <w:r w:rsidDel="00000000" w:rsidR="00000000" w:rsidRPr="00000000">
              <w:rPr>
                <w:rtl w:val="0"/>
              </w:rPr>
              <w:t xml:space="preserve">Áp dụng thuật toán </w:t>
            </w:r>
            <w:r w:rsidDel="00000000" w:rsidR="00000000" w:rsidRPr="00000000">
              <w:rPr>
                <w:i w:val="1"/>
                <w:iCs w:val="1"/>
                <w:rtl w:val="0"/>
              </w:rPr>
              <w:t xml:space="preserve">heuristic</w:t>
            </w:r>
            <w:r w:rsidDel="00000000" w:rsidR="00000000" w:rsidRPr="00000000">
              <w:rPr>
                <w:rtl w:val="0"/>
              </w:rPr>
              <w:t xml:space="preserve"> để quét nhanh cơ sở dữ liệu khổng lồ nhằm tìm kiếm sự tương đồng trình tự (sequence homology) của protein hoặc DNA.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Rule="auto"/>
              <w:rPr/>
            </w:pPr>
            <w:r w:rsidDel="00000000" w:rsidR="00000000" w:rsidRPr="00000000">
              <w:rPr>
                <w:rtl w:val="0"/>
              </w:rPr>
              <w:t xml:space="preserve">Giúp sinh viên đánh giá tính tương đồng (E-value), xác định chức năng protein, và định vị họ gen liên quan.</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Rule="auto"/>
              <w:rPr/>
            </w:pPr>
            <w:r w:rsidDel="00000000" w:rsidR="00000000" w:rsidRPr="00000000">
              <w:rPr>
                <w:b w:val="1"/>
                <w:bCs w:val="1"/>
                <w:rtl w:val="0"/>
              </w:rPr>
              <w:t xml:space="preserve">UniProtKB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Rule="auto"/>
              <w:rPr/>
            </w:pPr>
            <w:r w:rsidDel="00000000" w:rsidR="00000000" w:rsidRPr="00000000">
              <w:rPr>
                <w:rtl w:val="0"/>
              </w:rPr>
              <w:t xml:space="preserve">UniProt Consortium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Rule="auto"/>
              <w:rPr/>
            </w:pPr>
            <w:r w:rsidDel="00000000" w:rsidR="00000000" w:rsidRPr="00000000">
              <w:rPr>
                <w:rtl w:val="0"/>
              </w:rPr>
              <w:t xml:space="preserve">Cung cấp cơ sở dữ liệu chú thích protein sâu rộng, các chức năng sinh hóa liên quan, và quy trình Align đa chuỗi.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rPr/>
            </w:pPr>
            <w:r w:rsidDel="00000000" w:rsidR="00000000" w:rsidRPr="00000000">
              <w:rPr>
                <w:rtl w:val="0"/>
              </w:rPr>
              <w:t xml:space="preserve">Hiểu rõ mối liên kết giữa cấu trúc trình tự và chức năng hóa sinh của màng tế bào.</w:t>
            </w:r>
          </w:p>
        </w:tc>
      </w:tr>
      <w:tr>
        <w:trPr>
          <w:cantSplit w:val="0"/>
          <w:trHeight w:val="2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rPr/>
            </w:pPr>
            <w:r w:rsidDel="00000000" w:rsidR="00000000" w:rsidRPr="00000000">
              <w:rPr>
                <w:b w:val="1"/>
                <w:bCs w:val="1"/>
                <w:rtl w:val="0"/>
              </w:rPr>
              <w:t xml:space="preserve">CyVerse / DNA Subway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rPr/>
            </w:pPr>
            <w:r w:rsidDel="00000000" w:rsidR="00000000" w:rsidRPr="00000000">
              <w:rPr>
                <w:rtl w:val="0"/>
              </w:rPr>
              <w:t xml:space="preserve">Quỹ Khoa học Quốc gia Mỹ (NSF)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rPr/>
            </w:pPr>
            <w:r w:rsidDel="00000000" w:rsidR="00000000" w:rsidRPr="00000000">
              <w:rPr>
                <w:rtl w:val="0"/>
              </w:rPr>
              <w:t xml:space="preserve">Nền tảng không gian làm việc khoa học mở. Cung cấp quy trình làm việc tự động hóa (workflow automation) và giao diện trực quan cho giảng dạy tin sinh học.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rPr/>
            </w:pPr>
            <w:r w:rsidDel="00000000" w:rsidR="00000000" w:rsidRPr="00000000">
              <w:rPr>
                <w:rtl w:val="0"/>
              </w:rPr>
              <w:t xml:space="preserve">Nâng cao nhận thức về khoa học mở (Open Science), tạo môi trường phân tích thân thiện với sinh viên chưa có nền tảng mã hóa phức tạp.</w:t>
            </w:r>
          </w:p>
        </w:tc>
      </w:tr>
    </w:tbl>
    <w:p w:rsidR="00000000" w:rsidDel="00000000" w:rsidP="00000000" w:rsidRDefault="00000000" w:rsidRPr="00000000" w14:paraId="00000066">
      <w:pPr>
        <w:pStyle w:val="Heading3"/>
        <w:keepNext w:val="0"/>
        <w:keepLines w:val="0"/>
        <w:spacing w:before="0" w:lineRule="auto"/>
        <w:rPr>
          <w:b w:val="1"/>
          <w:bCs w:val="1"/>
          <w:color w:val="000000"/>
          <w:sz w:val="26"/>
          <w:szCs w:val="26"/>
        </w:rPr>
      </w:pPr>
      <w:bookmarkStart w:colFirst="0" w:colLast="0" w:name="_jm6mpo9hou8t" w:id="16"/>
      <w:bookmarkEnd w:id="16"/>
      <w:r w:rsidDel="00000000" w:rsidR="00000000" w:rsidRPr="00000000">
        <w:rPr>
          <w:b w:val="1"/>
          <w:bCs w:val="1"/>
          <w:color w:val="000000"/>
          <w:sz w:val="26"/>
          <w:szCs w:val="26"/>
          <w:rtl w:val="0"/>
        </w:rPr>
        <w:t xml:space="preserve">Thiết kế Dự án Tin sinh học và Phát sinh Chủng loại</w:t>
      </w:r>
    </w:p>
    <w:p w:rsidR="00000000" w:rsidDel="00000000" w:rsidP="00000000" w:rsidRDefault="00000000" w:rsidRPr="00000000" w14:paraId="00000067">
      <w:pPr>
        <w:spacing w:after="240" w:lineRule="auto"/>
        <w:rPr/>
      </w:pPr>
      <w:r w:rsidDel="00000000" w:rsidR="00000000" w:rsidRPr="00000000">
        <w:rPr>
          <w:rtl w:val="0"/>
        </w:rPr>
        <w:t xml:space="preserve">Sử dụng thư viện này, hệ thống sẽ đề xuất các dự án nhỏ (mini-projects) giúp sinh viên học cách sàng lọc dữ liệu thô. Họ có thể thiết lập các phần mềm tính toán (như MEGA hoặc R packages như </w:t>
      </w:r>
      <w:r w:rsidDel="00000000" w:rsidR="00000000" w:rsidRPr="00000000">
        <w:rPr>
          <w:i w:val="1"/>
          <w:iCs w:val="1"/>
          <w:rtl w:val="0"/>
        </w:rPr>
        <w:t xml:space="preserve">phangorn</w:t>
      </w:r>
      <w:r w:rsidDel="00000000" w:rsidR="00000000" w:rsidRPr="00000000">
        <w:rPr>
          <w:rtl w:val="0"/>
        </w:rPr>
        <w:t xml:space="preserve">) để căn chỉnh chuỗi trình tự, kết hợp dữ liệu (concatenate data), và kiến tạo cấu trúc cây phát sinh chủng loại (phylogenetic trees) thông qua thuật toán Maximum Likelihood. Thông qua việc phân tích dữ liệu đa hình (SNPs) hoặc giải mã nguồn gốc tổ tiên (Ancestry Testing), sinh viên hiểu rõ hơn về lý thuyết tiến hóa, sinh học ung thư, và các thách thức y sinh đại chúng.</w:t>
      </w:r>
    </w:p>
    <w:p w:rsidR="00000000" w:rsidDel="00000000" w:rsidP="00000000" w:rsidRDefault="00000000" w:rsidRPr="00000000" w14:paraId="00000068">
      <w:pPr>
        <w:pStyle w:val="Heading2"/>
        <w:keepNext w:val="0"/>
        <w:keepLines w:val="0"/>
        <w:spacing w:after="80" w:before="0" w:lineRule="auto"/>
        <w:rPr>
          <w:b w:val="1"/>
          <w:bCs w:val="1"/>
          <w:sz w:val="34"/>
          <w:szCs w:val="34"/>
        </w:rPr>
      </w:pPr>
      <w:bookmarkStart w:colFirst="0" w:colLast="0" w:name="_r7e3csw9e1q2" w:id="17"/>
      <w:bookmarkEnd w:id="17"/>
      <w:r w:rsidDel="00000000" w:rsidR="00000000" w:rsidRPr="00000000">
        <w:rPr>
          <w:b w:val="1"/>
          <w:bCs w:val="1"/>
          <w:sz w:val="34"/>
          <w:szCs w:val="34"/>
          <w:rtl w:val="0"/>
        </w:rPr>
        <w:t xml:space="preserve">Khu Dự Án, Sáng Tạo &amp; Kiến Trúc Nền Tảng (Projects &amp; Creativity Zone)</w:t>
      </w:r>
    </w:p>
    <w:p w:rsidR="00000000" w:rsidDel="00000000" w:rsidP="00000000" w:rsidRDefault="00000000" w:rsidRPr="00000000" w14:paraId="00000069">
      <w:pPr>
        <w:spacing w:after="240" w:lineRule="auto"/>
        <w:rPr/>
      </w:pPr>
      <w:r w:rsidDel="00000000" w:rsidR="00000000" w:rsidRPr="00000000">
        <w:rPr>
          <w:rtl w:val="0"/>
        </w:rPr>
        <w:t xml:space="preserve">Khu vực cuối cùng của mô hình gốc là không gian "Làm việc nhóm, thiết kế poster, thuyết trình". Đối với một phòng thí nghiệm trên web, không gian làm việc nhóm được ảo hóa thông qua cấu trúc mạng lưới (collaborative workspaces) và tích hợp sâu với Hệ thống Quản lý Học tập (Learning Management System - LMS) để cung cấp khả năng sáng tạo và lưu vết liên tục.</w:t>
      </w:r>
    </w:p>
    <w:p w:rsidR="00000000" w:rsidDel="00000000" w:rsidP="00000000" w:rsidRDefault="00000000" w:rsidRPr="00000000" w14:paraId="0000006A">
      <w:pPr>
        <w:pStyle w:val="Heading3"/>
        <w:keepNext w:val="0"/>
        <w:keepLines w:val="0"/>
        <w:spacing w:before="0" w:lineRule="auto"/>
        <w:rPr>
          <w:b w:val="1"/>
          <w:bCs w:val="1"/>
          <w:color w:val="000000"/>
          <w:sz w:val="26"/>
          <w:szCs w:val="26"/>
        </w:rPr>
      </w:pPr>
      <w:bookmarkStart w:colFirst="0" w:colLast="0" w:name="_z70g67cafazw" w:id="18"/>
      <w:bookmarkEnd w:id="18"/>
      <w:r w:rsidDel="00000000" w:rsidR="00000000" w:rsidRPr="00000000">
        <w:rPr>
          <w:b w:val="1"/>
          <w:bCs w:val="1"/>
          <w:color w:val="000000"/>
          <w:sz w:val="26"/>
          <w:szCs w:val="26"/>
          <w:rtl w:val="0"/>
        </w:rPr>
        <w:t xml:space="preserve">Kiến trúc Trình duyệt/Máy chủ (Browser/Server Architecture)</w:t>
      </w:r>
    </w:p>
    <w:p w:rsidR="00000000" w:rsidDel="00000000" w:rsidP="00000000" w:rsidRDefault="00000000" w:rsidRPr="00000000" w14:paraId="0000006B">
      <w:pPr>
        <w:spacing w:after="240" w:lineRule="auto"/>
        <w:rPr/>
      </w:pPr>
      <w:r w:rsidDel="00000000" w:rsidR="00000000" w:rsidRPr="00000000">
        <w:rPr>
          <w:rtl w:val="0"/>
        </w:rPr>
        <w:t xml:space="preserve">Để giải quyết bài toán đồng bộ hóa và khả năng tiếp cận rộng rãi (từ máy tính xách tay đến máy tính bảng), nền tảng được xây dựng dựa trên kiến trúc phân lớp toàn diện :</w:t>
      </w:r>
    </w:p>
    <w:p w:rsidR="00000000" w:rsidDel="00000000" w:rsidP="00000000" w:rsidRDefault="00000000" w:rsidRPr="00000000" w14:paraId="0000006C">
      <w:pPr>
        <w:numPr>
          <w:ilvl w:val="0"/>
          <w:numId w:val="4"/>
        </w:numPr>
        <w:spacing w:after="0" w:afterAutospacing="0" w:lineRule="auto"/>
        <w:ind w:left="720" w:hanging="360"/>
      </w:pPr>
      <w:r w:rsidDel="00000000" w:rsidR="00000000" w:rsidRPr="00000000">
        <w:rPr>
          <w:b w:val="1"/>
          <w:bCs w:val="1"/>
          <w:rtl w:val="0"/>
        </w:rPr>
        <w:t xml:space="preserve">Lớp Dữ liệu (Data Layer):</w:t>
      </w:r>
      <w:r w:rsidDel="00000000" w:rsidR="00000000" w:rsidRPr="00000000">
        <w:rPr>
          <w:rtl w:val="0"/>
        </w:rPr>
        <w:t xml:space="preserve"> Duy trì cơ sở dữ liệu chuẩn về thông tin tài khoản, khóa học, điểm số, và thư viện mô phỏng vật lý phức tạp.</w:t>
      </w:r>
    </w:p>
    <w:p w:rsidR="00000000" w:rsidDel="00000000" w:rsidP="00000000" w:rsidRDefault="00000000" w:rsidRPr="00000000" w14:paraId="0000006D">
      <w:pPr>
        <w:numPr>
          <w:ilvl w:val="0"/>
          <w:numId w:val="4"/>
        </w:numPr>
        <w:spacing w:after="0" w:afterAutospacing="0" w:lineRule="auto"/>
        <w:ind w:left="720" w:hanging="360"/>
      </w:pPr>
      <w:r w:rsidDel="00000000" w:rsidR="00000000" w:rsidRPr="00000000">
        <w:rPr>
          <w:b w:val="1"/>
          <w:bCs w:val="1"/>
          <w:rtl w:val="0"/>
        </w:rPr>
        <w:t xml:space="preserve">Lớp Hỗ trợ và Dịch vụ (Support &amp; Service Layers):</w:t>
      </w:r>
      <w:r w:rsidDel="00000000" w:rsidR="00000000" w:rsidRPr="00000000">
        <w:rPr>
          <w:rtl w:val="0"/>
        </w:rPr>
        <w:t xml:space="preserve"> Giám sát lưu lượng máy chủ, xử lý bảo mật truy cập. Đây là trái tim của tính năng hướng dẫn sư phạm ảo, nơi các mô hình AI (trợ lý phòng thí nghiệm ảo như "Oxi") có mặt để cung cấp hướng dẫn thời gian thực, chấm điểm tự động các báo cáo thực hành và đề xuất nội dung.</w:t>
      </w:r>
    </w:p>
    <w:p w:rsidR="00000000" w:rsidDel="00000000" w:rsidP="00000000" w:rsidRDefault="00000000" w:rsidRPr="00000000" w14:paraId="0000006E">
      <w:pPr>
        <w:numPr>
          <w:ilvl w:val="0"/>
          <w:numId w:val="4"/>
        </w:numPr>
        <w:spacing w:after="0" w:afterAutospacing="0" w:lineRule="auto"/>
        <w:ind w:left="720" w:hanging="360"/>
      </w:pPr>
      <w:r w:rsidDel="00000000" w:rsidR="00000000" w:rsidRPr="00000000">
        <w:rPr>
          <w:b w:val="1"/>
          <w:bCs w:val="1"/>
          <w:rtl w:val="0"/>
        </w:rPr>
        <w:t xml:space="preserve">Lớp Mô phỏng (Simulation Layer):</w:t>
      </w:r>
      <w:r w:rsidDel="00000000" w:rsidR="00000000" w:rsidRPr="00000000">
        <w:rPr>
          <w:rtl w:val="0"/>
        </w:rPr>
        <w:t xml:space="preserve"> Cốt lõi của hình ảnh đồ họa và thuật toán không gian vật lý, tận dụng sức mạnh của các bộ máy như Unity3D, Maya, và Unreal Engine được tối ưu hóa xuất bản bằng WebGL để chạy mượt mà ngay trên trình duyệt mà không bị gián đoạn.</w:t>
      </w:r>
    </w:p>
    <w:p w:rsidR="00000000" w:rsidDel="00000000" w:rsidP="00000000" w:rsidRDefault="00000000" w:rsidRPr="00000000" w14:paraId="0000006F">
      <w:pPr>
        <w:numPr>
          <w:ilvl w:val="0"/>
          <w:numId w:val="4"/>
        </w:numPr>
        <w:spacing w:after="240" w:lineRule="auto"/>
        <w:ind w:left="720" w:hanging="360"/>
      </w:pPr>
      <w:r w:rsidDel="00000000" w:rsidR="00000000" w:rsidRPr="00000000">
        <w:rPr>
          <w:b w:val="1"/>
          <w:bCs w:val="1"/>
          <w:rtl w:val="0"/>
        </w:rPr>
        <w:t xml:space="preserve">Lớp Ứng dụng (Application Layer):</w:t>
      </w:r>
      <w:r w:rsidDel="00000000" w:rsidR="00000000" w:rsidRPr="00000000">
        <w:rPr>
          <w:rtl w:val="0"/>
        </w:rPr>
        <w:t xml:space="preserve"> Giao diện UI/UX được tối ưu cho việc điều khiển bằng màn hình cảm ứng hoặc chuột, cung cấp môi trường làm việc trực quan hóa.</w:t>
      </w:r>
    </w:p>
    <w:p w:rsidR="00000000" w:rsidDel="00000000" w:rsidP="00000000" w:rsidRDefault="00000000" w:rsidRPr="00000000" w14:paraId="00000070">
      <w:pPr>
        <w:pStyle w:val="Heading3"/>
        <w:keepNext w:val="0"/>
        <w:keepLines w:val="0"/>
        <w:spacing w:before="0" w:lineRule="auto"/>
        <w:rPr>
          <w:b w:val="1"/>
          <w:bCs w:val="1"/>
          <w:color w:val="000000"/>
          <w:sz w:val="26"/>
          <w:szCs w:val="26"/>
        </w:rPr>
      </w:pPr>
      <w:bookmarkStart w:colFirst="0" w:colLast="0" w:name="_mbrgww8x4sq3" w:id="19"/>
      <w:bookmarkEnd w:id="19"/>
      <w:r w:rsidDel="00000000" w:rsidR="00000000" w:rsidRPr="00000000">
        <w:rPr>
          <w:b w:val="1"/>
          <w:bCs w:val="1"/>
          <w:color w:val="000000"/>
          <w:sz w:val="26"/>
          <w:szCs w:val="26"/>
          <w:rtl w:val="0"/>
        </w:rPr>
        <w:t xml:space="preserve">Sự Tích hợp LMS và Hệ thống Phân tích Đánh giá</w:t>
      </w:r>
    </w:p>
    <w:p w:rsidR="00000000" w:rsidDel="00000000" w:rsidP="00000000" w:rsidRDefault="00000000" w:rsidRPr="00000000" w14:paraId="00000071">
      <w:pPr>
        <w:spacing w:after="240" w:lineRule="auto"/>
        <w:rPr/>
      </w:pPr>
      <w:r w:rsidDel="00000000" w:rsidR="00000000" w:rsidRPr="00000000">
        <w:rPr>
          <w:rtl w:val="0"/>
        </w:rPr>
        <w:t xml:space="preserve">Nền tảng này không hoạt động như một hòn đảo bị cô lập. Hệ thống ảo được kết nối qua API với các LMS chuẩn (như Moodle, Canvas, Sakai).</w:t>
      </w:r>
    </w:p>
    <w:p w:rsidR="00000000" w:rsidDel="00000000" w:rsidP="00000000" w:rsidRDefault="00000000" w:rsidRPr="00000000" w14:paraId="00000072">
      <w:pPr>
        <w:spacing w:after="240" w:lineRule="auto"/>
        <w:rPr/>
      </w:pPr>
      <w:r w:rsidDel="00000000" w:rsidR="00000000" w:rsidRPr="00000000">
        <w:rPr>
          <w:rtl w:val="0"/>
        </w:rPr>
        <w:t xml:space="preserve">Quá trình tích hợp này giải phóng giáo viên khỏi việc quản trị kỹ thuật số phức tạp. Một "bài thực hành ảo" có thể được đính kèm như một hoạt động trực tiếp trong khóa học. Quá trình sinh viên nộp mô phỏng, ghi nhận dữ liệu kết quả, và thao tác đánh giá năng lực tư duy (performance analytics) sẽ được đồng bộ ngay lập tức với sổ điểm hệ thống. Những bảng điều khiển (dashboards) tiên tiến ghi lại từng cú nhấp chuột, thời gian phản ứng, những lỗi sai lầm của học sinh, qua đó cung cấp cho nhà sư phạm bức tranh toàn cảnh về tiến trình nhận thức và năng lực thao tác của người học, đảm bảo quá trình sáng tạo học thuật diễn ra liền mạch và có thể đánh giá một cách định lượng rõ ràng.</w:t>
      </w:r>
    </w:p>
    <w:p w:rsidR="00000000" w:rsidDel="00000000" w:rsidP="00000000" w:rsidRDefault="00000000" w:rsidRPr="00000000" w14:paraId="00000073">
      <w:pPr>
        <w:pStyle w:val="Heading2"/>
        <w:keepNext w:val="0"/>
        <w:keepLines w:val="0"/>
        <w:spacing w:after="80" w:before="0" w:lineRule="auto"/>
        <w:rPr>
          <w:b w:val="1"/>
          <w:bCs w:val="1"/>
          <w:sz w:val="34"/>
          <w:szCs w:val="34"/>
        </w:rPr>
      </w:pPr>
      <w:bookmarkStart w:colFirst="0" w:colLast="0" w:name="_3c6vvwj6xvdz" w:id="20"/>
      <w:bookmarkEnd w:id="20"/>
      <w:r w:rsidDel="00000000" w:rsidR="00000000" w:rsidRPr="00000000">
        <w:rPr>
          <w:b w:val="1"/>
          <w:bCs w:val="1"/>
          <w:sz w:val="34"/>
          <w:szCs w:val="34"/>
          <w:rtl w:val="0"/>
        </w:rPr>
        <w:t xml:space="preserve">Kết luận</w:t>
      </w:r>
    </w:p>
    <w:p w:rsidR="00000000" w:rsidDel="00000000" w:rsidP="00000000" w:rsidRDefault="00000000" w:rsidRPr="00000000" w14:paraId="00000074">
      <w:pPr>
        <w:spacing w:after="240" w:lineRule="auto"/>
        <w:rPr/>
      </w:pPr>
      <w:r w:rsidDel="00000000" w:rsidR="00000000" w:rsidRPr="00000000">
        <w:rPr>
          <w:rtl w:val="0"/>
        </w:rPr>
        <w:t xml:space="preserve">Sự tiến hóa từ một Phòng thí nghiệm Sinh học STEM vật lý thành một môi trường web hóa là một sự giao thoa phức tạp giữa đồ họa ba chiều tinh vi, lượng dữ liệu lớn và thuật toán tính toán khổng lồ. Việc lên kiến thức chuyên khoa cho từng thành phần đòi hỏi một cấu trúc nội hàm cực kỳ chi tiết: từ quang học lượng tử trong nền tảng hiển vi ảo, nhiệt động lực học trong sinh học phân tử và PCR, đến các quy tắc toán sinh thái quản lý sự cân bằng của mạng lưới động lực sinh quyển đa tác tử. Bằng việc lồng ghép các phương thức phân tích thời gian thực và tự động hóa học thuật, phòng thí nghiệm ảo vượt qua khỏi giới hạn không gian vật lý truyền thống, tạo ra một không gian phi rủi ro nhưng mô phỏng được độ khó toàn diện của khoa học thế giới thực, định hình lại cách thế hệ sinh viên tiếp cận nghiên cứu sinh học ứng dụng trong thế kỷ 21.</w:t>
      </w:r>
    </w:p>
    <w:p w:rsidR="00000000" w:rsidDel="00000000" w:rsidP="00000000" w:rsidRDefault="00000000" w:rsidRPr="00000000" w14:paraId="0000007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