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05.4545454545455" w:lineRule="auto"/>
        <w:rPr>
          <w:b w:val="1"/>
          <w:bCs w:val="1"/>
          <w:color w:val="1f1f1f"/>
          <w:sz w:val="33"/>
          <w:szCs w:val="33"/>
          <w:highlight w:val="white"/>
        </w:rPr>
      </w:pPr>
      <w:bookmarkStart w:colFirst="0" w:colLast="0" w:name="_1woj06o7ebcj" w:id="0"/>
      <w:bookmarkEnd w:id="0"/>
      <w:r w:rsidDel="00000000" w:rsidR="00000000" w:rsidRPr="00000000">
        <w:rPr>
          <w:b w:val="1"/>
          <w:bCs w:val="1"/>
          <w:color w:val="1f1f1f"/>
          <w:sz w:val="33"/>
          <w:szCs w:val="33"/>
          <w:highlight w:val="white"/>
          <w:rtl w:val="0"/>
        </w:rPr>
        <w:t xml:space="preserve">Báo cáo Toàn diện về Nền tảng Lý thuyết và Phương pháp Khảo sát trong Hình học Không gian, Đại số Vector và Phân tích Đồ thị Hàm số</w:t>
      </w:r>
    </w:p>
    <w:p w:rsidR="00000000" w:rsidDel="00000000" w:rsidP="00000000" w:rsidRDefault="00000000" w:rsidRPr="00000000" w14:paraId="00000002">
      <w:pPr>
        <w:spacing w:after="160" w:lineRule="auto"/>
        <w:rPr>
          <w:color w:val="1f1f1f"/>
          <w:sz w:val="24"/>
          <w:szCs w:val="24"/>
          <w:highlight w:val="white"/>
        </w:rPr>
      </w:pPr>
      <w:r w:rsidDel="00000000" w:rsidR="00000000" w:rsidRPr="00000000">
        <w:rPr>
          <w:color w:val="1f1f1f"/>
          <w:sz w:val="24"/>
          <w:szCs w:val="24"/>
          <w:highlight w:val="white"/>
          <w:rtl w:val="0"/>
        </w:rPr>
        <w:t xml:space="preserve">Nghiên cứu hình học không gian, hệ thống tọa độ giải tích và phân tích đồ thị hàm số đại diện cho một trong những bước ngoặt nhận thức quan trọng nhất trong chương trình giáo dục toán học bậc trung học phổ thông và nền tảng đại học. Sự kết hợp của ba phân nhánh này không chỉ cấu thành một phần trọng yếu mang tính quyết định trong các kỳ thi quốc gia và đánh giá năng lực , mà còn đóng vai trò là cơ sở tư duy cốt lõi cho các ngành khoa học ứng dụng, kỹ thuật, vật lý và khoa học máy tính. Báo cáo nghiên cứu này được xây dựng nhằm cung cấp một hệ thống lý thuyết toàn diện, kiên cố và cặn kẽ nhất về các mảng kiến thức bao gồm: Hình học không gian tổng hợp (khối đa diện, khối tròn xoay), Phương pháp tọa độ trong không gian (hệ tọa độ Oxyz, đại số vector), và Giải tích hàm số (khảo sát sự biến thiên và phác họa đồ thị).   </w:t>
      </w:r>
    </w:p>
    <w:p w:rsidR="00000000" w:rsidDel="00000000" w:rsidP="00000000" w:rsidRDefault="00000000" w:rsidRPr="00000000" w14:paraId="00000003">
      <w:pPr>
        <w:spacing w:after="160" w:lineRule="auto"/>
        <w:rPr>
          <w:color w:val="1f1f1f"/>
          <w:sz w:val="24"/>
          <w:szCs w:val="24"/>
          <w:highlight w:val="white"/>
        </w:rPr>
      </w:pPr>
      <w:r w:rsidDel="00000000" w:rsidR="00000000" w:rsidRPr="00000000">
        <w:rPr>
          <w:color w:val="1f1f1f"/>
          <w:sz w:val="24"/>
          <w:szCs w:val="24"/>
          <w:highlight w:val="white"/>
          <w:rtl w:val="0"/>
        </w:rPr>
        <w:t xml:space="preserve">Thay vì chỉ liệt kê các công thức một cách rời rạc, báo cáo này sẽ đi sâu vào việc giải phẫu các phương pháp luận, các bước tư duy logic và kỹ thuật giải quyết vấn đề từ cấp độ cơ bản đến chuyên sâu. Sự dịch chuyển từ tư duy hình học thuần túy sang không gian đại số hóa, và sau đó là việc sử dụng công cụ vi tích phân để mô hình hóa sự thay đổi liên tục của các hàm số, đòi hỏi một sự chuyển đổi linh hoạt trong cách thức tiếp cận vấn đề của người làm công tác nghiên cứu và học tập. Báo cáo được cấu trúc thành các hệ thống chuyên đề logic, phân tích cặn kẽ từng cơ sở lý thuyết và minh họa cách thức áp dụng chúng vào việc phân giải các bài toán phức hợp.</w:t>
      </w:r>
    </w:p>
    <w:p w:rsidR="00000000" w:rsidDel="00000000" w:rsidP="00000000" w:rsidRDefault="00000000" w:rsidRPr="00000000" w14:paraId="00000004">
      <w:pPr>
        <w:pStyle w:val="Heading2"/>
        <w:keepNext w:val="0"/>
        <w:keepLines w:val="0"/>
        <w:spacing w:before="420" w:line="335.99999999999994" w:lineRule="auto"/>
        <w:rPr>
          <w:b w:val="1"/>
          <w:bCs w:val="1"/>
          <w:color w:val="1f1f1f"/>
          <w:sz w:val="30"/>
          <w:szCs w:val="30"/>
          <w:highlight w:val="white"/>
        </w:rPr>
      </w:pPr>
      <w:bookmarkStart w:colFirst="0" w:colLast="0" w:name="_vm7k9gym46du" w:id="1"/>
      <w:bookmarkEnd w:id="1"/>
      <w:r w:rsidDel="00000000" w:rsidR="00000000" w:rsidRPr="00000000">
        <w:rPr>
          <w:b w:val="1"/>
          <w:bCs w:val="1"/>
          <w:color w:val="1f1f1f"/>
          <w:sz w:val="30"/>
          <w:szCs w:val="30"/>
          <w:highlight w:val="white"/>
          <w:rtl w:val="0"/>
        </w:rPr>
        <w:t xml:space="preserve">Phần 1: Nền tảng Lý thuyết và Phương pháp Giải quyết Hình học Không gian Tổng hợp</w:t>
      </w:r>
    </w:p>
    <w:p w:rsidR="00000000" w:rsidDel="00000000" w:rsidP="00000000" w:rsidRDefault="00000000" w:rsidRPr="00000000" w14:paraId="00000005">
      <w:pPr>
        <w:spacing w:after="160" w:lineRule="auto"/>
        <w:rPr>
          <w:color w:val="1f1f1f"/>
          <w:sz w:val="24"/>
          <w:szCs w:val="24"/>
          <w:highlight w:val="white"/>
        </w:rPr>
      </w:pPr>
      <w:r w:rsidDel="00000000" w:rsidR="00000000" w:rsidRPr="00000000">
        <w:rPr>
          <w:color w:val="1f1f1f"/>
          <w:sz w:val="24"/>
          <w:szCs w:val="24"/>
          <w:highlight w:val="white"/>
          <w:rtl w:val="0"/>
        </w:rPr>
        <w:t xml:space="preserve">Hình học không gian tổng hợp yêu cầu khả năng nhận thức và tái tạo các cấu trúc ba chiều thông qua các hình chiếu hai chiều trên mặt phẳng. Phân nhánh này hoàn toàn dựa vào hệ thống tiên đề Euclid và các định lý mở rộng để chứng minh các mối quan hệ cấu trúc, từ đó làm cơ sở cho các phép đo lường định lượng như khoảng cách, góc, diện tích và thể tích. Quá trình làm chủ hình học không gian bắt đầu bằng việc nắm vững các mối quan hệ tương đối giữa điểm, đường thẳng và mặt phẳng.   </w:t>
      </w:r>
    </w:p>
    <w:p w:rsidR="00000000" w:rsidDel="00000000" w:rsidP="00000000" w:rsidRDefault="00000000" w:rsidRPr="00000000" w14:paraId="00000006">
      <w:pPr>
        <w:pStyle w:val="Heading3"/>
        <w:keepNext w:val="0"/>
        <w:keepLines w:val="0"/>
        <w:spacing w:after="120" w:before="420" w:line="360" w:lineRule="auto"/>
        <w:rPr>
          <w:b w:val="1"/>
          <w:bCs w:val="1"/>
          <w:color w:val="1f1f1f"/>
          <w:sz w:val="24"/>
          <w:szCs w:val="24"/>
          <w:highlight w:val="white"/>
        </w:rPr>
      </w:pPr>
      <w:bookmarkStart w:colFirst="0" w:colLast="0" w:name="_kwt1q8kc3zp1" w:id="2"/>
      <w:bookmarkEnd w:id="2"/>
      <w:r w:rsidDel="00000000" w:rsidR="00000000" w:rsidRPr="00000000">
        <w:rPr>
          <w:b w:val="1"/>
          <w:bCs w:val="1"/>
          <w:color w:val="1f1f1f"/>
          <w:sz w:val="24"/>
          <w:szCs w:val="24"/>
          <w:highlight w:val="white"/>
          <w:rtl w:val="0"/>
        </w:rPr>
        <w:t xml:space="preserve">1.1. Phân tích Chuyên sâu về Quan hệ Song song và Phương pháp Chứng minh</w:t>
      </w:r>
    </w:p>
    <w:p w:rsidR="00000000" w:rsidDel="00000000" w:rsidP="00000000" w:rsidRDefault="00000000" w:rsidRPr="00000000" w14:paraId="00000007">
      <w:pPr>
        <w:spacing w:after="160" w:lineRule="auto"/>
        <w:rPr>
          <w:color w:val="1f1f1f"/>
          <w:sz w:val="24"/>
          <w:szCs w:val="24"/>
          <w:highlight w:val="white"/>
        </w:rPr>
      </w:pPr>
      <w:r w:rsidDel="00000000" w:rsidR="00000000" w:rsidRPr="00000000">
        <w:rPr>
          <w:color w:val="1f1f1f"/>
          <w:sz w:val="24"/>
          <w:szCs w:val="24"/>
          <w:highlight w:val="white"/>
          <w:rtl w:val="0"/>
        </w:rPr>
        <w:t xml:space="preserve">Quan hệ song song trong không gian ba chiều là sự mở rộng trực tiếp từ hình học phẳng nhưng với những hệ quả phức tạp hơn nhiều. Sự tồn tại của các đường thẳng chéo nhau (không song song và không cắt nhau) là đặc trưng nổi bật nhất của không gian ba chiều, đòi hỏi các phương pháp kiểm chứng nghiêm ngặt.</w:t>
      </w:r>
    </w:p>
    <w:p w:rsidR="00000000" w:rsidDel="00000000" w:rsidP="00000000" w:rsidRDefault="00000000" w:rsidRPr="00000000" w14:paraId="00000008">
      <w:pPr>
        <w:spacing w:after="160" w:lineRule="auto"/>
        <w:rPr>
          <w:color w:val="1f1f1f"/>
          <w:sz w:val="24"/>
          <w:szCs w:val="24"/>
          <w:highlight w:val="white"/>
        </w:rPr>
      </w:pPr>
      <w:r w:rsidDel="00000000" w:rsidR="00000000" w:rsidRPr="00000000">
        <w:rPr>
          <w:color w:val="1f1f1f"/>
          <w:sz w:val="24"/>
          <w:szCs w:val="24"/>
          <w:highlight w:val="white"/>
          <w:rtl w:val="0"/>
        </w:rPr>
        <w:t xml:space="preserve">Để chứng minh một đường thẳng song song với một mặt phẳng, phương pháp tiêu chuẩn và mạnh mẽ nhất là chứng minh đường thẳng đó hoàn toàn nằm ngoài mặt phẳng và song song với ít nhất một đường thẳng bất kỳ nằm gọn trong mặt phẳng mục tiêu. Kỹ thuật này thường yêu cầu người giải phải tinh tế tìm ra hoặc dựng thêm các đường thẳng phụ trợ trên mặt phẳng. Một phương pháp luận thứ cấp nhưng vô cùng hiệu quả trong các bài toán thiết diện là sử dụng giao tuyến: nếu một mặt phẳng chứa một đường thẳng song song với một mặt phẳng khác, thì giao tuyến của hai mặt phẳng này (nếu có) bắt buộc phải song song với đường thẳng ban đầu. Đây là chìa khóa để giải quyết hàng loạt các bài toán cắt khối đa diện.   </w:t>
      </w:r>
    </w:p>
    <w:p w:rsidR="00000000" w:rsidDel="00000000" w:rsidP="00000000" w:rsidRDefault="00000000" w:rsidRPr="00000000" w14:paraId="00000009">
      <w:pPr>
        <w:spacing w:after="160" w:lineRule="auto"/>
        <w:rPr>
          <w:color w:val="1f1f1f"/>
          <w:sz w:val="24"/>
          <w:szCs w:val="24"/>
          <w:highlight w:val="white"/>
        </w:rPr>
      </w:pPr>
      <w:r w:rsidDel="00000000" w:rsidR="00000000" w:rsidRPr="00000000">
        <w:rPr>
          <w:color w:val="1f1f1f"/>
          <w:sz w:val="24"/>
          <w:szCs w:val="24"/>
          <w:highlight w:val="white"/>
          <w:rtl w:val="0"/>
        </w:rPr>
        <w:t xml:space="preserve">Đối với quan hệ giữa hai mặt phẳng song song, định lý nền tảng khẳng định rằng nếu mặt phẳng thứ nhất chứa hai đường thẳng cắt nhau và cả hai đường thẳng này cùng song song với mặt phẳng thứ hai, thì hai mặt phẳng đó song song với nhau. Hệ quả trực tiếp của tính chất này định hình phương pháp giải quyết các bài toán về tỷ số độ dài: các mặt phẳng song song chắn trên hai cát tuyến bất kỳ các đoạn thẳng tương ứng tỷ lệ (Định lý Thales trong không gian). Sự thấu hiểu sâu sắc các quan hệ song song giúp thiết lập các khung tham chiếu ổn định trước khi tiến hành các bước tính toán phức tạp hơn.</w:t>
      </w:r>
    </w:p>
    <w:p w:rsidR="00000000" w:rsidDel="00000000" w:rsidP="00000000" w:rsidRDefault="00000000" w:rsidRPr="00000000" w14:paraId="0000000A">
      <w:pPr>
        <w:pStyle w:val="Heading3"/>
        <w:keepNext w:val="0"/>
        <w:keepLines w:val="0"/>
        <w:spacing w:after="120" w:before="420" w:line="360" w:lineRule="auto"/>
        <w:rPr>
          <w:b w:val="1"/>
          <w:bCs w:val="1"/>
          <w:color w:val="1f1f1f"/>
          <w:sz w:val="24"/>
          <w:szCs w:val="24"/>
          <w:highlight w:val="white"/>
        </w:rPr>
      </w:pPr>
      <w:bookmarkStart w:colFirst="0" w:colLast="0" w:name="_dnuk8ono8qh" w:id="3"/>
      <w:bookmarkEnd w:id="3"/>
      <w:r w:rsidDel="00000000" w:rsidR="00000000" w:rsidRPr="00000000">
        <w:rPr>
          <w:b w:val="1"/>
          <w:bCs w:val="1"/>
          <w:color w:val="1f1f1f"/>
          <w:sz w:val="24"/>
          <w:szCs w:val="24"/>
          <w:highlight w:val="white"/>
          <w:rtl w:val="0"/>
        </w:rPr>
        <w:t xml:space="preserve">1.2. Phân tích Chuyên sâu về Quan hệ Vuông góc và Kỹ thuật Hình chiếu</w:t>
      </w:r>
    </w:p>
    <w:p w:rsidR="00000000" w:rsidDel="00000000" w:rsidP="00000000" w:rsidRDefault="00000000" w:rsidRPr="00000000" w14:paraId="0000000B">
      <w:pPr>
        <w:spacing w:after="160" w:lineRule="auto"/>
        <w:rPr>
          <w:color w:val="1f1f1f"/>
          <w:sz w:val="24"/>
          <w:szCs w:val="24"/>
          <w:highlight w:val="white"/>
        </w:rPr>
      </w:pPr>
      <w:r w:rsidDel="00000000" w:rsidR="00000000" w:rsidRPr="00000000">
        <w:rPr>
          <w:color w:val="1f1f1f"/>
          <w:sz w:val="24"/>
          <w:szCs w:val="24"/>
          <w:highlight w:val="white"/>
          <w:rtl w:val="0"/>
        </w:rPr>
        <w:t xml:space="preserve">Nếu quan hệ song song định hình bộ khung, thì quan hệ vuông góc chính là công cụ để thực hiện các phép đo lường. Trong không gian, sự vuông góc giữa hai đường thẳng không đồng nghĩa với việc chúng phải cắt nhau; chúng có thể chéo nhau nhưng góc tạo bởi các vector chỉ phương của chúng vẫn bằng 90 độ.   </w:t>
      </w:r>
    </w:p>
    <w:p w:rsidR="00000000" w:rsidDel="00000000" w:rsidP="00000000" w:rsidRDefault="00000000" w:rsidRPr="00000000" w14:paraId="0000000C">
      <w:pPr>
        <w:spacing w:after="160" w:lineRule="auto"/>
        <w:rPr>
          <w:color w:val="1f1f1f"/>
          <w:sz w:val="24"/>
          <w:szCs w:val="24"/>
          <w:highlight w:val="white"/>
        </w:rPr>
      </w:pPr>
      <w:r w:rsidDel="00000000" w:rsidR="00000000" w:rsidRPr="00000000">
        <w:rPr>
          <w:color w:val="1f1f1f"/>
          <w:sz w:val="24"/>
          <w:szCs w:val="24"/>
          <w:highlight w:val="white"/>
          <w:rtl w:val="0"/>
        </w:rPr>
        <w:t xml:space="preserve">Đỉnh cao của lý thuyết vuông góc nằm ở định nghĩa và phương pháp chứng minh đường thẳng vuông góc với mặt phẳng. Điều kiện cần và đủ để một đường thẳng vuông góc với một mặt phẳng là nó phải vuông góc với hai đường thẳng cắt nhau nằm trong mặt phẳng đó. Khi một đường thẳng đã được chứng minh là vuông góc với mặt phẳng, nó mặc nhiên vuông góc với mọi đường thẳng nằm trong mặt phẳng ấy. Hệ quả này là công cụ sắc bén nhất để chứng minh tính vuông góc của các cặp đường thẳng chéo nhau. Kế tiếp, "Định lý ba đường vuông góc" tạo ra một cơ chế hình chiếu hoàn hảo: cho một đường thẳng bất kỳ nằm trong mặt phẳng và một đường xiên cắt mặt phẳng, đường thẳng đó vuông góc với đường xiên khi và chỉ khi nó vuông góc với hình chiếu của đường xiên trên mặt phẳng. Kỹ thuật này là cốt lõi của mọi bài toán xác định góc và khoảng cách.   </w:t>
      </w:r>
    </w:p>
    <w:p w:rsidR="00000000" w:rsidDel="00000000" w:rsidP="00000000" w:rsidRDefault="00000000" w:rsidRPr="00000000" w14:paraId="0000000D">
      <w:pPr>
        <w:spacing w:after="160" w:lineRule="auto"/>
        <w:rPr>
          <w:color w:val="1f1f1f"/>
          <w:sz w:val="24"/>
          <w:szCs w:val="24"/>
          <w:highlight w:val="white"/>
        </w:rPr>
      </w:pPr>
      <w:r w:rsidDel="00000000" w:rsidR="00000000" w:rsidRPr="00000000">
        <w:rPr>
          <w:color w:val="1f1f1f"/>
          <w:sz w:val="24"/>
          <w:szCs w:val="24"/>
          <w:highlight w:val="white"/>
          <w:rtl w:val="0"/>
        </w:rPr>
        <w:t xml:space="preserve">Việc chứng minh hai mặt phẳng vuông góc được quy gọn về việc tìm trong mặt phẳng này một đường thẳng vuông góc với mặt phẳng kia. Một tính chất mang tính ứng dụng sống còn trong việc dựng đường cao của hình chóp là: nếu hai mặt phẳng cắt nhau cùng vuông góc với một mặt phẳng thứ ba, thì giao tuyến của chúng cũng sẽ vuông góc với mặt phẳng thứ ba đó. Tính chất này trực tiếp giải quyết các bài toán có giả thiết "hai mặt bên kề nhau cùng vuông góc với đáy".</w:t>
      </w:r>
    </w:p>
    <w:p w:rsidR="00000000" w:rsidDel="00000000" w:rsidP="00000000" w:rsidRDefault="00000000" w:rsidRPr="00000000" w14:paraId="0000000E">
      <w:pPr>
        <w:pStyle w:val="Heading3"/>
        <w:keepNext w:val="0"/>
        <w:keepLines w:val="0"/>
        <w:spacing w:after="120" w:before="420" w:line="360" w:lineRule="auto"/>
        <w:rPr>
          <w:b w:val="1"/>
          <w:bCs w:val="1"/>
          <w:color w:val="1f1f1f"/>
          <w:sz w:val="24"/>
          <w:szCs w:val="24"/>
          <w:highlight w:val="white"/>
        </w:rPr>
      </w:pPr>
      <w:bookmarkStart w:colFirst="0" w:colLast="0" w:name="_r640srw5mpxu" w:id="4"/>
      <w:bookmarkEnd w:id="4"/>
      <w:r w:rsidDel="00000000" w:rsidR="00000000" w:rsidRPr="00000000">
        <w:rPr>
          <w:b w:val="1"/>
          <w:bCs w:val="1"/>
          <w:color w:val="1f1f1f"/>
          <w:sz w:val="24"/>
          <w:szCs w:val="24"/>
          <w:highlight w:val="white"/>
          <w:rtl w:val="0"/>
        </w:rPr>
        <w:t xml:space="preserve">1.3. Phương pháp Luận về Xác định Góc và Khoảng cách</w:t>
      </w:r>
    </w:p>
    <w:p w:rsidR="00000000" w:rsidDel="00000000" w:rsidP="00000000" w:rsidRDefault="00000000" w:rsidRPr="00000000" w14:paraId="0000000F">
      <w:pPr>
        <w:spacing w:after="160" w:lineRule="auto"/>
        <w:rPr>
          <w:color w:val="1f1f1f"/>
          <w:sz w:val="24"/>
          <w:szCs w:val="24"/>
          <w:highlight w:val="white"/>
        </w:rPr>
      </w:pPr>
      <w:r w:rsidDel="00000000" w:rsidR="00000000" w:rsidRPr="00000000">
        <w:rPr>
          <w:color w:val="1f1f1f"/>
          <w:sz w:val="24"/>
          <w:szCs w:val="24"/>
          <w:highlight w:val="white"/>
          <w:rtl w:val="0"/>
        </w:rPr>
        <w:t xml:space="preserve">Bài toán về góc và khoảng cách là thước đo chính xác nhất cho tư duy hình học không gian của người học, đóng vai trò bản lề chuyển đổi giữa việc quan sát định tính và tính toán định lượng.   </w:t>
      </w:r>
    </w:p>
    <w:p w:rsidR="00000000" w:rsidDel="00000000" w:rsidP="00000000" w:rsidRDefault="00000000" w:rsidRPr="00000000" w14:paraId="00000010">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Kỹ thuật xác định góc:</w:t>
      </w:r>
      <w:r w:rsidDel="00000000" w:rsidR="00000000" w:rsidRPr="00000000">
        <w:rPr>
          <w:rtl w:val="0"/>
        </w:rPr>
      </w:r>
    </w:p>
    <w:p w:rsidR="00000000" w:rsidDel="00000000" w:rsidP="00000000" w:rsidRDefault="00000000" w:rsidRPr="00000000" w14:paraId="00000011">
      <w:pPr>
        <w:spacing w:after="160" w:lineRule="auto"/>
        <w:rPr>
          <w:color w:val="1f1f1f"/>
          <w:sz w:val="24"/>
          <w:szCs w:val="24"/>
          <w:highlight w:val="white"/>
        </w:rPr>
      </w:pPr>
      <w:r w:rsidDel="00000000" w:rsidR="00000000" w:rsidRPr="00000000">
        <w:rPr>
          <w:color w:val="1f1f1f"/>
          <w:sz w:val="24"/>
          <w:szCs w:val="24"/>
          <w:highlight w:val="white"/>
          <w:rtl w:val="0"/>
        </w:rPr>
        <w:t xml:space="preserve">Góc giữa hai đường thẳng chéo nhau được định hình bằng cách lấy một điểm bất kỳ trong không gian, qua đó kẻ hai đường thẳng lần lượt song song với hai đường thẳng ban đầu. Góc nhọn hoặc vuông tạo bởi hai đường thẳng mới cắt nhau này chính là góc cần tìm. Đối với góc giữa đường thẳng và mặt phẳng, bài toán hoàn toàn phụ thuộc vào việc tìm chân đường vuông góc hạ từ một điểm trên đường thẳng xuống mặt phẳng. Góc cần tìm chính là góc giữa đường thẳng và hình chiếu vuông góc của nó. Góc giữa hai mặt phẳng (góc nhị diện) yêu cầu một thao tác tinh tế hơn: xác định giao tuyến của hai mặt phẳng, sau đó trên mỗi mặt phẳng kẻ một đường thẳng vuông góc với giao tuyến tại cùng một điểm. Góc giữa hai đường thẳng này chính là số đo góc giữa hai mặt phẳng.</w:t>
      </w:r>
    </w:p>
    <w:p w:rsidR="00000000" w:rsidDel="00000000" w:rsidP="00000000" w:rsidRDefault="00000000" w:rsidRPr="00000000" w14:paraId="00000012">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Kỹ thuật xác định khoảng cách:</w:t>
      </w:r>
      <w:r w:rsidDel="00000000" w:rsidR="00000000" w:rsidRPr="00000000">
        <w:rPr>
          <w:rtl w:val="0"/>
        </w:rPr>
      </w:r>
    </w:p>
    <w:p w:rsidR="00000000" w:rsidDel="00000000" w:rsidP="00000000" w:rsidRDefault="00000000" w:rsidRPr="00000000" w14:paraId="00000013">
      <w:pPr>
        <w:spacing w:after="160" w:lineRule="auto"/>
        <w:rPr>
          <w:color w:val="1f1f1f"/>
          <w:sz w:val="24"/>
          <w:szCs w:val="24"/>
          <w:highlight w:val="white"/>
        </w:rPr>
      </w:pPr>
      <w:r w:rsidDel="00000000" w:rsidR="00000000" w:rsidRPr="00000000">
        <w:rPr>
          <w:color w:val="1f1f1f"/>
          <w:sz w:val="24"/>
          <w:szCs w:val="24"/>
          <w:highlight w:val="white"/>
          <w:rtl w:val="0"/>
        </w:rPr>
        <w:t xml:space="preserve">Tính khoảng cách từ một điểm đến một mặt phẳng là dạng bài tập cốt lõi. Nếu không thể dựng trực tiếp đường vuông góc từ điểm đang xét, các nhà toán học áp dụng phương pháp "dời điểm" dựa trên nguyên lý tỷ lệ khoảng cách. Bằng cách nối điểm cần tính với một điểm gốc (thường là chân đường cao của khối đa diện) tạo thành một đường thẳng cắt mặt phẳng mục tiêu, tỷ số khoảng cách từ hai điểm đó đến mặt phẳng bằng chính tỷ số khoảng cách từ hai điểm đó đến giao điểm. Nhờ vậy, mọi khoảng cách phức tạp đều được quy về chân đường cao, nơi việc dựng hình chiếu vuông góc trở nên hiển nhiên thông qua hệ thống tam giác vuông.   </w:t>
      </w:r>
    </w:p>
    <w:p w:rsidR="00000000" w:rsidDel="00000000" w:rsidP="00000000" w:rsidRDefault="00000000" w:rsidRPr="00000000" w14:paraId="00000014">
      <w:pPr>
        <w:spacing w:after="160" w:lineRule="auto"/>
        <w:rPr>
          <w:color w:val="1f1f1f"/>
          <w:sz w:val="24"/>
          <w:szCs w:val="24"/>
          <w:highlight w:val="white"/>
        </w:rPr>
      </w:pPr>
      <w:r w:rsidDel="00000000" w:rsidR="00000000" w:rsidRPr="00000000">
        <w:rPr>
          <w:color w:val="1f1f1f"/>
          <w:sz w:val="24"/>
          <w:szCs w:val="24"/>
          <w:highlight w:val="white"/>
          <w:rtl w:val="0"/>
        </w:rPr>
        <w:t xml:space="preserve">Đỉnh cao của sự phức tạp nằm ở việc tính khoảng cách giữa hai đường thẳng chéo nhau. Phương pháp cổ điển nhất đòi hỏi việc dựng một đoạn vuông góc chung cắt và vuông góc với cả hai đường thẳng. Tuy nhiên, thao tác này trên thực tế cực kỳ khó khăn. Thay vào đó, phương pháp mặt phẳng song song thường được ưu tiên: dựng một mặt phẳng chứa đường thẳng thứ nhất và song song với đường thẳng thứ hai. Khoảng cách giữa hai đường thẳng chéo nhau khi đó được chuyển hóa thành khoảng cách từ một điểm bất kỳ trên đường thẳng thứ hai đến mặt phẳng vừa dựng, đưa bài toán trở về dạng cơ bản.</w:t>
      </w:r>
    </w:p>
    <w:p w:rsidR="00000000" w:rsidDel="00000000" w:rsidP="00000000" w:rsidRDefault="00000000" w:rsidRPr="00000000" w14:paraId="00000015">
      <w:pPr>
        <w:pStyle w:val="Heading3"/>
        <w:keepNext w:val="0"/>
        <w:keepLines w:val="0"/>
        <w:spacing w:after="120" w:before="420" w:line="360" w:lineRule="auto"/>
        <w:rPr>
          <w:b w:val="1"/>
          <w:bCs w:val="1"/>
          <w:color w:val="1f1f1f"/>
          <w:sz w:val="24"/>
          <w:szCs w:val="24"/>
          <w:highlight w:val="white"/>
        </w:rPr>
      </w:pPr>
      <w:bookmarkStart w:colFirst="0" w:colLast="0" w:name="_k293kgmvcfph" w:id="5"/>
      <w:bookmarkEnd w:id="5"/>
      <w:r w:rsidDel="00000000" w:rsidR="00000000" w:rsidRPr="00000000">
        <w:rPr>
          <w:b w:val="1"/>
          <w:bCs w:val="1"/>
          <w:color w:val="1f1f1f"/>
          <w:sz w:val="24"/>
          <w:szCs w:val="24"/>
          <w:highlight w:val="white"/>
          <w:rtl w:val="0"/>
        </w:rPr>
        <w:t xml:space="preserve">1.4. Lý thuyết Thể tích Khối Đa diện và Khối Tròn xoay</w:t>
      </w:r>
    </w:p>
    <w:p w:rsidR="00000000" w:rsidDel="00000000" w:rsidP="00000000" w:rsidRDefault="00000000" w:rsidRPr="00000000" w14:paraId="00000016">
      <w:pPr>
        <w:spacing w:after="160" w:lineRule="auto"/>
        <w:rPr>
          <w:color w:val="1f1f1f"/>
          <w:sz w:val="24"/>
          <w:szCs w:val="24"/>
          <w:highlight w:val="white"/>
        </w:rPr>
      </w:pPr>
      <w:r w:rsidDel="00000000" w:rsidR="00000000" w:rsidRPr="00000000">
        <w:rPr>
          <w:color w:val="1f1f1f"/>
          <w:sz w:val="24"/>
          <w:szCs w:val="24"/>
          <w:highlight w:val="white"/>
          <w:rtl w:val="0"/>
        </w:rPr>
        <w:t xml:space="preserve">Việc tính toán thể tích và diện tích bề mặt của các hình khối không gian đòi hỏi việc am hiểu sâu sắc hình thái học của các khối đa diện (lăng trụ, chóp, chóp cụt) và các khối tròn xoay (nón, trụ, cầu). Hệ thống công thức được thiết lập dựa trên nguyên lý tích phân nhưng được đóng gói thành các hệ thức đại số chuẩn mực áp dụng cho chương trình phổ thông.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5301837270342"/>
        <w:gridCol w:w="1838.5301837270342"/>
        <w:gridCol w:w="2172.8083989501315"/>
        <w:gridCol w:w="3175.643044619423"/>
        <w:tblGridChange w:id="0">
          <w:tblGrid>
            <w:gridCol w:w="1838.5301837270342"/>
            <w:gridCol w:w="1838.5301837270342"/>
            <w:gridCol w:w="2172.8083989501315"/>
            <w:gridCol w:w="3175.643044619423"/>
          </w:tblGrid>
        </w:tblGridChange>
      </w:tblGrid>
      <w:tr>
        <w:trPr>
          <w:cantSplit w:val="0"/>
          <w:trHeight w:val="118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7">
            <w:pPr>
              <w:spacing w:after="240" w:line="300" w:lineRule="auto"/>
              <w:jc w:val="center"/>
              <w:rPr>
                <w:color w:val="1f1f1f"/>
                <w:sz w:val="24"/>
                <w:szCs w:val="24"/>
                <w:highlight w:val="white"/>
              </w:rPr>
            </w:pPr>
            <w:r w:rsidDel="00000000" w:rsidR="00000000" w:rsidRPr="00000000">
              <w:rPr>
                <w:color w:val="1f1f1f"/>
                <w:sz w:val="24"/>
                <w:szCs w:val="24"/>
                <w:highlight w:val="white"/>
                <w:rtl w:val="0"/>
              </w:rPr>
              <w:t xml:space="preserve">Phân Loại Hình Khối</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8">
            <w:pPr>
              <w:spacing w:after="240" w:line="300" w:lineRule="auto"/>
              <w:jc w:val="center"/>
              <w:rPr>
                <w:color w:val="1f1f1f"/>
                <w:sz w:val="24"/>
                <w:szCs w:val="24"/>
                <w:highlight w:val="white"/>
              </w:rPr>
            </w:pPr>
            <w:r w:rsidDel="00000000" w:rsidR="00000000" w:rsidRPr="00000000">
              <w:rPr>
                <w:color w:val="1f1f1f"/>
                <w:sz w:val="24"/>
                <w:szCs w:val="24"/>
                <w:highlight w:val="white"/>
                <w:rtl w:val="0"/>
              </w:rPr>
              <w:t xml:space="preserve">Cấu trúc &amp; Tên gọi</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9">
            <w:pPr>
              <w:spacing w:after="240" w:line="300" w:lineRule="auto"/>
              <w:jc w:val="center"/>
              <w:rPr>
                <w:color w:val="1f1f1f"/>
                <w:sz w:val="24"/>
                <w:szCs w:val="24"/>
                <w:highlight w:val="white"/>
              </w:rPr>
            </w:pPr>
            <w:r w:rsidDel="00000000" w:rsidR="00000000" w:rsidRPr="00000000">
              <w:rPr>
                <w:color w:val="1f1f1f"/>
                <w:sz w:val="24"/>
                <w:szCs w:val="24"/>
                <w:highlight w:val="white"/>
                <w:rtl w:val="0"/>
              </w:rPr>
              <w:t xml:space="preserve">Công thức Thể tích (</w:t>
            </w: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r w:rsidDel="00000000" w:rsidR="00000000" w:rsidRPr="00000000">
              <w:rPr>
                <w:color w:val="1f1f1f"/>
                <w:sz w:val="24"/>
                <w:szCs w:val="24"/>
                <w:highlight w:val="white"/>
                <w:rtl w:val="0"/>
              </w:rPr>
              <w:t xml:space="preserve">)</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A">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Công thức Diện tích Xung quanh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p>
          <w:p w:rsidR="00000000" w:rsidDel="00000000" w:rsidP="00000000" w:rsidRDefault="00000000" w:rsidRPr="00000000" w14:paraId="0000001B">
            <w:pPr>
              <w:spacing w:after="240" w:line="288" w:lineRule="auto"/>
              <w:ind w:left="-2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xq</w:t>
            </w:r>
          </w:p>
          <w:p w:rsidR="00000000" w:rsidDel="00000000" w:rsidP="00000000" w:rsidRDefault="00000000" w:rsidRPr="00000000" w14:paraId="0000001C">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1D">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 / Diện tích Toàn phần (</w:t>
            </w: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p>
          <w:p w:rsidR="00000000" w:rsidDel="00000000" w:rsidP="00000000" w:rsidRDefault="00000000" w:rsidRPr="00000000" w14:paraId="0000001E">
            <w:pPr>
              <w:spacing w:after="240" w:line="288" w:lineRule="auto"/>
              <w:ind w:left="-2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tp</w:t>
            </w:r>
          </w:p>
          <w:p w:rsidR="00000000" w:rsidDel="00000000" w:rsidP="00000000" w:rsidRDefault="00000000" w:rsidRPr="00000000" w14:paraId="0000001F">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20">
            <w:pPr>
              <w:spacing w:after="240" w:line="300" w:lineRule="auto"/>
              <w:jc w:val="center"/>
              <w:rPr>
                <w:color w:val="1f1f1f"/>
                <w:sz w:val="24"/>
                <w:szCs w:val="24"/>
                <w:highlight w:val="white"/>
              </w:rPr>
            </w:pPr>
            <w:r w:rsidDel="00000000" w:rsidR="00000000" w:rsidRPr="00000000">
              <w:rPr>
                <w:color w:val="1f1f1f"/>
                <w:sz w:val="24"/>
                <w:szCs w:val="24"/>
                <w:highlight w:val="white"/>
                <w:rtl w:val="0"/>
              </w:rPr>
              <w:t xml:space="preserve">)</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1">
            <w:pPr>
              <w:spacing w:after="240" w:line="300" w:lineRule="auto"/>
              <w:rPr>
                <w:color w:val="1f1f1f"/>
                <w:sz w:val="24"/>
                <w:szCs w:val="24"/>
                <w:highlight w:val="white"/>
              </w:rPr>
            </w:pPr>
            <w:r w:rsidDel="00000000" w:rsidR="00000000" w:rsidRPr="00000000">
              <w:rPr>
                <w:b w:val="1"/>
                <w:bCs w:val="1"/>
                <w:color w:val="1f1f1f"/>
                <w:sz w:val="24"/>
                <w:szCs w:val="24"/>
                <w:highlight w:val="white"/>
                <w:rtl w:val="0"/>
              </w:rPr>
              <w:t xml:space="preserve">Hệ Đa diện</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2">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Khối lăng trụ</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3">
            <w:pPr>
              <w:spacing w:after="240" w:line="300" w:lineRule="auto"/>
              <w:rPr>
                <w:color w:val="1f1f1f"/>
                <w:sz w:val="24"/>
                <w:szCs w:val="24"/>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4">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Dựa trên việc tính tổng diện tích các đa giác mặt bên</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5">
            <w:pPr>
              <w:spacing w:after="240" w:line="300" w:lineRule="auto"/>
              <w:rPr>
                <w:color w:val="1f1f1f"/>
                <w:sz w:val="24"/>
                <w:szCs w:val="24"/>
                <w:highlight w:val="white"/>
              </w:rPr>
            </w:pP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6">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Khối chóp</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7">
            <w:pPr>
              <w:spacing w:after="24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28">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w:t>
            </w:r>
          </w:p>
          <w:p w:rsidR="00000000" w:rsidDel="00000000" w:rsidP="00000000" w:rsidRDefault="00000000" w:rsidRPr="00000000" w14:paraId="00000029">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2A">
            <w:pPr>
              <w:spacing w:after="24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2B">
            <w:pPr>
              <w:spacing w:after="240" w:line="300" w:lineRule="auto"/>
              <w:rPr>
                <w:color w:val="1f1f1f"/>
                <w:sz w:val="24"/>
                <w:szCs w:val="24"/>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C">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Dựa trên việc tính tổng diện tích các tam giác mặt bên</w:t>
            </w:r>
          </w:p>
        </w:tc>
      </w:tr>
      <w:tr>
        <w:trPr>
          <w:cantSplit w:val="0"/>
          <w:trHeight w:val="114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D">
            <w:pPr>
              <w:spacing w:after="240" w:line="300" w:lineRule="auto"/>
              <w:rPr>
                <w:color w:val="1f1f1f"/>
                <w:sz w:val="24"/>
                <w:szCs w:val="24"/>
                <w:highlight w:val="white"/>
              </w:rPr>
            </w:pP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E">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Khối chóp cụt</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F">
            <w:pPr>
              <w:spacing w:after="24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30">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w:t>
            </w:r>
          </w:p>
          <w:p w:rsidR="00000000" w:rsidDel="00000000" w:rsidP="00000000" w:rsidRDefault="00000000" w:rsidRPr="00000000" w14:paraId="00000031">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32">
            <w:pPr>
              <w:spacing w:after="24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33">
            <w:pPr>
              <w:spacing w:after="24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34">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035">
            <w:pPr>
              <w:spacing w:after="24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36">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37">
            <w:pPr>
              <w:spacing w:after="24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038">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3A">
            <w:pPr>
              <w:spacing w:after="240" w:line="300" w:lineRule="auto"/>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B">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p>
          <w:p w:rsidR="00000000" w:rsidDel="00000000" w:rsidP="00000000" w:rsidRDefault="00000000" w:rsidRPr="00000000" w14:paraId="0000003C">
            <w:pPr>
              <w:spacing w:after="240" w:line="288" w:lineRule="auto"/>
              <w:ind w:left="-2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xq</w:t>
            </w:r>
          </w:p>
          <w:p w:rsidR="00000000" w:rsidDel="00000000" w:rsidP="00000000" w:rsidRDefault="00000000" w:rsidRPr="00000000" w14:paraId="0000003D">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3E">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 tính bằng tổng diện tích các hình thang ở mặt bên</w:t>
            </w:r>
          </w:p>
        </w:tc>
      </w:tr>
      <w:tr>
        <w:trPr>
          <w:cantSplit w:val="0"/>
          <w:trHeight w:val="85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F">
            <w:pPr>
              <w:spacing w:after="240" w:line="300" w:lineRule="auto"/>
              <w:rPr>
                <w:color w:val="1f1f1f"/>
                <w:sz w:val="24"/>
                <w:szCs w:val="24"/>
                <w:highlight w:val="white"/>
              </w:rPr>
            </w:pPr>
            <w:r w:rsidDel="00000000" w:rsidR="00000000" w:rsidRPr="00000000">
              <w:rPr>
                <w:b w:val="1"/>
                <w:bCs w:val="1"/>
                <w:color w:val="1f1f1f"/>
                <w:sz w:val="24"/>
                <w:szCs w:val="24"/>
                <w:highlight w:val="white"/>
                <w:rtl w:val="0"/>
              </w:rPr>
              <w:t xml:space="preserve">Hệ Tròn xoay</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40">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Khối nón</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41">
            <w:pPr>
              <w:spacing w:after="24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42">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w:t>
            </w:r>
          </w:p>
          <w:p w:rsidR="00000000" w:rsidDel="00000000" w:rsidP="00000000" w:rsidRDefault="00000000" w:rsidRPr="00000000" w14:paraId="00000043">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44">
            <w:pPr>
              <w:spacing w:after="24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45">
            <w:pPr>
              <w:spacing w:after="24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πr</w:t>
            </w:r>
          </w:p>
          <w:p w:rsidR="00000000" w:rsidDel="00000000" w:rsidP="00000000" w:rsidRDefault="00000000" w:rsidRPr="00000000" w14:paraId="00000046">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47">
            <w:pPr>
              <w:spacing w:after="240" w:line="300" w:lineRule="auto"/>
              <w:rPr>
                <w:color w:val="1f1f1f"/>
                <w:sz w:val="24"/>
                <w:szCs w:val="24"/>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48">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p>
          <w:p w:rsidR="00000000" w:rsidDel="00000000" w:rsidP="00000000" w:rsidRDefault="00000000" w:rsidRPr="00000000" w14:paraId="00000049">
            <w:pPr>
              <w:spacing w:after="240" w:line="288" w:lineRule="auto"/>
              <w:ind w:left="-2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xq</w:t>
            </w:r>
          </w:p>
          <w:p w:rsidR="00000000" w:rsidDel="00000000" w:rsidP="00000000" w:rsidRDefault="00000000" w:rsidRPr="00000000" w14:paraId="0000004A">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4B">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πrl</w:t>
            </w:r>
            <w:r w:rsidDel="00000000" w:rsidR="00000000" w:rsidRPr="00000000">
              <w:rPr>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p>
          <w:p w:rsidR="00000000" w:rsidDel="00000000" w:rsidP="00000000" w:rsidRDefault="00000000" w:rsidRPr="00000000" w14:paraId="0000004C">
            <w:pPr>
              <w:spacing w:after="240" w:line="288" w:lineRule="auto"/>
              <w:ind w:left="-2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tp</w:t>
            </w:r>
          </w:p>
          <w:p w:rsidR="00000000" w:rsidDel="00000000" w:rsidP="00000000" w:rsidRDefault="00000000" w:rsidRPr="00000000" w14:paraId="0000004D">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4E">
            <w:pPr>
              <w:spacing w:after="24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πrl</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w:t>
            </w:r>
          </w:p>
          <w:p w:rsidR="00000000" w:rsidDel="00000000" w:rsidP="00000000" w:rsidRDefault="00000000" w:rsidRPr="00000000" w14:paraId="0000004F">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tc>
      </w:tr>
      <w:tr>
        <w:trPr>
          <w:cantSplit w:val="0"/>
          <w:trHeight w:val="840"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0">
            <w:pPr>
              <w:spacing w:after="240" w:line="300" w:lineRule="auto"/>
              <w:rPr>
                <w:color w:val="1f1f1f"/>
                <w:sz w:val="24"/>
                <w:szCs w:val="24"/>
                <w:highlight w:val="white"/>
              </w:rPr>
            </w:pP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1">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Khối trụ</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2">
            <w:pPr>
              <w:spacing w:after="24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w:t>
            </w:r>
          </w:p>
          <w:p w:rsidR="00000000" w:rsidDel="00000000" w:rsidP="00000000" w:rsidRDefault="00000000" w:rsidRPr="00000000" w14:paraId="00000053">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54">
            <w:pPr>
              <w:spacing w:after="240" w:line="300" w:lineRule="auto"/>
              <w:rPr>
                <w:color w:val="1f1f1f"/>
                <w:sz w:val="24"/>
                <w:szCs w:val="24"/>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5">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p>
          <w:p w:rsidR="00000000" w:rsidDel="00000000" w:rsidP="00000000" w:rsidRDefault="00000000" w:rsidRPr="00000000" w14:paraId="00000056">
            <w:pPr>
              <w:spacing w:after="240" w:line="288" w:lineRule="auto"/>
              <w:ind w:left="-2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xq</w:t>
            </w:r>
          </w:p>
          <w:p w:rsidR="00000000" w:rsidDel="00000000" w:rsidP="00000000" w:rsidRDefault="00000000" w:rsidRPr="00000000" w14:paraId="00000057">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58">
            <w:pPr>
              <w:spacing w:after="24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πrh</w:t>
            </w:r>
            <w:r w:rsidDel="00000000" w:rsidR="00000000" w:rsidRPr="00000000">
              <w:rPr>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p>
          <w:p w:rsidR="00000000" w:rsidDel="00000000" w:rsidP="00000000" w:rsidRDefault="00000000" w:rsidRPr="00000000" w14:paraId="00000059">
            <w:pPr>
              <w:spacing w:after="240" w:line="288" w:lineRule="auto"/>
              <w:ind w:left="-2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tp</w:t>
            </w:r>
          </w:p>
          <w:p w:rsidR="00000000" w:rsidDel="00000000" w:rsidP="00000000" w:rsidRDefault="00000000" w:rsidRPr="00000000" w14:paraId="0000005A">
            <w:pPr>
              <w:spacing w:after="24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5B">
            <w:pPr>
              <w:spacing w:after="24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πrh</w:t>
            </w: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w:t>
            </w:r>
          </w:p>
          <w:p w:rsidR="00000000" w:rsidDel="00000000" w:rsidP="00000000" w:rsidRDefault="00000000" w:rsidRPr="00000000" w14:paraId="0000005C">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tc>
      </w:tr>
      <w:tr>
        <w:trPr>
          <w:cantSplit w:val="0"/>
          <w:trHeight w:val="85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D">
            <w:pPr>
              <w:spacing w:after="240" w:line="300" w:lineRule="auto"/>
              <w:rPr>
                <w:color w:val="1f1f1f"/>
                <w:sz w:val="24"/>
                <w:szCs w:val="24"/>
                <w:highlight w:val="white"/>
              </w:rPr>
            </w:pP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E">
            <w:pPr>
              <w:spacing w:after="240" w:line="300" w:lineRule="auto"/>
              <w:rPr>
                <w:color w:val="1f1f1f"/>
                <w:sz w:val="24"/>
                <w:szCs w:val="24"/>
                <w:highlight w:val="white"/>
              </w:rPr>
            </w:pPr>
            <w:r w:rsidDel="00000000" w:rsidR="00000000" w:rsidRPr="00000000">
              <w:rPr>
                <w:color w:val="1f1f1f"/>
                <w:sz w:val="24"/>
                <w:szCs w:val="24"/>
                <w:highlight w:val="white"/>
                <w:rtl w:val="0"/>
              </w:rPr>
              <w:t xml:space="preserve">Khối cầu</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5F">
            <w:pPr>
              <w:spacing w:after="24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60">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w:t>
            </w:r>
          </w:p>
          <w:p w:rsidR="00000000" w:rsidDel="00000000" w:rsidP="00000000" w:rsidRDefault="00000000" w:rsidRPr="00000000" w14:paraId="00000061">
            <w:pPr>
              <w:spacing w:after="24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4</w:t>
            </w:r>
          </w:p>
          <w:p w:rsidR="00000000" w:rsidDel="00000000" w:rsidP="00000000" w:rsidRDefault="00000000" w:rsidRPr="00000000" w14:paraId="00000062">
            <w:pPr>
              <w:spacing w:after="24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63">
            <w:pPr>
              <w:spacing w:after="24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πr</w:t>
            </w:r>
          </w:p>
          <w:p w:rsidR="00000000" w:rsidDel="00000000" w:rsidP="00000000" w:rsidRDefault="00000000" w:rsidRPr="00000000" w14:paraId="00000064">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65">
            <w:pPr>
              <w:spacing w:after="24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Mặt cầu có diện tích bề mặt: </w:t>
            </w:r>
            <w:r w:rsidDel="00000000" w:rsidR="00000000" w:rsidRPr="00000000">
              <w:rPr>
                <w:rFonts w:ascii="Times New Roman" w:cs="Times New Roman" w:eastAsia="Times New Roman" w:hAnsi="Times New Roman"/>
                <w:i w:val="1"/>
                <w:iCs w:val="1"/>
                <w:color w:val="1f1f1f"/>
                <w:sz w:val="29"/>
                <w:szCs w:val="29"/>
                <w:highlight w:val="white"/>
                <w:rtl w:val="0"/>
              </w:rPr>
              <w:t xml:space="preserve">S</w:t>
            </w:r>
            <w:r w:rsidDel="00000000" w:rsidR="00000000" w:rsidRPr="00000000">
              <w:rPr>
                <w:rFonts w:ascii="Times New Roman" w:cs="Times New Roman" w:eastAsia="Times New Roman" w:hAnsi="Times New Roman"/>
                <w:color w:val="1f1f1f"/>
                <w:sz w:val="29"/>
                <w:szCs w:val="29"/>
                <w:highlight w:val="white"/>
                <w:rtl w:val="0"/>
              </w:rPr>
              <w:t xml:space="preserve">=4</w:t>
            </w:r>
            <w:r w:rsidDel="00000000" w:rsidR="00000000" w:rsidRPr="00000000">
              <w:rPr>
                <w:rFonts w:ascii="Times New Roman" w:cs="Times New Roman" w:eastAsia="Times New Roman" w:hAnsi="Times New Roman"/>
                <w:i w:val="1"/>
                <w:iCs w:val="1"/>
                <w:color w:val="1f1f1f"/>
                <w:sz w:val="29"/>
                <w:szCs w:val="29"/>
                <w:highlight w:val="white"/>
                <w:rtl w:val="0"/>
              </w:rPr>
              <w:t xml:space="preserve">πr</w:t>
            </w:r>
          </w:p>
          <w:p w:rsidR="00000000" w:rsidDel="00000000" w:rsidP="00000000" w:rsidRDefault="00000000" w:rsidRPr="00000000" w14:paraId="00000066">
            <w:pPr>
              <w:spacing w:after="24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tc>
      </w:tr>
    </w:tbl>
    <w:p w:rsidR="00000000" w:rsidDel="00000000" w:rsidP="00000000" w:rsidRDefault="00000000" w:rsidRPr="00000000" w14:paraId="00000067">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i w:val="1"/>
          <w:iCs w:val="1"/>
          <w:color w:val="1f1f1f"/>
          <w:sz w:val="24"/>
          <w:szCs w:val="24"/>
          <w:highlight w:val="white"/>
          <w:rtl w:val="0"/>
        </w:rPr>
        <w:t xml:space="preserve">Trong các hệ thức trên, </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i w:val="1"/>
          <w:iCs w:val="1"/>
          <w:color w:val="1f1f1f"/>
          <w:sz w:val="24"/>
          <w:szCs w:val="24"/>
          <w:highlight w:val="white"/>
          <w:rtl w:val="0"/>
        </w:rPr>
        <w:t xml:space="preserve"> và </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68">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069">
      <w:pPr>
        <w:spacing w:after="160" w:lineRule="auto"/>
        <w:rPr>
          <w:color w:val="1f1f1f"/>
          <w:sz w:val="24"/>
          <w:szCs w:val="24"/>
          <w:highlight w:val="white"/>
        </w:rPr>
      </w:pPr>
      <w:r w:rsidDel="00000000" w:rsidR="00000000" w:rsidRPr="00000000">
        <w:rPr>
          <w:i w:val="1"/>
          <w:iCs w:val="1"/>
          <w:color w:val="1f1f1f"/>
          <w:sz w:val="24"/>
          <w:szCs w:val="24"/>
          <w:highlight w:val="white"/>
          <w:rtl w:val="0"/>
        </w:rPr>
        <w:t xml:space="preserve">đại diện cho diện tích các mặt đáy tương ứng,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r w:rsidDel="00000000" w:rsidR="00000000" w:rsidRPr="00000000">
        <w:rPr>
          <w:i w:val="1"/>
          <w:iCs w:val="1"/>
          <w:color w:val="1f1f1f"/>
          <w:sz w:val="24"/>
          <w:szCs w:val="24"/>
          <w:highlight w:val="white"/>
          <w:rtl w:val="0"/>
        </w:rPr>
        <w:t xml:space="preserve"> là chiều cao đo từ đỉnh vuông góc xuống đáy (hoặc khoảng cách giữa hai đáy), </w:t>
      </w:r>
      <w:r w:rsidDel="00000000" w:rsidR="00000000" w:rsidRPr="00000000">
        <w:rPr>
          <w:rFonts w:ascii="Times New Roman" w:cs="Times New Roman" w:eastAsia="Times New Roman" w:hAnsi="Times New Roman"/>
          <w:i w:val="1"/>
          <w:iCs w:val="1"/>
          <w:color w:val="1f1f1f"/>
          <w:sz w:val="29"/>
          <w:szCs w:val="29"/>
          <w:highlight w:val="white"/>
          <w:rtl w:val="0"/>
        </w:rPr>
        <w:t xml:space="preserve">r</w:t>
      </w:r>
      <w:r w:rsidDel="00000000" w:rsidR="00000000" w:rsidRPr="00000000">
        <w:rPr>
          <w:i w:val="1"/>
          <w:iCs w:val="1"/>
          <w:color w:val="1f1f1f"/>
          <w:sz w:val="24"/>
          <w:szCs w:val="24"/>
          <w:highlight w:val="white"/>
          <w:rtl w:val="0"/>
        </w:rPr>
        <w:t xml:space="preserve"> là bán kính đường tròn đáy, và </w:t>
      </w:r>
      <w:r w:rsidDel="00000000" w:rsidR="00000000" w:rsidRPr="00000000">
        <w:rPr>
          <w:rFonts w:ascii="Times New Roman" w:cs="Times New Roman" w:eastAsia="Times New Roman" w:hAnsi="Times New Roman"/>
          <w:i w:val="1"/>
          <w:iCs w:val="1"/>
          <w:color w:val="1f1f1f"/>
          <w:sz w:val="29"/>
          <w:szCs w:val="29"/>
          <w:highlight w:val="white"/>
          <w:rtl w:val="0"/>
        </w:rPr>
        <w:t xml:space="preserve">l</w:t>
      </w:r>
      <w:r w:rsidDel="00000000" w:rsidR="00000000" w:rsidRPr="00000000">
        <w:rPr>
          <w:i w:val="1"/>
          <w:iCs w:val="1"/>
          <w:color w:val="1f1f1f"/>
          <w:sz w:val="24"/>
          <w:szCs w:val="24"/>
          <w:highlight w:val="white"/>
          <w:rtl w:val="0"/>
        </w:rPr>
        <w:t xml:space="preserve"> là độ dài đường sinh của khối tròn xoay</w:t>
      </w:r>
      <w:r w:rsidDel="00000000" w:rsidR="00000000" w:rsidRPr="00000000">
        <w:rPr>
          <w:color w:val="1f1f1f"/>
          <w:sz w:val="24"/>
          <w:szCs w:val="24"/>
          <w:highlight w:val="white"/>
          <w:rtl w:val="0"/>
        </w:rPr>
        <w:t xml:space="preserve">.   </w:t>
      </w:r>
    </w:p>
    <w:p w:rsidR="00000000" w:rsidDel="00000000" w:rsidP="00000000" w:rsidRDefault="00000000" w:rsidRPr="00000000" w14:paraId="0000006A">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Phân tích sự biến thiên của các đại lượng đa diện:</w:t>
      </w:r>
      <w:r w:rsidDel="00000000" w:rsidR="00000000" w:rsidRPr="00000000">
        <w:rPr>
          <w:rtl w:val="0"/>
        </w:rPr>
      </w:r>
    </w:p>
    <w:p w:rsidR="00000000" w:rsidDel="00000000" w:rsidP="00000000" w:rsidRDefault="00000000" w:rsidRPr="00000000" w14:paraId="0000006B">
      <w:pPr>
        <w:spacing w:after="160" w:lineRule="auto"/>
        <w:rPr>
          <w:color w:val="1f1f1f"/>
          <w:sz w:val="24"/>
          <w:szCs w:val="24"/>
          <w:highlight w:val="white"/>
        </w:rPr>
      </w:pPr>
      <w:r w:rsidDel="00000000" w:rsidR="00000000" w:rsidRPr="00000000">
        <w:rPr>
          <w:color w:val="1f1f1f"/>
          <w:sz w:val="24"/>
          <w:szCs w:val="24"/>
          <w:highlight w:val="white"/>
          <w:rtl w:val="0"/>
        </w:rPr>
        <w:t xml:space="preserve">Thể tích khối lăng trụ và khối chóp phụ thuộc trực tiếp vào diện tích đáy và chiều cao. Tuy nhiên, các dạng bài toán vận dụng cao hiếm khi cung cấp trực tiếp các số liệu này. Người học buộc phải sử dụng các giả thiết về góc và khoảng cách để giải mã từng thành phần. Chẳng hạn, khi biết góc giữa mặt bên và mặt đáy của một khối chóp, người giải cần dựng góc phẳng nhị diện tương ứng và dùng hệ thức lượng trong tam giác vuông để tính chiều cao khối chóp. Một kỹ thuật đột phá khác trong hình học không gian là việc ứng dụng Định lý Simpson về tỷ số thể tích. Định lý này khẳng định rằng, đối với một khối chóp tam giác, nếu một mặt phẳng cắt ba cạnh bên tại ba điểm tương ứng, tỷ số thể tích của khối chóp nhỏ tạo thành trên khối chóp ban đầu đúng bằng tích các tỷ số độ dài của các đoạn thẳng trên từng cạnh bên. Phương pháp này cho phép tính thể tích các phần không gian bị chia cắt mà hoàn toàn bỏ qua việc xác định chiều cao hay diện tích đáy một cách độc lập.</w:t>
      </w:r>
    </w:p>
    <w:p w:rsidR="00000000" w:rsidDel="00000000" w:rsidP="00000000" w:rsidRDefault="00000000" w:rsidRPr="00000000" w14:paraId="0000006C">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Bản chất của các khối tròn xoay:</w:t>
      </w:r>
      <w:r w:rsidDel="00000000" w:rsidR="00000000" w:rsidRPr="00000000">
        <w:rPr>
          <w:rtl w:val="0"/>
        </w:rPr>
      </w:r>
    </w:p>
    <w:p w:rsidR="00000000" w:rsidDel="00000000" w:rsidP="00000000" w:rsidRDefault="00000000" w:rsidRPr="00000000" w14:paraId="0000006D">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Sự chuyển tiếp từ khối đa diện sang khối tròn xoay phản ánh sự vô hạn hóa số lượng các cạnh của hình đa giác đáy. Khối nón được tạo ra khi xoay một tam giác vuông quanh một cạnh góc vuông, khối trụ hình thành từ việc xoay một hình chữ nhật quanh một cạnh, và khối cầu là kết quả của việc xoay một nửa hình tròn quanh đường kính. Sự xuất hiện của hằng số </w:t>
      </w:r>
      <w:r w:rsidDel="00000000" w:rsidR="00000000" w:rsidRPr="00000000">
        <w:rPr>
          <w:rFonts w:ascii="Times New Roman" w:cs="Times New Roman" w:eastAsia="Times New Roman" w:hAnsi="Times New Roman"/>
          <w:i w:val="1"/>
          <w:iCs w:val="1"/>
          <w:color w:val="1f1f1f"/>
          <w:sz w:val="29"/>
          <w:szCs w:val="29"/>
          <w:highlight w:val="white"/>
          <w:rtl w:val="0"/>
        </w:rPr>
        <w:t xml:space="preserve">π</w:t>
      </w:r>
      <w:r w:rsidDel="00000000" w:rsidR="00000000" w:rsidRPr="00000000">
        <w:rPr>
          <w:color w:val="1f1f1f"/>
          <w:sz w:val="24"/>
          <w:szCs w:val="24"/>
          <w:highlight w:val="white"/>
          <w:rtl w:val="0"/>
        </w:rPr>
        <w:t xml:space="preserve"> trong các công thức phản ánh đường bao cong của đáy tròn. Đối với khối nón và khối trụ, mối liên hệ lượng giác giữa đường sinh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l</w:t>
      </w:r>
      <w:r w:rsidDel="00000000" w:rsidR="00000000" w:rsidRPr="00000000">
        <w:rPr>
          <w:color w:val="1f1f1f"/>
          <w:sz w:val="24"/>
          <w:szCs w:val="24"/>
          <w:highlight w:val="white"/>
          <w:rtl w:val="0"/>
        </w:rPr>
        <w:t xml:space="preserve">, bán kính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r</w:t>
      </w:r>
      <w:r w:rsidDel="00000000" w:rsidR="00000000" w:rsidRPr="00000000">
        <w:rPr>
          <w:color w:val="1f1f1f"/>
          <w:sz w:val="24"/>
          <w:szCs w:val="24"/>
          <w:highlight w:val="white"/>
          <w:rtl w:val="0"/>
        </w:rPr>
        <w:t xml:space="preserve">, và chiều cao </w:t>
      </w: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r w:rsidDel="00000000" w:rsidR="00000000" w:rsidRPr="00000000">
        <w:rPr>
          <w:color w:val="1f1f1f"/>
          <w:sz w:val="24"/>
          <w:szCs w:val="24"/>
          <w:highlight w:val="white"/>
          <w:rtl w:val="0"/>
        </w:rPr>
        <w:t xml:space="preserve"> (thông qua định lý Pytago </w:t>
      </w:r>
      <w:r w:rsidDel="00000000" w:rsidR="00000000" w:rsidRPr="00000000">
        <w:rPr>
          <w:rFonts w:ascii="Times New Roman" w:cs="Times New Roman" w:eastAsia="Times New Roman" w:hAnsi="Times New Roman"/>
          <w:i w:val="1"/>
          <w:iCs w:val="1"/>
          <w:color w:val="1f1f1f"/>
          <w:sz w:val="29"/>
          <w:szCs w:val="29"/>
          <w:highlight w:val="white"/>
          <w:rtl w:val="0"/>
        </w:rPr>
        <w:t xml:space="preserve">l</w:t>
      </w:r>
    </w:p>
    <w:p w:rsidR="00000000" w:rsidDel="00000000" w:rsidP="00000000" w:rsidRDefault="00000000" w:rsidRPr="00000000" w14:paraId="0000006E">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6F">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h</w:t>
      </w:r>
    </w:p>
    <w:p w:rsidR="00000000" w:rsidDel="00000000" w:rsidP="00000000" w:rsidRDefault="00000000" w:rsidRPr="00000000" w14:paraId="00000070">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71">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r</w:t>
      </w:r>
    </w:p>
    <w:p w:rsidR="00000000" w:rsidDel="00000000" w:rsidP="00000000" w:rsidRDefault="00000000" w:rsidRPr="00000000" w14:paraId="00000072">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73">
      <w:pPr>
        <w:spacing w:after="160" w:lineRule="auto"/>
        <w:rPr>
          <w:color w:val="1f1f1f"/>
          <w:sz w:val="24"/>
          <w:szCs w:val="24"/>
          <w:highlight w:val="white"/>
        </w:rPr>
      </w:pPr>
      <w:r w:rsidDel="00000000" w:rsidR="00000000" w:rsidRPr="00000000">
        <w:rPr>
          <w:color w:val="1f1f1f"/>
          <w:sz w:val="24"/>
          <w:szCs w:val="24"/>
          <w:highlight w:val="white"/>
          <w:rtl w:val="0"/>
        </w:rPr>
        <w:t xml:space="preserve">đối với khối nón) là cơ sở thiết yếu để giải các bài toán về thiết diện cắt bởi các mặt phẳng đi qua trục hoặc song song với trục. Sự giao thoa phức tạp nhất diễn ra trong các bài toán hình học nội tiếp - ngoại tiếp, chẳng hạn như xác định tâm và tính diện tích mặt cầu ngoại tiếp một khối chóp đa giác. Phương pháp luận chung cho bài toán này là dựng trục của đường tròn ngoại tiếp đa giác đáy và mặt phẳng trung trực của một cạnh bên; giao điểm của chúng chính là tâm mặt cầu. Sự chính xác trong việc tính toán bán kính đòi hỏi sự vận dụng thuần thục các tính chất hình học phẳng ngay trong lòng mặt cắt của không gian ba chiều.   </w:t>
      </w:r>
    </w:p>
    <w:p w:rsidR="00000000" w:rsidDel="00000000" w:rsidP="00000000" w:rsidRDefault="00000000" w:rsidRPr="00000000" w14:paraId="00000074">
      <w:pPr>
        <w:pStyle w:val="Heading2"/>
        <w:keepNext w:val="0"/>
        <w:keepLines w:val="0"/>
        <w:spacing w:before="420" w:line="335.99999999999994" w:lineRule="auto"/>
        <w:rPr>
          <w:b w:val="1"/>
          <w:bCs w:val="1"/>
          <w:color w:val="1f1f1f"/>
          <w:sz w:val="30"/>
          <w:szCs w:val="30"/>
          <w:highlight w:val="white"/>
        </w:rPr>
      </w:pPr>
      <w:bookmarkStart w:colFirst="0" w:colLast="0" w:name="_sroaxw33ua9a" w:id="6"/>
      <w:bookmarkEnd w:id="6"/>
      <w:r w:rsidDel="00000000" w:rsidR="00000000" w:rsidRPr="00000000">
        <w:rPr>
          <w:b w:val="1"/>
          <w:bCs w:val="1"/>
          <w:color w:val="1f1f1f"/>
          <w:sz w:val="30"/>
          <w:szCs w:val="30"/>
          <w:highlight w:val="white"/>
          <w:rtl w:val="0"/>
        </w:rPr>
        <w:t xml:space="preserve">Phần 2: Phương pháp Tọa độ trong Không gian Oxyz và Đại số Vector</w:t>
      </w:r>
    </w:p>
    <w:p w:rsidR="00000000" w:rsidDel="00000000" w:rsidP="00000000" w:rsidRDefault="00000000" w:rsidRPr="00000000" w14:paraId="00000075">
      <w:pPr>
        <w:spacing w:after="160" w:lineRule="auto"/>
        <w:rPr>
          <w:color w:val="1f1f1f"/>
          <w:sz w:val="24"/>
          <w:szCs w:val="24"/>
          <w:highlight w:val="white"/>
        </w:rPr>
      </w:pPr>
      <w:r w:rsidDel="00000000" w:rsidR="00000000" w:rsidRPr="00000000">
        <w:rPr>
          <w:color w:val="1f1f1f"/>
          <w:sz w:val="24"/>
          <w:szCs w:val="24"/>
          <w:highlight w:val="white"/>
          <w:rtl w:val="0"/>
        </w:rPr>
        <w:t xml:space="preserve">Khi việc dựng các mặt phẳng phụ trợ và đường vuông góc trong hình học tổng hợp vượt quá giới hạn trực giác, phương pháp tọa độ trong không gian Descartes (Hệ Oxyz) mang đến một lối thoát giải tích đầy uy lực. Quá trình đại số hóa hình học này dịch mã mọi quan hệ song song, vuông góc, và mọi thuộc tính đo lường thành các hệ phương trình đại số có thể giải quyết tuần tự bằng các thuật toán máy móc.   </w:t>
      </w:r>
    </w:p>
    <w:p w:rsidR="00000000" w:rsidDel="00000000" w:rsidP="00000000" w:rsidRDefault="00000000" w:rsidRPr="00000000" w14:paraId="00000076">
      <w:pPr>
        <w:pStyle w:val="Heading3"/>
        <w:keepNext w:val="0"/>
        <w:keepLines w:val="0"/>
        <w:spacing w:after="120" w:before="420" w:line="360" w:lineRule="auto"/>
        <w:rPr>
          <w:b w:val="1"/>
          <w:bCs w:val="1"/>
          <w:color w:val="1f1f1f"/>
          <w:sz w:val="24"/>
          <w:szCs w:val="24"/>
          <w:highlight w:val="white"/>
        </w:rPr>
      </w:pPr>
      <w:bookmarkStart w:colFirst="0" w:colLast="0" w:name="_u1ld0116fuwh" w:id="7"/>
      <w:bookmarkEnd w:id="7"/>
      <w:r w:rsidDel="00000000" w:rsidR="00000000" w:rsidRPr="00000000">
        <w:rPr>
          <w:b w:val="1"/>
          <w:bCs w:val="1"/>
          <w:color w:val="1f1f1f"/>
          <w:sz w:val="24"/>
          <w:szCs w:val="24"/>
          <w:highlight w:val="white"/>
          <w:rtl w:val="0"/>
        </w:rPr>
        <w:t xml:space="preserve">2.1. Nền tảng Hệ tọa độ Descartes và Đại số Vector</w:t>
      </w:r>
    </w:p>
    <w:p w:rsidR="00000000" w:rsidDel="00000000" w:rsidP="00000000" w:rsidRDefault="00000000" w:rsidRPr="00000000" w14:paraId="00000077">
      <w:pPr>
        <w:spacing w:after="160" w:line="288" w:lineRule="auto"/>
        <w:jc w:val="center"/>
        <w:rPr>
          <w:color w:val="1f1f1f"/>
          <w:sz w:val="24"/>
          <w:szCs w:val="24"/>
          <w:highlight w:val="white"/>
        </w:rPr>
      </w:pPr>
      <w:r w:rsidDel="00000000" w:rsidR="00000000" w:rsidRPr="00000000">
        <w:rPr>
          <w:color w:val="1f1f1f"/>
          <w:sz w:val="24"/>
          <w:szCs w:val="24"/>
          <w:highlight w:val="white"/>
          <w:rtl w:val="0"/>
        </w:rPr>
        <w:t xml:space="preserve">Không gian tọa độ Oxyz được xác định bởi sự giao nhau trực giao của ba trục tọa độ: trục hoành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Ox</w:t>
      </w:r>
      <w:r w:rsidDel="00000000" w:rsidR="00000000" w:rsidRPr="00000000">
        <w:rPr>
          <w:color w:val="1f1f1f"/>
          <w:sz w:val="24"/>
          <w:szCs w:val="24"/>
          <w:highlight w:val="white"/>
          <w:rtl w:val="0"/>
        </w:rPr>
        <w:t xml:space="preserve">, trục tung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Oy</w:t>
      </w:r>
      <w:r w:rsidDel="00000000" w:rsidR="00000000" w:rsidRPr="00000000">
        <w:rPr>
          <w:color w:val="1f1f1f"/>
          <w:sz w:val="24"/>
          <w:szCs w:val="24"/>
          <w:highlight w:val="white"/>
          <w:rtl w:val="0"/>
        </w:rPr>
        <w:t xml:space="preserve">, và trục cao </w:t>
      </w:r>
      <w:r w:rsidDel="00000000" w:rsidR="00000000" w:rsidRPr="00000000">
        <w:rPr>
          <w:rFonts w:ascii="Times New Roman" w:cs="Times New Roman" w:eastAsia="Times New Roman" w:hAnsi="Times New Roman"/>
          <w:i w:val="1"/>
          <w:iCs w:val="1"/>
          <w:color w:val="1f1f1f"/>
          <w:sz w:val="29"/>
          <w:szCs w:val="29"/>
          <w:highlight w:val="white"/>
          <w:rtl w:val="0"/>
        </w:rPr>
        <w:t xml:space="preserve">Oz</w:t>
      </w:r>
      <w:r w:rsidDel="00000000" w:rsidR="00000000" w:rsidRPr="00000000">
        <w:rPr>
          <w:color w:val="1f1f1f"/>
          <w:sz w:val="24"/>
          <w:szCs w:val="24"/>
          <w:highlight w:val="white"/>
          <w:rtl w:val="0"/>
        </w:rPr>
        <w:t xml:space="preserve">. Gắn liền với mỗi trục là các vector đơn vị</w:t>
      </w:r>
    </w:p>
    <w:p w:rsidR="00000000" w:rsidDel="00000000" w:rsidP="00000000" w:rsidRDefault="00000000" w:rsidRPr="00000000" w14:paraId="00000078">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i</w:t>
      </w:r>
    </w:p>
    <w:p w:rsidR="00000000" w:rsidDel="00000000" w:rsidP="00000000" w:rsidRDefault="00000000" w:rsidRPr="00000000" w14:paraId="00000079">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288" w:lineRule="auto"/>
        <w:ind w:right="-20"/>
        <w:jc w:val="center"/>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7B">
      <w:pPr>
        <w:spacing w:after="160" w:line="288" w:lineRule="auto"/>
        <w:ind w:right="-20"/>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j</w:t>
      </w:r>
    </w:p>
    <w:p w:rsidR="00000000" w:rsidDel="00000000" w:rsidP="00000000" w:rsidRDefault="00000000" w:rsidRPr="00000000" w14:paraId="0000007C">
      <w:pPr>
        <w:spacing w:after="160" w:line="288" w:lineRule="auto"/>
        <w:ind w:right="-20"/>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7E">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7F">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k</w:t>
      </w:r>
    </w:p>
    <w:p w:rsidR="00000000" w:rsidDel="00000000" w:rsidP="00000000" w:rsidRDefault="00000000" w:rsidRPr="00000000" w14:paraId="00000080">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line="288" w:lineRule="auto"/>
        <w:jc w:val="center"/>
        <w:rPr>
          <w:color w:val="1f1f1f"/>
          <w:sz w:val="24"/>
          <w:szCs w:val="24"/>
          <w:highlight w:val="white"/>
        </w:rPr>
      </w:pPr>
      <w:r w:rsidDel="00000000" w:rsidR="00000000" w:rsidRPr="00000000">
        <w:rPr>
          <w:color w:val="1f1f1f"/>
          <w:sz w:val="24"/>
          <w:szCs w:val="24"/>
          <w:highlight w:val="white"/>
          <w:rtl w:val="0"/>
        </w:rPr>
        <w:t xml:space="preserve">tương ứng. Mọi điểm trong không gian được định vị bởi bộ ba số </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và mọi vector</w:t>
      </w:r>
    </w:p>
    <w:p w:rsidR="00000000" w:rsidDel="00000000" w:rsidP="00000000" w:rsidRDefault="00000000" w:rsidRPr="00000000" w14:paraId="00000082">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u</w:t>
      </w:r>
    </w:p>
    <w:p w:rsidR="00000000" w:rsidDel="00000000" w:rsidP="00000000" w:rsidRDefault="00000000" w:rsidRPr="00000000" w14:paraId="00000083">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288" w:lineRule="auto"/>
        <w:jc w:val="center"/>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được biểu diễn dưới dạng</w:t>
      </w:r>
    </w:p>
    <w:p w:rsidR="00000000" w:rsidDel="00000000" w:rsidP="00000000" w:rsidRDefault="00000000" w:rsidRPr="00000000" w14:paraId="00000085">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u</w:t>
      </w:r>
    </w:p>
    <w:p w:rsidR="00000000" w:rsidDel="00000000" w:rsidP="00000000" w:rsidRDefault="00000000" w:rsidRPr="00000000" w14:paraId="00000086">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088">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i</w:t>
      </w:r>
    </w:p>
    <w:p w:rsidR="00000000" w:rsidDel="00000000" w:rsidP="00000000" w:rsidRDefault="00000000" w:rsidRPr="00000000" w14:paraId="00000089">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288" w:lineRule="auto"/>
        <w:ind w:right="-20"/>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08B">
      <w:pPr>
        <w:spacing w:after="160" w:line="288" w:lineRule="auto"/>
        <w:ind w:right="-20"/>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j</w:t>
      </w:r>
    </w:p>
    <w:p w:rsidR="00000000" w:rsidDel="00000000" w:rsidP="00000000" w:rsidRDefault="00000000" w:rsidRPr="00000000" w14:paraId="0000008C">
      <w:pPr>
        <w:spacing w:after="160" w:line="288" w:lineRule="auto"/>
        <w:ind w:right="-20"/>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8E">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08F">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k</w:t>
      </w:r>
    </w:p>
    <w:p w:rsidR="00000000" w:rsidDel="00000000" w:rsidP="00000000" w:rsidRDefault="00000000" w:rsidRPr="00000000" w14:paraId="00000090">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Rule="auto"/>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092">
      <w:pPr>
        <w:spacing w:after="160" w:lineRule="auto"/>
        <w:rPr>
          <w:color w:val="1f1f1f"/>
          <w:sz w:val="24"/>
          <w:szCs w:val="24"/>
          <w:highlight w:val="white"/>
        </w:rPr>
      </w:pPr>
      <w:r w:rsidDel="00000000" w:rsidR="00000000" w:rsidRPr="00000000">
        <w:rPr>
          <w:color w:val="1f1f1f"/>
          <w:sz w:val="24"/>
          <w:szCs w:val="24"/>
          <w:highlight w:val="white"/>
          <w:rtl w:val="0"/>
        </w:rPr>
        <w:t xml:space="preserve">Hệ thống đại số vector là trái tim của phương pháp tọa độ. Phép cộng vector và phép nhân vector với một số vô hướng tuân theo các quy tắc đại số tuyến tính cơ bản, cho phép thiết lập các quan hệ thẳng hàng, cùng phương. Điểm trọng tâm của lý thuyết tọa độ nằm ở phép nhân vector, được chia làm hai loại có bản chất hoàn toàn khác biệt: tích vô hướng và tích có hướng.   </w:t>
      </w:r>
    </w:p>
    <w:p w:rsidR="00000000" w:rsidDel="00000000" w:rsidP="00000000" w:rsidRDefault="00000000" w:rsidRPr="00000000" w14:paraId="00000093">
      <w:pPr>
        <w:spacing w:after="160" w:line="288" w:lineRule="auto"/>
        <w:jc w:val="center"/>
        <w:rPr>
          <w:color w:val="1f1f1f"/>
          <w:sz w:val="24"/>
          <w:szCs w:val="24"/>
          <w:highlight w:val="white"/>
        </w:rPr>
      </w:pPr>
      <w:r w:rsidDel="00000000" w:rsidR="00000000" w:rsidRPr="00000000">
        <w:rPr>
          <w:color w:val="1f1f1f"/>
          <w:sz w:val="24"/>
          <w:szCs w:val="24"/>
          <w:highlight w:val="white"/>
          <w:rtl w:val="0"/>
        </w:rPr>
        <w:t xml:space="preserve">Tích vô hướng của hai vector</w:t>
      </w:r>
    </w:p>
    <w:p w:rsidR="00000000" w:rsidDel="00000000" w:rsidP="00000000" w:rsidRDefault="00000000" w:rsidRPr="00000000" w14:paraId="00000094">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95">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097">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98">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99">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09A">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9B">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9C">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09D">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9E">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9F">
      <w:pPr>
        <w:spacing w:after="160" w:line="288" w:lineRule="auto"/>
        <w:jc w:val="center"/>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và</w:t>
      </w:r>
    </w:p>
    <w:p w:rsidR="00000000" w:rsidDel="00000000" w:rsidP="00000000" w:rsidRDefault="00000000" w:rsidRPr="00000000" w14:paraId="000000A0">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A1">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0A3">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A4">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A5">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0A6">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A7">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A8">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0A9">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AA">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AB">
      <w:pPr>
        <w:spacing w:after="160" w:line="288" w:lineRule="auto"/>
        <w:jc w:val="center"/>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là một hằng số thực được tính bằng</w:t>
      </w:r>
    </w:p>
    <w:p w:rsidR="00000000" w:rsidDel="00000000" w:rsidP="00000000" w:rsidRDefault="00000000" w:rsidRPr="00000000" w14:paraId="000000AC">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AD">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0AF">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B0">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0B2">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B3">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B4">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0B5">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B6">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B7">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0B8">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B9">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BA">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0BB">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BC">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BD">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0BE">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BF">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C0">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0C1">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0C2">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C3">
      <w:pPr>
        <w:spacing w:after="160" w:line="288" w:lineRule="auto"/>
        <w:jc w:val="center"/>
        <w:rPr>
          <w:color w:val="1f1f1f"/>
          <w:sz w:val="24"/>
          <w:szCs w:val="24"/>
          <w:highlight w:val="white"/>
        </w:rPr>
      </w:pPr>
      <w:r w:rsidDel="00000000" w:rsidR="00000000" w:rsidRPr="00000000">
        <w:rPr>
          <w:color w:val="1f1f1f"/>
          <w:sz w:val="24"/>
          <w:szCs w:val="24"/>
          <w:highlight w:val="white"/>
          <w:rtl w:val="0"/>
        </w:rPr>
        <w:t xml:space="preserve">. Ý nghĩa hình học quan trọng nhất của tích vô hướng là mối liên hệ trực tiếp với cosin của góc tạo bởi hai vector:</w:t>
      </w:r>
    </w:p>
    <w:p w:rsidR="00000000" w:rsidDel="00000000" w:rsidP="00000000" w:rsidRDefault="00000000" w:rsidRPr="00000000" w14:paraId="000000C4">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C5">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0C7">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C8">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0CA">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CB">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0CD">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CE">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∣cos(</w:t>
      </w:r>
    </w:p>
    <w:p w:rsidR="00000000" w:rsidDel="00000000" w:rsidP="00000000" w:rsidRDefault="00000000" w:rsidRPr="00000000" w14:paraId="000000D0">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D1">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D3">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D4">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lineRule="auto"/>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Hệ quả vô giá của công thức này là khả năng kiểm tra tính vuông góc: hai vector khác vector không vuông góc với nhau khi và chỉ khi tích vô hướng của chúng bằng không. Thuộc tính này biến các chứng minh vuông góc phức tạp thành phép cộng trừ nhân chia đại số đơn giản.</w:t>
      </w:r>
    </w:p>
    <w:p w:rsidR="00000000" w:rsidDel="00000000" w:rsidP="00000000" w:rsidRDefault="00000000" w:rsidRPr="00000000" w14:paraId="000000D6">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color w:val="1f1f1f"/>
          <w:sz w:val="24"/>
          <w:szCs w:val="24"/>
          <w:highlight w:val="white"/>
          <w:rtl w:val="0"/>
        </w:rPr>
        <w:t xml:space="preserve">Tích có hướng (hay phép nhân có hướng), trái lại, sinh ra một vector mới, ký hiệu là </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D7">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D8">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DA">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DB">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line="288" w:lineRule="auto"/>
        <w:jc w:val="center"/>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Tọa độ của vector tích có hướng được tính toán dựa trên các định thức ma trận bậc hai lấy từ tọa độ của</w:t>
      </w:r>
    </w:p>
    <w:p w:rsidR="00000000" w:rsidDel="00000000" w:rsidP="00000000" w:rsidRDefault="00000000" w:rsidRPr="00000000" w14:paraId="000000DD">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DE">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line="288" w:lineRule="auto"/>
        <w:jc w:val="center"/>
        <w:rPr>
          <w:color w:val="1f1f1f"/>
          <w:sz w:val="24"/>
          <w:szCs w:val="24"/>
          <w:highlight w:val="white"/>
        </w:rPr>
      </w:pPr>
      <w:r w:rsidDel="00000000" w:rsidR="00000000" w:rsidRPr="00000000">
        <w:rPr>
          <w:color w:val="1f1f1f"/>
          <w:sz w:val="24"/>
          <w:szCs w:val="24"/>
          <w:highlight w:val="white"/>
          <w:rtl w:val="0"/>
        </w:rPr>
        <w:t xml:space="preserve">và</w:t>
      </w:r>
    </w:p>
    <w:p w:rsidR="00000000" w:rsidDel="00000000" w:rsidP="00000000" w:rsidRDefault="00000000" w:rsidRPr="00000000" w14:paraId="000000E0">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E1">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 Điểm rực rỡ nhất trong hình học của tích có hướng là vector kết quả luôn luôn vuông góc với cả hai vector thành phần ban đầu. Khám phá này đã cung cấp một cỗ máy tạo ra vector pháp tuyến: nếu biết hai vector chỉ phương không cùng phương trên một mặt phẳng, tích có hướng của chúng lập tức cung cấp một vector pháp tuyến vuông góc với toàn bộ mặt phẳng đó. Không chỉ mang ý nghĩa định hướng, độ dài của vector tích có hướng bằng đúng diện tích hình bình hành dựng trên hai vector đó. Phát triển lên cấu trúc không gian ba chiều, tích hỗn tạp (kết hợp tích có hướng và vô hướng) cho phép tính toán trực tiếp thể tích khối hộp và khối tứ diện mà không cần xác định đường cao: </w:t>
      </w:r>
      <w:r w:rsidDel="00000000" w:rsidR="00000000" w:rsidRPr="00000000">
        <w:rPr>
          <w:rFonts w:ascii="Times New Roman" w:cs="Times New Roman" w:eastAsia="Times New Roman" w:hAnsi="Times New Roman"/>
          <w:i w:val="1"/>
          <w:iCs w:val="1"/>
          <w:color w:val="1f1f1f"/>
          <w:sz w:val="29"/>
          <w:szCs w:val="29"/>
          <w:highlight w:val="white"/>
          <w:rtl w:val="0"/>
        </w:rPr>
        <w:t xml:space="preserve">V</w:t>
      </w:r>
    </w:p>
    <w:p w:rsidR="00000000" w:rsidDel="00000000" w:rsidP="00000000" w:rsidRDefault="00000000" w:rsidRPr="00000000" w14:paraId="000000E3">
      <w:pPr>
        <w:spacing w:after="160" w:line="288" w:lineRule="auto"/>
        <w:ind w:left="-60" w:firstLine="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t</w:t>
      </w:r>
      <w:r w:rsidDel="00000000" w:rsidR="00000000" w:rsidRPr="00000000">
        <w:rPr>
          <w:rFonts w:ascii="Times New Roman" w:cs="Times New Roman" w:eastAsia="Times New Roman" w:hAnsi="Times New Roman"/>
          <w:color w:val="1f1f1f"/>
          <w:sz w:val="20"/>
          <w:szCs w:val="20"/>
          <w:highlight w:val="white"/>
          <w:rtl w:val="0"/>
        </w:rPr>
        <w:t xml:space="preserve">ứ</w:t>
      </w:r>
      <w:r w:rsidDel="00000000" w:rsidR="00000000" w:rsidRPr="00000000">
        <w:rPr>
          <w:rFonts w:ascii="Times New Roman" w:cs="Times New Roman" w:eastAsia="Times New Roman" w:hAnsi="Times New Roman"/>
          <w:i w:val="1"/>
          <w:iCs w:val="1"/>
          <w:color w:val="1f1f1f"/>
          <w:sz w:val="20"/>
          <w:szCs w:val="20"/>
          <w:highlight w:val="white"/>
          <w:rtl w:val="0"/>
        </w:rPr>
        <w:t xml:space="preserve">di</w:t>
      </w:r>
      <w:r w:rsidDel="00000000" w:rsidR="00000000" w:rsidRPr="00000000">
        <w:rPr>
          <w:rFonts w:ascii="Times New Roman" w:cs="Times New Roman" w:eastAsia="Times New Roman" w:hAnsi="Times New Roman"/>
          <w:color w:val="1f1f1f"/>
          <w:sz w:val="20"/>
          <w:szCs w:val="20"/>
          <w:highlight w:val="white"/>
          <w:rtl w:val="0"/>
        </w:rPr>
        <w:t xml:space="preserve">ệ</w:t>
      </w:r>
      <w:r w:rsidDel="00000000" w:rsidR="00000000" w:rsidRPr="00000000">
        <w:rPr>
          <w:rFonts w:ascii="Times New Roman" w:cs="Times New Roman" w:eastAsia="Times New Roman" w:hAnsi="Times New Roman"/>
          <w:i w:val="1"/>
          <w:iCs w:val="1"/>
          <w:color w:val="1f1f1f"/>
          <w:sz w:val="20"/>
          <w:szCs w:val="20"/>
          <w:highlight w:val="white"/>
          <w:rtl w:val="0"/>
        </w:rPr>
        <w:t xml:space="preserve">n</w:t>
      </w:r>
    </w:p>
    <w:p w:rsidR="00000000" w:rsidDel="00000000" w:rsidP="00000000" w:rsidRDefault="00000000" w:rsidRPr="00000000" w14:paraId="000000E4">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E5">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E6">
      <w:pPr>
        <w:spacing w:after="16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6</w:t>
      </w:r>
    </w:p>
    <w:p w:rsidR="00000000" w:rsidDel="00000000" w:rsidP="00000000" w:rsidRDefault="00000000" w:rsidRPr="00000000" w14:paraId="000000E7">
      <w:pPr>
        <w:spacing w:after="16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0E8">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E9">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0EA">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0EB">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0ED">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0EE">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288" w:lineRule="auto"/>
        <w:jc w:val="center"/>
        <w:rPr>
          <w:rFonts w:ascii="Times New Roman" w:cs="Times New Roman" w:eastAsia="Times New Roman" w:hAnsi="Times New Roman"/>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0F0">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p>
    <w:p w:rsidR="00000000" w:rsidDel="00000000" w:rsidP="00000000" w:rsidRDefault="00000000" w:rsidRPr="00000000" w14:paraId="000000F1">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Rule="auto"/>
        <w:rPr>
          <w:color w:val="1f1f1f"/>
          <w:sz w:val="24"/>
          <w:szCs w:val="24"/>
          <w:highlight w:val="white"/>
        </w:rPr>
      </w:pP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color w:val="1f1f1f"/>
          <w:sz w:val="24"/>
          <w:szCs w:val="24"/>
          <w:highlight w:val="white"/>
          <w:rtl w:val="0"/>
        </w:rPr>
        <w:t xml:space="preserve">.   </w:t>
      </w:r>
    </w:p>
    <w:p w:rsidR="00000000" w:rsidDel="00000000" w:rsidP="00000000" w:rsidRDefault="00000000" w:rsidRPr="00000000" w14:paraId="000000F3">
      <w:pPr>
        <w:pStyle w:val="Heading3"/>
        <w:keepNext w:val="0"/>
        <w:keepLines w:val="0"/>
        <w:spacing w:after="120" w:before="420" w:line="360" w:lineRule="auto"/>
        <w:rPr>
          <w:b w:val="1"/>
          <w:bCs w:val="1"/>
          <w:color w:val="1f1f1f"/>
          <w:sz w:val="24"/>
          <w:szCs w:val="24"/>
          <w:highlight w:val="white"/>
        </w:rPr>
      </w:pPr>
      <w:bookmarkStart w:colFirst="0" w:colLast="0" w:name="_cbjm6iqe93s7" w:id="8"/>
      <w:bookmarkEnd w:id="8"/>
      <w:r w:rsidDel="00000000" w:rsidR="00000000" w:rsidRPr="00000000">
        <w:rPr>
          <w:b w:val="1"/>
          <w:bCs w:val="1"/>
          <w:color w:val="1f1f1f"/>
          <w:sz w:val="24"/>
          <w:szCs w:val="24"/>
          <w:highlight w:val="white"/>
          <w:rtl w:val="0"/>
        </w:rPr>
        <w:t xml:space="preserve">2.2. Xây dựng Phương trình Không gian: Mặt phẳng, Đường thẳng và Mặt cầu</w:t>
      </w:r>
    </w:p>
    <w:p w:rsidR="00000000" w:rsidDel="00000000" w:rsidP="00000000" w:rsidRDefault="00000000" w:rsidRPr="00000000" w14:paraId="000000F4">
      <w:pPr>
        <w:spacing w:after="160" w:lineRule="auto"/>
        <w:rPr>
          <w:color w:val="1f1f1f"/>
          <w:sz w:val="24"/>
          <w:szCs w:val="24"/>
          <w:highlight w:val="white"/>
        </w:rPr>
      </w:pPr>
      <w:r w:rsidDel="00000000" w:rsidR="00000000" w:rsidRPr="00000000">
        <w:rPr>
          <w:color w:val="1f1f1f"/>
          <w:sz w:val="24"/>
          <w:szCs w:val="24"/>
          <w:highlight w:val="white"/>
          <w:rtl w:val="0"/>
        </w:rPr>
        <w:t xml:space="preserve">Mọi đối tượng không gian đều có thể bị thu gọn thành các phương trình tham số hoặc phương trình tổng quát.   </w:t>
      </w:r>
    </w:p>
    <w:p w:rsidR="00000000" w:rsidDel="00000000" w:rsidP="00000000" w:rsidRDefault="00000000" w:rsidRPr="00000000" w14:paraId="000000F5">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Phương trình Mặt phẳng:</w:t>
      </w:r>
      <w:r w:rsidDel="00000000" w:rsidR="00000000" w:rsidRPr="00000000">
        <w:rPr>
          <w:rtl w:val="0"/>
        </w:rPr>
      </w:r>
    </w:p>
    <w:p w:rsidR="00000000" w:rsidDel="00000000" w:rsidP="00000000" w:rsidRDefault="00000000" w:rsidRPr="00000000" w14:paraId="000000F6">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Sự xác định của một mặt phẳng trong không gian giải tích phụ thuộc vào hai yếu tố: một điểm mà nó đi qua </w:t>
      </w:r>
      <w:r w:rsidDel="00000000" w:rsidR="00000000" w:rsidRPr="00000000">
        <w:rPr>
          <w:rFonts w:ascii="Times New Roman" w:cs="Times New Roman" w:eastAsia="Times New Roman" w:hAnsi="Times New Roman"/>
          <w:i w:val="1"/>
          <w:iCs w:val="1"/>
          <w:color w:val="1f1f1f"/>
          <w:sz w:val="29"/>
          <w:szCs w:val="29"/>
          <w:highlight w:val="white"/>
          <w:rtl w:val="0"/>
        </w:rPr>
        <w:t xml:space="preserve">M</w:t>
      </w:r>
    </w:p>
    <w:p w:rsidR="00000000" w:rsidDel="00000000" w:rsidP="00000000" w:rsidRDefault="00000000" w:rsidRPr="00000000" w14:paraId="000000F7">
      <w:pPr>
        <w:spacing w:after="160" w:line="288" w:lineRule="auto"/>
        <w:ind w:left="-4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0F8">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F9">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0FA">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0FB">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FC">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0FD">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0FE">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0FF">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100">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01">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02">
      <w:pPr>
        <w:spacing w:after="160" w:line="288" w:lineRule="auto"/>
        <w:jc w:val="center"/>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và một vector pháp tuyến</w:t>
      </w:r>
    </w:p>
    <w:p w:rsidR="00000000" w:rsidDel="00000000" w:rsidP="00000000" w:rsidRDefault="00000000" w:rsidRPr="00000000" w14:paraId="00000103">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n</w:t>
      </w:r>
    </w:p>
    <w:p w:rsidR="00000000" w:rsidDel="00000000" w:rsidP="00000000" w:rsidRDefault="00000000" w:rsidRPr="00000000" w14:paraId="00000104">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định hướng sự vuông góc. Bằng việc áp dụng điều kiện tích vô hướng bằng không cho mọi điểm nằm trên mặt phẳng, phương trình mặt phẳng được thiết lập: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106">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07">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08">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09">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0A">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0B">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10C">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0D">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0E">
      <w:pPr>
        <w:spacing w:after="160" w:line="288" w:lineRule="auto"/>
        <w:ind w:right="-20"/>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Sau khi khai triển, phương trình mang dạng tổng quát </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Cz</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Giá trị nhận thức ở đây là sự đối xứng thông tin: nhìn vào hệ số của các biến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r w:rsidDel="00000000" w:rsidR="00000000" w:rsidRPr="00000000">
        <w:rPr>
          <w:color w:val="1f1f1f"/>
          <w:sz w:val="24"/>
          <w:szCs w:val="24"/>
          <w:highlight w:val="white"/>
          <w:rtl w:val="0"/>
        </w:rPr>
        <w:t xml:space="preserve"> trong phương trình tổng quát, người học có thể lập tức chiết xuất được tọa độ của vector pháp tuyến. Khi mặt phẳng cắt các trục tọa độ tại các điểm </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,0,0),(0,</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,0),(0,0,</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phương trình có thể được biểu diễn dưới dạng đoạn chắn tinh gọn</w:t>
      </w:r>
    </w:p>
    <w:p w:rsidR="00000000" w:rsidDel="00000000" w:rsidP="00000000" w:rsidRDefault="00000000" w:rsidRPr="00000000" w14:paraId="0000010F">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a</w:t>
      </w:r>
    </w:p>
    <w:p w:rsidR="00000000" w:rsidDel="00000000" w:rsidP="00000000" w:rsidRDefault="00000000" w:rsidRPr="00000000" w14:paraId="00000110">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x</w:t>
      </w:r>
    </w:p>
    <w:p w:rsidR="00000000" w:rsidDel="00000000" w:rsidP="00000000" w:rsidRDefault="00000000" w:rsidRPr="00000000" w14:paraId="00000111">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12">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13">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b</w:t>
      </w:r>
    </w:p>
    <w:p w:rsidR="00000000" w:rsidDel="00000000" w:rsidP="00000000" w:rsidRDefault="00000000" w:rsidRPr="00000000" w14:paraId="00000114">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y</w:t>
      </w:r>
    </w:p>
    <w:p w:rsidR="00000000" w:rsidDel="00000000" w:rsidP="00000000" w:rsidRDefault="00000000" w:rsidRPr="00000000" w14:paraId="00000115">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16">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17">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c</w:t>
      </w:r>
    </w:p>
    <w:p w:rsidR="00000000" w:rsidDel="00000000" w:rsidP="00000000" w:rsidRDefault="00000000" w:rsidRPr="00000000" w14:paraId="00000118">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z</w:t>
      </w:r>
    </w:p>
    <w:p w:rsidR="00000000" w:rsidDel="00000000" w:rsidP="00000000" w:rsidRDefault="00000000" w:rsidRPr="00000000" w14:paraId="00000119">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1A">
      <w:pPr>
        <w:spacing w:after="160" w:lineRule="auto"/>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=1</w:t>
      </w:r>
      <w:r w:rsidDel="00000000" w:rsidR="00000000" w:rsidRPr="00000000">
        <w:rPr>
          <w:color w:val="1f1f1f"/>
          <w:sz w:val="24"/>
          <w:szCs w:val="24"/>
          <w:highlight w:val="white"/>
          <w:rtl w:val="0"/>
        </w:rPr>
        <w:t xml:space="preserve">, một công cụ cực kỳ hữu ích để giải quyết nhanh các bài toán tìm mặt phẳng có thể tích tứ diện tạo với các trục nhỏ nhất.   </w:t>
      </w:r>
    </w:p>
    <w:p w:rsidR="00000000" w:rsidDel="00000000" w:rsidP="00000000" w:rsidRDefault="00000000" w:rsidRPr="00000000" w14:paraId="0000011B">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Phương trình Đường thẳng:</w:t>
      </w:r>
      <w:r w:rsidDel="00000000" w:rsidR="00000000" w:rsidRPr="00000000">
        <w:rPr>
          <w:rtl w:val="0"/>
        </w:rPr>
      </w:r>
    </w:p>
    <w:p w:rsidR="00000000" w:rsidDel="00000000" w:rsidP="00000000" w:rsidRDefault="00000000" w:rsidRPr="00000000" w14:paraId="0000011C">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Đường thẳng mang bản chất một chiều, do đó, nó được mô tả thông qua một điểm đi qua </w:t>
      </w:r>
      <w:r w:rsidDel="00000000" w:rsidR="00000000" w:rsidRPr="00000000">
        <w:rPr>
          <w:rFonts w:ascii="Times New Roman" w:cs="Times New Roman" w:eastAsia="Times New Roman" w:hAnsi="Times New Roman"/>
          <w:i w:val="1"/>
          <w:iCs w:val="1"/>
          <w:color w:val="1f1f1f"/>
          <w:sz w:val="29"/>
          <w:szCs w:val="29"/>
          <w:highlight w:val="white"/>
          <w:rtl w:val="0"/>
        </w:rPr>
        <w:t xml:space="preserve">M</w:t>
      </w:r>
    </w:p>
    <w:p w:rsidR="00000000" w:rsidDel="00000000" w:rsidP="00000000" w:rsidRDefault="00000000" w:rsidRPr="00000000" w14:paraId="0000011D">
      <w:pPr>
        <w:spacing w:after="160" w:line="288" w:lineRule="auto"/>
        <w:ind w:left="-4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1E">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1F">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120">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21">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22">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23">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24">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25">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126">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27">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28">
      <w:pPr>
        <w:spacing w:after="160" w:line="288" w:lineRule="auto"/>
        <w:jc w:val="center"/>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và một vector chỉ phương</w:t>
      </w:r>
    </w:p>
    <w:p w:rsidR="00000000" w:rsidDel="00000000" w:rsidP="00000000" w:rsidRDefault="00000000" w:rsidRPr="00000000" w14:paraId="00000129">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u</w:t>
      </w:r>
    </w:p>
    <w:p w:rsidR="00000000" w:rsidDel="00000000" w:rsidP="00000000" w:rsidRDefault="00000000" w:rsidRPr="00000000" w14:paraId="0000012A">
      <w:pPr>
        <w:spacing w:after="160" w:line="288" w:lineRule="auto"/>
        <w:jc w:val="center"/>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chạy dọc theo phương của nó. Phương trình tham số của đường thẳng biểu thị tọa độ của mọi điểm trên đường thẳng như một hàm phụ thuộc vào biến thời gian </w:t>
      </w:r>
      <w:r w:rsidDel="00000000" w:rsidR="00000000" w:rsidRPr="00000000">
        <w:rPr>
          <w:rFonts w:ascii="Times New Roman" w:cs="Times New Roman" w:eastAsia="Times New Roman" w:hAnsi="Times New Roman"/>
          <w:i w:val="1"/>
          <w:iCs w:val="1"/>
          <w:color w:val="1f1f1f"/>
          <w:sz w:val="29"/>
          <w:szCs w:val="29"/>
          <w:highlight w:val="white"/>
          <w:rtl w:val="0"/>
        </w:rPr>
        <w:t xml:space="preserve">t</w:t>
      </w:r>
      <w:r w:rsidDel="00000000" w:rsidR="00000000" w:rsidRPr="00000000">
        <w:rPr>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12C">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2D">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2E">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at</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2F">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30">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31">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bt</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132">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33">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34">
      <w:pPr>
        <w:spacing w:after="160" w:line="288" w:lineRule="auto"/>
        <w:ind w:right="-20"/>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ct</w:t>
      </w:r>
      <w:r w:rsidDel="00000000" w:rsidR="00000000" w:rsidRPr="00000000">
        <w:rPr>
          <w:color w:val="1f1f1f"/>
          <w:sz w:val="24"/>
          <w:szCs w:val="24"/>
          <w:highlight w:val="white"/>
          <w:rtl w:val="0"/>
        </w:rPr>
        <w:t xml:space="preserve">. Nếu các hệ số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color w:val="1f1f1f"/>
          <w:sz w:val="24"/>
          <w:szCs w:val="24"/>
          <w:highlight w:val="white"/>
          <w:rtl w:val="0"/>
        </w:rPr>
        <w:t xml:space="preserve"> đều khác không, phương trình có thể được viết dưới dạng chính tắc</w:t>
      </w:r>
    </w:p>
    <w:p w:rsidR="00000000" w:rsidDel="00000000" w:rsidP="00000000" w:rsidRDefault="00000000" w:rsidRPr="00000000" w14:paraId="00000135">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a</w:t>
      </w:r>
    </w:p>
    <w:p w:rsidR="00000000" w:rsidDel="00000000" w:rsidP="00000000" w:rsidRDefault="00000000" w:rsidRPr="00000000" w14:paraId="00000136">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x</w:t>
      </w:r>
      <w:r w:rsidDel="00000000" w:rsidR="00000000" w:rsidRPr="00000000">
        <w:rPr>
          <w:rFonts w:ascii="Gungsuh" w:cs="Gungsuh" w:eastAsia="Gungsuh" w:hAnsi="Gungsuh"/>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x</w:t>
      </w:r>
    </w:p>
    <w:p w:rsidR="00000000" w:rsidDel="00000000" w:rsidP="00000000" w:rsidRDefault="00000000" w:rsidRPr="00000000" w14:paraId="00000137">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0</w:t>
      </w:r>
    </w:p>
    <w:p w:rsidR="00000000" w:rsidDel="00000000" w:rsidP="00000000" w:rsidRDefault="00000000" w:rsidRPr="00000000" w14:paraId="00000138">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39">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3A">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3B">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b</w:t>
      </w:r>
    </w:p>
    <w:p w:rsidR="00000000" w:rsidDel="00000000" w:rsidP="00000000" w:rsidRDefault="00000000" w:rsidRPr="00000000" w14:paraId="0000013C">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y</w:t>
      </w:r>
      <w:r w:rsidDel="00000000" w:rsidR="00000000" w:rsidRPr="00000000">
        <w:rPr>
          <w:rFonts w:ascii="Gungsuh" w:cs="Gungsuh" w:eastAsia="Gungsuh" w:hAnsi="Gungsuh"/>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y</w:t>
      </w:r>
    </w:p>
    <w:p w:rsidR="00000000" w:rsidDel="00000000" w:rsidP="00000000" w:rsidRDefault="00000000" w:rsidRPr="00000000" w14:paraId="0000013D">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0</w:t>
      </w:r>
    </w:p>
    <w:p w:rsidR="00000000" w:rsidDel="00000000" w:rsidP="00000000" w:rsidRDefault="00000000" w:rsidRPr="00000000" w14:paraId="0000013E">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3F">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40">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41">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c</w:t>
      </w:r>
    </w:p>
    <w:p w:rsidR="00000000" w:rsidDel="00000000" w:rsidP="00000000" w:rsidRDefault="00000000" w:rsidRPr="00000000" w14:paraId="00000142">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z</w:t>
      </w:r>
      <w:r w:rsidDel="00000000" w:rsidR="00000000" w:rsidRPr="00000000">
        <w:rPr>
          <w:rFonts w:ascii="Gungsuh" w:cs="Gungsuh" w:eastAsia="Gungsuh" w:hAnsi="Gungsuh"/>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z</w:t>
      </w:r>
    </w:p>
    <w:p w:rsidR="00000000" w:rsidDel="00000000" w:rsidP="00000000" w:rsidRDefault="00000000" w:rsidRPr="00000000" w14:paraId="00000143">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0</w:t>
      </w:r>
    </w:p>
    <w:p w:rsidR="00000000" w:rsidDel="00000000" w:rsidP="00000000" w:rsidRDefault="00000000" w:rsidRPr="00000000" w14:paraId="00000144">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45">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46">
      <w:pPr>
        <w:spacing w:after="160" w:lineRule="auto"/>
        <w:rPr>
          <w:color w:val="1f1f1f"/>
          <w:sz w:val="24"/>
          <w:szCs w:val="24"/>
          <w:highlight w:val="white"/>
        </w:rPr>
      </w:pPr>
      <w:r w:rsidDel="00000000" w:rsidR="00000000" w:rsidRPr="00000000">
        <w:rPr>
          <w:color w:val="1f1f1f"/>
          <w:sz w:val="24"/>
          <w:szCs w:val="24"/>
          <w:highlight w:val="white"/>
          <w:rtl w:val="0"/>
        </w:rPr>
        <w:t xml:space="preserve">. Sự tương giao giữa đường thẳng và mặt phẳng được giải quyết thông qua việc thế phương trình tham số của đường thẳng vào phương trình tổng quát của mặt phẳng, từ đó tìm ra tham số </w:t>
      </w:r>
      <w:r w:rsidDel="00000000" w:rsidR="00000000" w:rsidRPr="00000000">
        <w:rPr>
          <w:rFonts w:ascii="Times New Roman" w:cs="Times New Roman" w:eastAsia="Times New Roman" w:hAnsi="Times New Roman"/>
          <w:i w:val="1"/>
          <w:iCs w:val="1"/>
          <w:color w:val="1f1f1f"/>
          <w:sz w:val="29"/>
          <w:szCs w:val="29"/>
          <w:highlight w:val="white"/>
          <w:rtl w:val="0"/>
        </w:rPr>
        <w:t xml:space="preserve">t</w:t>
      </w:r>
      <w:r w:rsidDel="00000000" w:rsidR="00000000" w:rsidRPr="00000000">
        <w:rPr>
          <w:color w:val="1f1f1f"/>
          <w:sz w:val="24"/>
          <w:szCs w:val="24"/>
          <w:highlight w:val="white"/>
          <w:rtl w:val="0"/>
        </w:rPr>
        <w:t xml:space="preserve"> và suy ra tọa độ giao điểm.</w:t>
      </w:r>
    </w:p>
    <w:p w:rsidR="00000000" w:rsidDel="00000000" w:rsidP="00000000" w:rsidRDefault="00000000" w:rsidRPr="00000000" w14:paraId="00000147">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Phương trình Mặt cầu:</w:t>
      </w:r>
      <w:r w:rsidDel="00000000" w:rsidR="00000000" w:rsidRPr="00000000">
        <w:rPr>
          <w:rtl w:val="0"/>
        </w:rPr>
      </w:r>
    </w:p>
    <w:p w:rsidR="00000000" w:rsidDel="00000000" w:rsidP="00000000" w:rsidRDefault="00000000" w:rsidRPr="00000000" w14:paraId="00000148">
      <w:pPr>
        <w:spacing w:after="160" w:line="288" w:lineRule="auto"/>
        <w:rPr>
          <w:rFonts w:ascii="Times New Roman" w:cs="Times New Roman" w:eastAsia="Times New Roman" w:hAnsi="Times New Roman"/>
          <w:color w:val="1f1f1f"/>
          <w:sz w:val="29"/>
          <w:szCs w:val="29"/>
          <w:highlight w:val="white"/>
        </w:rPr>
      </w:pPr>
      <w:r w:rsidDel="00000000" w:rsidR="00000000" w:rsidRPr="00000000">
        <w:rPr>
          <w:color w:val="1f1f1f"/>
          <w:sz w:val="24"/>
          <w:szCs w:val="24"/>
          <w:highlight w:val="white"/>
          <w:rtl w:val="0"/>
        </w:rPr>
        <w:t xml:space="preserve">Mặt cầu, tập hợp các điểm cách đều tâm </w:t>
      </w:r>
      <w:r w:rsidDel="00000000" w:rsidR="00000000" w:rsidRPr="00000000">
        <w:rPr>
          <w:rFonts w:ascii="Times New Roman" w:cs="Times New Roman" w:eastAsia="Times New Roman" w:hAnsi="Times New Roman"/>
          <w:i w:val="1"/>
          <w:iCs w:val="1"/>
          <w:color w:val="1f1f1f"/>
          <w:sz w:val="29"/>
          <w:szCs w:val="29"/>
          <w:highlight w:val="white"/>
          <w:rtl w:val="0"/>
        </w:rPr>
        <w:t xml:space="preserve">I</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một khoảng bằng bán kính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R</w:t>
      </w:r>
      <w:r w:rsidDel="00000000" w:rsidR="00000000" w:rsidRPr="00000000">
        <w:rPr>
          <w:color w:val="1f1f1f"/>
          <w:sz w:val="24"/>
          <w:szCs w:val="24"/>
          <w:highlight w:val="white"/>
          <w:rtl w:val="0"/>
        </w:rPr>
        <w:t xml:space="preserve">, có phương trình chính tắc </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49">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4A">
      <w:pPr>
        <w:spacing w:after="160" w:line="288" w:lineRule="auto"/>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4B">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4C">
      <w:pPr>
        <w:spacing w:after="160" w:line="288" w:lineRule="auto"/>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4D">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4E">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R</w:t>
      </w:r>
    </w:p>
    <w:p w:rsidR="00000000" w:rsidDel="00000000" w:rsidP="00000000" w:rsidRDefault="00000000" w:rsidRPr="00000000" w14:paraId="0000014F">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50">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 Khi khai triển, nó mang hình hài của phương trình bậc hai ba ẩn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151">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52">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53">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54">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155">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56">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r w:rsidDel="00000000" w:rsidR="00000000" w:rsidRPr="00000000">
        <w:rPr>
          <w:rFonts w:ascii="Gungsuh" w:cs="Gungsuh" w:eastAsia="Gungsuh" w:hAnsi="Gungsuh"/>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by</w:t>
      </w:r>
      <w:r w:rsidDel="00000000" w:rsidR="00000000" w:rsidRPr="00000000">
        <w:rPr>
          <w:rFonts w:ascii="Gungsuh" w:cs="Gungsuh" w:eastAsia="Gungsuh" w:hAnsi="Gungsuh"/>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cz</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Để một phương trình bậc hai như vậy thực sự đại diện cho một mặt cầu, nó phải thỏa mãn điều kiện tồn tại bán kính dương: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157">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58">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159">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5A">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p>
    <w:p w:rsidR="00000000" w:rsidDel="00000000" w:rsidP="00000000" w:rsidRDefault="00000000" w:rsidRPr="00000000" w14:paraId="0000015B">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5C">
      <w:pPr>
        <w:spacing w:after="160" w:lineRule="auto"/>
        <w:rPr>
          <w:color w:val="1f1f1f"/>
          <w:sz w:val="24"/>
          <w:szCs w:val="24"/>
          <w:highlight w:val="white"/>
        </w:rPr>
      </w:pP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r w:rsidDel="00000000" w:rsidR="00000000" w:rsidRPr="00000000">
        <w:rPr>
          <w:rFonts w:ascii="Times New Roman" w:cs="Times New Roman" w:eastAsia="Times New Roman" w:hAnsi="Times New Roman"/>
          <w:color w:val="1f1f1f"/>
          <w:sz w:val="29"/>
          <w:szCs w:val="29"/>
          <w:highlight w:val="white"/>
          <w:rtl w:val="0"/>
        </w:rPr>
        <w:t xml:space="preserve">&gt;0</w:t>
      </w:r>
      <w:r w:rsidDel="00000000" w:rsidR="00000000" w:rsidRPr="00000000">
        <w:rPr>
          <w:color w:val="1f1f1f"/>
          <w:sz w:val="24"/>
          <w:szCs w:val="24"/>
          <w:highlight w:val="white"/>
          <w:rtl w:val="0"/>
        </w:rPr>
        <w:t xml:space="preserve">. Bài toán tương giao nổi tiếng nhất là xác định vị trí tương đối giữa mặt phẳng và mặt cầu, được quyết định hoàn toàn bằng việc so sánh khoảng cách từ tâm mặt cầu đến mặt phẳng với chiều dài của bán kính.</w:t>
      </w:r>
    </w:p>
    <w:p w:rsidR="00000000" w:rsidDel="00000000" w:rsidP="00000000" w:rsidRDefault="00000000" w:rsidRPr="00000000" w14:paraId="0000015D">
      <w:pPr>
        <w:pStyle w:val="Heading3"/>
        <w:keepNext w:val="0"/>
        <w:keepLines w:val="0"/>
        <w:spacing w:after="120" w:before="420" w:line="360" w:lineRule="auto"/>
        <w:rPr>
          <w:b w:val="1"/>
          <w:bCs w:val="1"/>
          <w:color w:val="1f1f1f"/>
          <w:sz w:val="24"/>
          <w:szCs w:val="24"/>
          <w:highlight w:val="white"/>
        </w:rPr>
      </w:pPr>
      <w:bookmarkStart w:colFirst="0" w:colLast="0" w:name="_37j5jg5gzxmx" w:id="9"/>
      <w:bookmarkEnd w:id="9"/>
      <w:r w:rsidDel="00000000" w:rsidR="00000000" w:rsidRPr="00000000">
        <w:rPr>
          <w:b w:val="1"/>
          <w:bCs w:val="1"/>
          <w:color w:val="1f1f1f"/>
          <w:sz w:val="24"/>
          <w:szCs w:val="24"/>
          <w:highlight w:val="white"/>
          <w:rtl w:val="0"/>
        </w:rPr>
        <w:t xml:space="preserve">2.3. Giải quyết Khoảng cách và Góc bằng Thuật toán Đại số</w:t>
      </w:r>
    </w:p>
    <w:p w:rsidR="00000000" w:rsidDel="00000000" w:rsidP="00000000" w:rsidRDefault="00000000" w:rsidRPr="00000000" w14:paraId="0000015E">
      <w:pPr>
        <w:spacing w:after="160" w:lineRule="auto"/>
        <w:rPr>
          <w:color w:val="1f1f1f"/>
          <w:sz w:val="24"/>
          <w:szCs w:val="24"/>
          <w:highlight w:val="white"/>
        </w:rPr>
      </w:pPr>
      <w:r w:rsidDel="00000000" w:rsidR="00000000" w:rsidRPr="00000000">
        <w:rPr>
          <w:color w:val="1f1f1f"/>
          <w:sz w:val="24"/>
          <w:szCs w:val="24"/>
          <w:highlight w:val="white"/>
          <w:rtl w:val="0"/>
        </w:rPr>
        <w:t xml:space="preserve">Điểm mạnh lớn nhất của hệ tọa độ Oxyz là việc cung cấp các hệ thức giải tích đóng gói hoàn chỉnh cho khoảng cách và góc.   </w:t>
      </w:r>
    </w:p>
    <w:p w:rsidR="00000000" w:rsidDel="00000000" w:rsidP="00000000" w:rsidRDefault="00000000" w:rsidRPr="00000000" w14:paraId="0000015F">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Khoảng cách từ một điểm </w:t>
      </w:r>
      <w:r w:rsidDel="00000000" w:rsidR="00000000" w:rsidRPr="00000000">
        <w:rPr>
          <w:rFonts w:ascii="Times New Roman" w:cs="Times New Roman" w:eastAsia="Times New Roman" w:hAnsi="Times New Roman"/>
          <w:i w:val="1"/>
          <w:iCs w:val="1"/>
          <w:color w:val="1f1f1f"/>
          <w:sz w:val="29"/>
          <w:szCs w:val="29"/>
          <w:highlight w:val="white"/>
          <w:rtl w:val="0"/>
        </w:rPr>
        <w:t xml:space="preserve">M</w:t>
      </w:r>
    </w:p>
    <w:p w:rsidR="00000000" w:rsidDel="00000000" w:rsidP="00000000" w:rsidRDefault="00000000" w:rsidRPr="00000000" w14:paraId="00000160">
      <w:pPr>
        <w:spacing w:after="160" w:line="288" w:lineRule="auto"/>
        <w:ind w:left="-4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61">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62">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p>
    <w:p w:rsidR="00000000" w:rsidDel="00000000" w:rsidP="00000000" w:rsidRDefault="00000000" w:rsidRPr="00000000" w14:paraId="00000163">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64">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65">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66">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67">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68">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z</w:t>
      </w:r>
    </w:p>
    <w:p w:rsidR="00000000" w:rsidDel="00000000" w:rsidP="00000000" w:rsidRDefault="00000000" w:rsidRPr="00000000" w14:paraId="00000169">
      <w:pPr>
        <w:spacing w:after="160" w:line="288" w:lineRule="auto"/>
        <w:ind w:left="-2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0</w:t>
      </w:r>
    </w:p>
    <w:p w:rsidR="00000000" w:rsidDel="00000000" w:rsidP="00000000" w:rsidRDefault="00000000" w:rsidRPr="00000000" w14:paraId="0000016A">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6B">
      <w:pPr>
        <w:spacing w:after="240" w:lineRule="auto"/>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đến mặt phẳng </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P</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Cz</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được tính bằng giá trị tuyệt đối của phương trình mặt phẳng tại điểm đó chia cho độ dài vector pháp tuyến:</w:t>
      </w:r>
    </w:p>
    <w:p w:rsidR="00000000" w:rsidDel="00000000" w:rsidP="00000000" w:rsidRDefault="00000000" w:rsidRPr="00000000" w14:paraId="0000016C">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6D">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A</w:t>
      </w:r>
    </w:p>
    <w:p w:rsidR="00000000" w:rsidDel="00000000" w:rsidP="00000000" w:rsidRDefault="00000000" w:rsidRPr="00000000" w14:paraId="0000016E">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6F">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B</w:t>
      </w:r>
    </w:p>
    <w:p w:rsidR="00000000" w:rsidDel="00000000" w:rsidP="00000000" w:rsidRDefault="00000000" w:rsidRPr="00000000" w14:paraId="00000170">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71">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C</w:t>
      </w:r>
    </w:p>
    <w:p w:rsidR="00000000" w:rsidDel="00000000" w:rsidP="00000000" w:rsidRDefault="00000000" w:rsidRPr="00000000" w14:paraId="00000172">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73">
      <w:pPr>
        <w:spacing w:after="160" w:line="288" w:lineRule="auto"/>
        <w:ind w:right="-40"/>
        <w:jc w:val="center"/>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75">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Ax</w:t>
      </w:r>
    </w:p>
    <w:p w:rsidR="00000000" w:rsidDel="00000000" w:rsidP="00000000" w:rsidRDefault="00000000" w:rsidRPr="00000000" w14:paraId="00000176">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0</w:t>
      </w:r>
    </w:p>
    <w:p w:rsidR="00000000" w:rsidDel="00000000" w:rsidP="00000000" w:rsidRDefault="00000000" w:rsidRPr="00000000" w14:paraId="00000177">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78">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By</w:t>
      </w:r>
    </w:p>
    <w:p w:rsidR="00000000" w:rsidDel="00000000" w:rsidP="00000000" w:rsidRDefault="00000000" w:rsidRPr="00000000" w14:paraId="00000179">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0</w:t>
      </w:r>
    </w:p>
    <w:p w:rsidR="00000000" w:rsidDel="00000000" w:rsidP="00000000" w:rsidRDefault="00000000" w:rsidRPr="00000000" w14:paraId="0000017A">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7B">
      <w:pPr>
        <w:spacing w:after="160" w:line="288" w:lineRule="auto"/>
        <w:ind w:right="-4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Cz</w:t>
      </w:r>
    </w:p>
    <w:p w:rsidR="00000000" w:rsidDel="00000000" w:rsidP="00000000" w:rsidRDefault="00000000" w:rsidRPr="00000000" w14:paraId="0000017C">
      <w:pPr>
        <w:spacing w:after="160" w:line="288" w:lineRule="auto"/>
        <w:ind w:right="-2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0</w:t>
      </w:r>
    </w:p>
    <w:p w:rsidR="00000000" w:rsidDel="00000000" w:rsidP="00000000" w:rsidRDefault="00000000" w:rsidRPr="00000000" w14:paraId="0000017D">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7E">
      <w:pPr>
        <w:spacing w:after="16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D</w:t>
      </w: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7F">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80">
      <w:pPr>
        <w:spacing w:after="160" w:lineRule="auto"/>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181">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Khoảng cách giữa hai đường thẳng chéo nhau, vốn đòi hỏi hàng loạt kỹ thuật dựng hình trong hình học tổng hợp, nay được xử lý bằng một công thức duy nhất dựa trên tích hỗn tạp. Với đường thẳng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p>
    <w:p w:rsidR="00000000" w:rsidDel="00000000" w:rsidP="00000000" w:rsidRDefault="00000000" w:rsidRPr="00000000" w14:paraId="00000182">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183">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84">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qua điểm </w:t>
      </w:r>
      <w:r w:rsidDel="00000000" w:rsidR="00000000" w:rsidRPr="00000000">
        <w:rPr>
          <w:rFonts w:ascii="Times New Roman" w:cs="Times New Roman" w:eastAsia="Times New Roman" w:hAnsi="Times New Roman"/>
          <w:i w:val="1"/>
          <w:iCs w:val="1"/>
          <w:color w:val="1f1f1f"/>
          <w:sz w:val="29"/>
          <w:szCs w:val="29"/>
          <w:highlight w:val="white"/>
          <w:rtl w:val="0"/>
        </w:rPr>
        <w:t xml:space="preserve">M</w:t>
      </w:r>
    </w:p>
    <w:p w:rsidR="00000000" w:rsidDel="00000000" w:rsidP="00000000" w:rsidRDefault="00000000" w:rsidRPr="00000000" w14:paraId="00000185">
      <w:pPr>
        <w:spacing w:after="160" w:line="288" w:lineRule="auto"/>
        <w:ind w:left="-4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186">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87">
      <w:pPr>
        <w:spacing w:after="160" w:line="288" w:lineRule="auto"/>
        <w:ind w:right="-20"/>
        <w:jc w:val="center"/>
        <w:rPr>
          <w:color w:val="1f1f1f"/>
          <w:sz w:val="24"/>
          <w:szCs w:val="24"/>
          <w:highlight w:val="white"/>
        </w:rPr>
      </w:pPr>
      <w:r w:rsidDel="00000000" w:rsidR="00000000" w:rsidRPr="00000000">
        <w:rPr>
          <w:color w:val="1f1f1f"/>
          <w:sz w:val="24"/>
          <w:szCs w:val="24"/>
          <w:highlight w:val="white"/>
          <w:rtl w:val="0"/>
        </w:rPr>
        <w:t xml:space="preserve">có vector chỉ phương</w:t>
      </w:r>
    </w:p>
    <w:p w:rsidR="00000000" w:rsidDel="00000000" w:rsidP="00000000" w:rsidRDefault="00000000" w:rsidRPr="00000000" w14:paraId="00000188">
      <w:pPr>
        <w:spacing w:after="160" w:line="288" w:lineRule="auto"/>
        <w:ind w:right="-4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u</w:t>
      </w:r>
    </w:p>
    <w:p w:rsidR="00000000" w:rsidDel="00000000" w:rsidP="00000000" w:rsidRDefault="00000000" w:rsidRPr="00000000" w14:paraId="00000189">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18A">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8B">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8D">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 và </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p>
    <w:p w:rsidR="00000000" w:rsidDel="00000000" w:rsidP="00000000" w:rsidRDefault="00000000" w:rsidRPr="00000000" w14:paraId="0000018E">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8F">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90">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qua điểm </w:t>
      </w:r>
      <w:r w:rsidDel="00000000" w:rsidR="00000000" w:rsidRPr="00000000">
        <w:rPr>
          <w:rFonts w:ascii="Times New Roman" w:cs="Times New Roman" w:eastAsia="Times New Roman" w:hAnsi="Times New Roman"/>
          <w:i w:val="1"/>
          <w:iCs w:val="1"/>
          <w:color w:val="1f1f1f"/>
          <w:sz w:val="29"/>
          <w:szCs w:val="29"/>
          <w:highlight w:val="white"/>
          <w:rtl w:val="0"/>
        </w:rPr>
        <w:t xml:space="preserve">M</w:t>
      </w:r>
    </w:p>
    <w:p w:rsidR="00000000" w:rsidDel="00000000" w:rsidP="00000000" w:rsidRDefault="00000000" w:rsidRPr="00000000" w14:paraId="00000191">
      <w:pPr>
        <w:spacing w:after="160" w:line="288" w:lineRule="auto"/>
        <w:ind w:left="-4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92">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93">
      <w:pPr>
        <w:spacing w:after="160" w:line="288" w:lineRule="auto"/>
        <w:ind w:right="-20"/>
        <w:jc w:val="center"/>
        <w:rPr>
          <w:color w:val="1f1f1f"/>
          <w:sz w:val="24"/>
          <w:szCs w:val="24"/>
          <w:highlight w:val="white"/>
        </w:rPr>
      </w:pPr>
      <w:r w:rsidDel="00000000" w:rsidR="00000000" w:rsidRPr="00000000">
        <w:rPr>
          <w:color w:val="1f1f1f"/>
          <w:sz w:val="24"/>
          <w:szCs w:val="24"/>
          <w:highlight w:val="white"/>
          <w:rtl w:val="0"/>
        </w:rPr>
        <w:t xml:space="preserve">có vector chỉ phương</w:t>
      </w:r>
    </w:p>
    <w:p w:rsidR="00000000" w:rsidDel="00000000" w:rsidP="00000000" w:rsidRDefault="00000000" w:rsidRPr="00000000" w14:paraId="00000194">
      <w:pPr>
        <w:spacing w:after="160" w:line="288" w:lineRule="auto"/>
        <w:ind w:right="-4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u</w:t>
      </w:r>
    </w:p>
    <w:p w:rsidR="00000000" w:rsidDel="00000000" w:rsidP="00000000" w:rsidRDefault="00000000" w:rsidRPr="00000000" w14:paraId="00000195">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96">
      <w:pPr>
        <w:spacing w:after="160" w:line="288" w:lineRule="auto"/>
        <w:ind w:right="-4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97">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99">
      <w:pPr>
        <w:spacing w:after="240" w:lineRule="auto"/>
        <w:rPr>
          <w:color w:val="1f1f1f"/>
          <w:sz w:val="24"/>
          <w:szCs w:val="24"/>
          <w:highlight w:val="white"/>
        </w:rPr>
      </w:pPr>
      <w:r w:rsidDel="00000000" w:rsidR="00000000" w:rsidRPr="00000000">
        <w:rPr>
          <w:color w:val="1f1f1f"/>
          <w:sz w:val="24"/>
          <w:szCs w:val="24"/>
          <w:highlight w:val="white"/>
          <w:rtl w:val="0"/>
        </w:rPr>
        <w:t xml:space="preserve">, khoảng cách được thiết lập:</w:t>
      </w:r>
    </w:p>
    <w:p w:rsidR="00000000" w:rsidDel="00000000" w:rsidP="00000000" w:rsidRDefault="00000000" w:rsidRPr="00000000" w14:paraId="0000019A">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p>
    <w:p w:rsidR="00000000" w:rsidDel="00000000" w:rsidP="00000000" w:rsidRDefault="00000000" w:rsidRPr="00000000" w14:paraId="0000019B">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w:t>
      </w:r>
    </w:p>
    <w:p w:rsidR="00000000" w:rsidDel="00000000" w:rsidP="00000000" w:rsidRDefault="00000000" w:rsidRPr="00000000" w14:paraId="0000019C">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9D">
      <w:pPr>
        <w:spacing w:after="160" w:line="288" w:lineRule="auto"/>
        <w:ind w:right="-20"/>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p>
    <w:p w:rsidR="00000000" w:rsidDel="00000000" w:rsidP="00000000" w:rsidRDefault="00000000" w:rsidRPr="00000000" w14:paraId="0000019E">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19F">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A0">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A1">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A2">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u</w:t>
      </w:r>
    </w:p>
    <w:p w:rsidR="00000000" w:rsidDel="00000000" w:rsidP="00000000" w:rsidRDefault="00000000" w:rsidRPr="00000000" w14:paraId="000001A3">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1</w:t>
      </w:r>
    </w:p>
    <w:p w:rsidR="00000000" w:rsidDel="00000000" w:rsidP="00000000" w:rsidRDefault="00000000" w:rsidRPr="00000000" w14:paraId="000001A4">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A5">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A7">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1A8">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u</w:t>
      </w:r>
    </w:p>
    <w:p w:rsidR="00000000" w:rsidDel="00000000" w:rsidP="00000000" w:rsidRDefault="00000000" w:rsidRPr="00000000" w14:paraId="000001A9">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AA">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AB">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AD">
      <w:pPr>
        <w:spacing w:after="16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AE">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AF">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u</w:t>
      </w:r>
    </w:p>
    <w:p w:rsidR="00000000" w:rsidDel="00000000" w:rsidP="00000000" w:rsidRDefault="00000000" w:rsidRPr="00000000" w14:paraId="000001B0">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1</w:t>
      </w:r>
    </w:p>
    <w:p w:rsidR="00000000" w:rsidDel="00000000" w:rsidP="00000000" w:rsidRDefault="00000000" w:rsidRPr="00000000" w14:paraId="000001B1">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B2">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B4">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1B5">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u</w:t>
      </w:r>
    </w:p>
    <w:p w:rsidR="00000000" w:rsidDel="00000000" w:rsidP="00000000" w:rsidRDefault="00000000" w:rsidRPr="00000000" w14:paraId="000001B6">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B7">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B8">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BA">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BB">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M</w:t>
      </w:r>
    </w:p>
    <w:p w:rsidR="00000000" w:rsidDel="00000000" w:rsidP="00000000" w:rsidRDefault="00000000" w:rsidRPr="00000000" w14:paraId="000001BC">
      <w:pPr>
        <w:spacing w:after="160" w:line="288" w:lineRule="auto"/>
        <w:ind w:left="-20" w:right="-40" w:firstLine="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1</w:t>
      </w:r>
    </w:p>
    <w:p w:rsidR="00000000" w:rsidDel="00000000" w:rsidP="00000000" w:rsidRDefault="00000000" w:rsidRPr="00000000" w14:paraId="000001BD">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BE">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M</w:t>
      </w:r>
    </w:p>
    <w:p w:rsidR="00000000" w:rsidDel="00000000" w:rsidP="00000000" w:rsidRDefault="00000000" w:rsidRPr="00000000" w14:paraId="000001BF">
      <w:pPr>
        <w:spacing w:after="160" w:line="288" w:lineRule="auto"/>
        <w:ind w:left="-20" w:right="-40" w:firstLine="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C0">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C1">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C3">
      <w:pPr>
        <w:spacing w:after="16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C4">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C5">
      <w:pPr>
        <w:spacing w:after="160" w:lineRule="auto"/>
        <w:rPr>
          <w:color w:val="1f1f1f"/>
          <w:sz w:val="24"/>
          <w:szCs w:val="24"/>
          <w:highlight w:val="white"/>
        </w:rPr>
      </w:pPr>
      <w:r w:rsidDel="00000000" w:rsidR="00000000" w:rsidRPr="00000000">
        <w:rPr>
          <w:color w:val="1f1f1f"/>
          <w:sz w:val="24"/>
          <w:szCs w:val="24"/>
          <w:highlight w:val="white"/>
          <w:rtl w:val="0"/>
        </w:rPr>
        <w:t xml:space="preserve">. Công thức này lượng hóa hoàn hảo khối lượng không gian bị kẹp giữa hai vector chỉ phương.</w:t>
      </w:r>
    </w:p>
    <w:p w:rsidR="00000000" w:rsidDel="00000000" w:rsidP="00000000" w:rsidRDefault="00000000" w:rsidRPr="00000000" w14:paraId="000001C6">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color w:val="1f1f1f"/>
          <w:sz w:val="24"/>
          <w:szCs w:val="24"/>
          <w:highlight w:val="white"/>
          <w:rtl w:val="0"/>
        </w:rPr>
        <w:t xml:space="preserve">Góc trong không gian tọa độ cũng mang lại sự tường minh tuyệt đối. Góc giữa hai mặt phẳng, hoặc góc giữa hai đường thẳng, được tính trực tiếp từ giá trị tuyệt đối cosin của góc tạo bởi hai vector pháp tuyến (hoặc hai vector chỉ phương) của chúng. Công thức chung có dạng </w:t>
      </w:r>
      <w:r w:rsidDel="00000000" w:rsidR="00000000" w:rsidRPr="00000000">
        <w:rPr>
          <w:rFonts w:ascii="Times New Roman" w:cs="Times New Roman" w:eastAsia="Times New Roman" w:hAnsi="Times New Roman"/>
          <w:color w:val="1f1f1f"/>
          <w:sz w:val="29"/>
          <w:szCs w:val="29"/>
          <w:highlight w:val="white"/>
          <w:rtl w:val="0"/>
        </w:rPr>
        <w:t xml:space="preserve">cos</w:t>
      </w:r>
      <w:r w:rsidDel="00000000" w:rsidR="00000000" w:rsidRPr="00000000">
        <w:rPr>
          <w:rFonts w:ascii="Times New Roman" w:cs="Times New Roman" w:eastAsia="Times New Roman" w:hAnsi="Times New Roman"/>
          <w:i w:val="1"/>
          <w:iCs w:val="1"/>
          <w:color w:val="1f1f1f"/>
          <w:sz w:val="29"/>
          <w:szCs w:val="29"/>
          <w:highlight w:val="white"/>
          <w:rtl w:val="0"/>
        </w:rPr>
        <w:t xml:space="preserve">θ</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1C7">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C8">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v</w:t>
      </w:r>
    </w:p>
    <w:p w:rsidR="00000000" w:rsidDel="00000000" w:rsidP="00000000" w:rsidRDefault="00000000" w:rsidRPr="00000000" w14:paraId="000001C9">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1</w:t>
      </w:r>
    </w:p>
    <w:p w:rsidR="00000000" w:rsidDel="00000000" w:rsidP="00000000" w:rsidRDefault="00000000" w:rsidRPr="00000000" w14:paraId="000001CA">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CB">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CD">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CE">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v</w:t>
      </w:r>
    </w:p>
    <w:p w:rsidR="00000000" w:rsidDel="00000000" w:rsidP="00000000" w:rsidRDefault="00000000" w:rsidRPr="00000000" w14:paraId="000001CF">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D0">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D1">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D3">
      <w:pPr>
        <w:spacing w:after="16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D4">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D5">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v</w:t>
      </w:r>
    </w:p>
    <w:p w:rsidR="00000000" w:rsidDel="00000000" w:rsidP="00000000" w:rsidRDefault="00000000" w:rsidRPr="00000000" w14:paraId="000001D6">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1</w:t>
      </w:r>
    </w:p>
    <w:p w:rsidR="00000000" w:rsidDel="00000000" w:rsidP="00000000" w:rsidRDefault="00000000" w:rsidRPr="00000000" w14:paraId="000001D7">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D8">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DA">
      <w:pPr>
        <w:spacing w:after="160" w:line="288" w:lineRule="auto"/>
        <w:ind w:right="-4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DB">
      <w:pPr>
        <w:spacing w:after="160" w:line="288" w:lineRule="auto"/>
        <w:ind w:right="-60"/>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v</w:t>
      </w:r>
    </w:p>
    <w:p w:rsidR="00000000" w:rsidDel="00000000" w:rsidP="00000000" w:rsidRDefault="00000000" w:rsidRPr="00000000" w14:paraId="000001DC">
      <w:pPr>
        <w:spacing w:after="160" w:line="288" w:lineRule="auto"/>
        <w:ind w:right="-40"/>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1DD">
      <w:pPr>
        <w:spacing w:after="160" w:line="288" w:lineRule="auto"/>
        <w:ind w:right="-6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DE">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160" w:line="288" w:lineRule="auto"/>
        <w:ind w:right="-4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E0">
      <w:pPr>
        <w:spacing w:after="160" w:line="288" w:lineRule="auto"/>
        <w:ind w:right="-20"/>
        <w:jc w:val="center"/>
        <w:rPr>
          <w:rFonts w:ascii="Times New Roman" w:cs="Times New Roman" w:eastAsia="Times New Roman" w:hAnsi="Times New Roman"/>
          <w:color w:val="1f1f1f"/>
          <w:sz w:val="20"/>
          <w:szCs w:val="20"/>
          <w:highlight w:val="white"/>
        </w:rPr>
      </w:pPr>
      <w:r w:rsidDel="00000000" w:rsidR="00000000" w:rsidRPr="00000000">
        <w:rPr>
          <w:rFonts w:ascii="Gungsuh" w:cs="Gungsuh" w:eastAsia="Gungsuh" w:hAnsi="Gungsuh"/>
          <w:color w:val="1f1f1f"/>
          <w:sz w:val="20"/>
          <w:szCs w:val="20"/>
          <w:highlight w:val="white"/>
          <w:rtl w:val="0"/>
        </w:rPr>
        <w:t xml:space="preserve">∣</w:t>
      </w:r>
    </w:p>
    <w:p w:rsidR="00000000" w:rsidDel="00000000" w:rsidP="00000000" w:rsidRDefault="00000000" w:rsidRPr="00000000" w14:paraId="000001E1">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E2">
      <w:pPr>
        <w:spacing w:after="160" w:lineRule="auto"/>
        <w:rPr>
          <w:color w:val="1f1f1f"/>
          <w:sz w:val="24"/>
          <w:szCs w:val="24"/>
          <w:highlight w:val="white"/>
        </w:rPr>
      </w:pPr>
      <w:r w:rsidDel="00000000" w:rsidR="00000000" w:rsidRPr="00000000">
        <w:rPr>
          <w:color w:val="1f1f1f"/>
          <w:sz w:val="24"/>
          <w:szCs w:val="24"/>
          <w:highlight w:val="white"/>
          <w:rtl w:val="0"/>
        </w:rPr>
        <w:t xml:space="preserve">. Đối với góc giữa đường thẳng và mặt phẳng, ta xét góc tạo bởi vector chỉ phương của đường thẳng và vector pháp tuyến của mặt phẳng. Vì hai góc này phụ nhau, sin của góc tạo bởi đường thẳng và mặt phẳng chính bằng giá trị tuyệt đối cosin của góc giữa hai vector kia. Sự điều chỉnh lượng giác này là minh chứng rõ nét cho sự nhất quán tuyệt đối giữa không gian hình học và lý thuyết đại số.   </w:t>
      </w:r>
    </w:p>
    <w:p w:rsidR="00000000" w:rsidDel="00000000" w:rsidP="00000000" w:rsidRDefault="00000000" w:rsidRPr="00000000" w14:paraId="000001E3">
      <w:pPr>
        <w:pStyle w:val="Heading3"/>
        <w:keepNext w:val="0"/>
        <w:keepLines w:val="0"/>
        <w:spacing w:after="120" w:before="420" w:line="360" w:lineRule="auto"/>
        <w:rPr>
          <w:b w:val="1"/>
          <w:bCs w:val="1"/>
          <w:color w:val="1f1f1f"/>
          <w:sz w:val="24"/>
          <w:szCs w:val="24"/>
          <w:highlight w:val="white"/>
        </w:rPr>
      </w:pPr>
      <w:bookmarkStart w:colFirst="0" w:colLast="0" w:name="_22ocyda4r6g6" w:id="10"/>
      <w:bookmarkEnd w:id="10"/>
      <w:r w:rsidDel="00000000" w:rsidR="00000000" w:rsidRPr="00000000">
        <w:rPr>
          <w:b w:val="1"/>
          <w:bCs w:val="1"/>
          <w:color w:val="1f1f1f"/>
          <w:sz w:val="24"/>
          <w:szCs w:val="24"/>
          <w:highlight w:val="white"/>
          <w:rtl w:val="0"/>
        </w:rPr>
        <w:t xml:space="preserve">2.4. Đỉnh cao Ứng dụng: Phương pháp Tọa độ hóa Không gian Hình học Cổ điển</w:t>
      </w:r>
    </w:p>
    <w:p w:rsidR="00000000" w:rsidDel="00000000" w:rsidP="00000000" w:rsidRDefault="00000000" w:rsidRPr="00000000" w14:paraId="000001E4">
      <w:pPr>
        <w:spacing w:after="160" w:lineRule="auto"/>
        <w:rPr>
          <w:color w:val="1f1f1f"/>
          <w:sz w:val="24"/>
          <w:szCs w:val="24"/>
          <w:highlight w:val="white"/>
        </w:rPr>
      </w:pPr>
      <w:r w:rsidDel="00000000" w:rsidR="00000000" w:rsidRPr="00000000">
        <w:rPr>
          <w:color w:val="1f1f1f"/>
          <w:sz w:val="24"/>
          <w:szCs w:val="24"/>
          <w:highlight w:val="white"/>
          <w:rtl w:val="0"/>
        </w:rPr>
        <w:t xml:space="preserve">Một kỹ thuật bậc thầy thể hiện sự thấu hiểu xuyên suốt các chuyên đề hình học là phương pháp "Tọa độ hóa". Đối mặt với một bài toán hình học không gian tổng hợp phức tạp với hàng tá các mối quan hệ khoảng cách và góc khó dựng hình, người giải có thể chủ động lồng ghép một hệ trục tọa độ Descartes ba chiều vào bên trong hình khối đó.</w:t>
      </w:r>
    </w:p>
    <w:p w:rsidR="00000000" w:rsidDel="00000000" w:rsidP="00000000" w:rsidRDefault="00000000" w:rsidRPr="00000000" w14:paraId="000001E5">
      <w:pPr>
        <w:spacing w:after="160" w:lineRule="auto"/>
        <w:rPr>
          <w:color w:val="1f1f1f"/>
          <w:sz w:val="24"/>
          <w:szCs w:val="24"/>
          <w:highlight w:val="white"/>
        </w:rPr>
      </w:pPr>
      <w:r w:rsidDel="00000000" w:rsidR="00000000" w:rsidRPr="00000000">
        <w:rPr>
          <w:color w:val="1f1f1f"/>
          <w:sz w:val="24"/>
          <w:szCs w:val="24"/>
          <w:highlight w:val="white"/>
          <w:rtl w:val="0"/>
        </w:rPr>
        <w:t xml:space="preserve">Quá trình này yêu cầu sự lựa chọn một đỉnh thích hợp làm gốc tọa độ </w:t>
      </w:r>
      <w:r w:rsidDel="00000000" w:rsidR="00000000" w:rsidRPr="00000000">
        <w:rPr>
          <w:rFonts w:ascii="Times New Roman" w:cs="Times New Roman" w:eastAsia="Times New Roman" w:hAnsi="Times New Roman"/>
          <w:i w:val="1"/>
          <w:iCs w:val="1"/>
          <w:color w:val="1f1f1f"/>
          <w:sz w:val="29"/>
          <w:szCs w:val="29"/>
          <w:highlight w:val="white"/>
          <w:rtl w:val="0"/>
        </w:rPr>
        <w:t xml:space="preserve">O</w:t>
      </w:r>
      <w:r w:rsidDel="00000000" w:rsidR="00000000" w:rsidRPr="00000000">
        <w:rPr>
          <w:rFonts w:ascii="Times New Roman" w:cs="Times New Roman" w:eastAsia="Times New Roman" w:hAnsi="Times New Roman"/>
          <w:color w:val="1f1f1f"/>
          <w:sz w:val="29"/>
          <w:szCs w:val="29"/>
          <w:highlight w:val="white"/>
          <w:rtl w:val="0"/>
        </w:rPr>
        <w:t xml:space="preserve">(0,0,0)</w:t>
      </w:r>
      <w:r w:rsidDel="00000000" w:rsidR="00000000" w:rsidRPr="00000000">
        <w:rPr>
          <w:color w:val="1f1f1f"/>
          <w:sz w:val="24"/>
          <w:szCs w:val="24"/>
          <w:highlight w:val="white"/>
          <w:rtl w:val="0"/>
        </w:rPr>
        <w:t xml:space="preserve">—thường là các đỉnh sở hữu nhiều góc vuông nhất, chẳng hạn như đỉnh của một hình hộp chữ nhật, đỉnh của hình lập phương, hoặc chân đường cao của hình chóp vuông góc với mặt đáy. Ba cạnh xuất phát từ đỉnh đó, vuông góc với nhau từng đôi một, sẽ được đồng nhất với ba trục </w:t>
      </w:r>
      <w:r w:rsidDel="00000000" w:rsidR="00000000" w:rsidRPr="00000000">
        <w:rPr>
          <w:rFonts w:ascii="Times New Roman" w:cs="Times New Roman" w:eastAsia="Times New Roman" w:hAnsi="Times New Roman"/>
          <w:i w:val="1"/>
          <w:iCs w:val="1"/>
          <w:color w:val="1f1f1f"/>
          <w:sz w:val="29"/>
          <w:szCs w:val="29"/>
          <w:highlight w:val="white"/>
          <w:rtl w:val="0"/>
        </w:rPr>
        <w:t xml:space="preserve">Ox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Oy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Oz</w:t>
      </w:r>
      <w:r w:rsidDel="00000000" w:rsidR="00000000" w:rsidRPr="00000000">
        <w:rPr>
          <w:color w:val="1f1f1f"/>
          <w:sz w:val="24"/>
          <w:szCs w:val="24"/>
          <w:highlight w:val="white"/>
          <w:rtl w:val="0"/>
        </w:rPr>
        <w:t xml:space="preserve">. Tọa độ của tất cả các đỉnh còn lại trong đa diện sẽ được ngoại suy dựa trên các độ dài kích thước hình học tương ứng. Khi toàn bộ các đỉnh đã được gán tọa độ số học, bài toán hình học cổ điển đã bị triệt tiêu hoàn toàn bản chất dựng hình của nó, biến thành một bài toán tìm vector, lập phương trình mặt phẳng và áp dụng công thức khoảng cách đại số. Kỹ thuật tọa độ hóa giảm thiểu tối đa rủi ro sai sót trong tư duy không gian và đặc biệt tỏ ra vô song trong các bài toán yêu cầu tìm vị trí của điểm thỏa mãn các điều kiện cực trị khoảng cách.</w:t>
      </w:r>
    </w:p>
    <w:p w:rsidR="00000000" w:rsidDel="00000000" w:rsidP="00000000" w:rsidRDefault="00000000" w:rsidRPr="00000000" w14:paraId="000001E6">
      <w:pPr>
        <w:pStyle w:val="Heading2"/>
        <w:keepNext w:val="0"/>
        <w:keepLines w:val="0"/>
        <w:spacing w:before="420" w:line="335.99999999999994" w:lineRule="auto"/>
        <w:rPr>
          <w:b w:val="1"/>
          <w:bCs w:val="1"/>
          <w:color w:val="1f1f1f"/>
          <w:sz w:val="30"/>
          <w:szCs w:val="30"/>
          <w:highlight w:val="white"/>
        </w:rPr>
      </w:pPr>
      <w:bookmarkStart w:colFirst="0" w:colLast="0" w:name="_ki54bb6lbq0t" w:id="11"/>
      <w:bookmarkEnd w:id="11"/>
      <w:r w:rsidDel="00000000" w:rsidR="00000000" w:rsidRPr="00000000">
        <w:rPr>
          <w:b w:val="1"/>
          <w:bCs w:val="1"/>
          <w:color w:val="1f1f1f"/>
          <w:sz w:val="30"/>
          <w:szCs w:val="30"/>
          <w:highlight w:val="white"/>
          <w:rtl w:val="0"/>
        </w:rPr>
        <w:t xml:space="preserve">Phần 3: Lý thuyết Khảo sát Sự biến thiên và Kỹ thuật Vẽ Đồ thị Hàm số</w:t>
      </w:r>
    </w:p>
    <w:p w:rsidR="00000000" w:rsidDel="00000000" w:rsidP="00000000" w:rsidRDefault="00000000" w:rsidRPr="00000000" w14:paraId="000001E7">
      <w:pPr>
        <w:spacing w:after="160" w:lineRule="auto"/>
        <w:rPr>
          <w:color w:val="1f1f1f"/>
          <w:sz w:val="24"/>
          <w:szCs w:val="24"/>
          <w:highlight w:val="white"/>
        </w:rPr>
      </w:pPr>
      <w:r w:rsidDel="00000000" w:rsidR="00000000" w:rsidRPr="00000000">
        <w:rPr>
          <w:color w:val="1f1f1f"/>
          <w:sz w:val="24"/>
          <w:szCs w:val="24"/>
          <w:highlight w:val="white"/>
          <w:rtl w:val="0"/>
        </w:rPr>
        <w:t xml:space="preserve">Chuyển hướng từ hình học ba chiều, mảng kiến thức về khảo sát sự biến thiên và phác họa đồ thị hàm số sử dụng sức mạnh của vi tích phân để mô phỏng lại hình ảnh trực quan của các mô hình đại số trên mặt phẳng tọa độ Oxy. Đồ thị của một hàm số không đơn thuần là một đường cong; nó là một biểu đồ chẩn đoán, hiển thị toàn bộ thuộc tính động lực học của hàm số đó: nơi nó tăng trưởng, nơi nó suy giảm, các giới hạn tột cùng của nó và những thay đổi trong khuynh hướng uốn cong.   </w:t>
      </w:r>
    </w:p>
    <w:p w:rsidR="00000000" w:rsidDel="00000000" w:rsidP="00000000" w:rsidRDefault="00000000" w:rsidRPr="00000000" w14:paraId="000001E8">
      <w:pPr>
        <w:pStyle w:val="Heading3"/>
        <w:keepNext w:val="0"/>
        <w:keepLines w:val="0"/>
        <w:spacing w:after="120" w:before="420" w:line="360" w:lineRule="auto"/>
        <w:rPr>
          <w:b w:val="1"/>
          <w:bCs w:val="1"/>
          <w:color w:val="1f1f1f"/>
          <w:sz w:val="24"/>
          <w:szCs w:val="24"/>
          <w:highlight w:val="white"/>
        </w:rPr>
      </w:pPr>
      <w:bookmarkStart w:colFirst="0" w:colLast="0" w:name="_fk9lzsqm2z9z" w:id="12"/>
      <w:bookmarkEnd w:id="12"/>
      <w:r w:rsidDel="00000000" w:rsidR="00000000" w:rsidRPr="00000000">
        <w:rPr>
          <w:b w:val="1"/>
          <w:bCs w:val="1"/>
          <w:color w:val="1f1f1f"/>
          <w:sz w:val="24"/>
          <w:szCs w:val="24"/>
          <w:highlight w:val="white"/>
          <w:rtl w:val="0"/>
        </w:rPr>
        <w:t xml:space="preserve">3.1. Sơ đồ Thuật toán Khảo sát Sự biến thiên Toàn diện</w:t>
      </w:r>
    </w:p>
    <w:p w:rsidR="00000000" w:rsidDel="00000000" w:rsidP="00000000" w:rsidRDefault="00000000" w:rsidRPr="00000000" w14:paraId="000001E9">
      <w:pPr>
        <w:spacing w:after="160" w:lineRule="auto"/>
        <w:rPr>
          <w:color w:val="1f1f1f"/>
          <w:sz w:val="24"/>
          <w:szCs w:val="24"/>
          <w:highlight w:val="white"/>
        </w:rPr>
      </w:pPr>
      <w:r w:rsidDel="00000000" w:rsidR="00000000" w:rsidRPr="00000000">
        <w:rPr>
          <w:color w:val="1f1f1f"/>
          <w:sz w:val="24"/>
          <w:szCs w:val="24"/>
          <w:highlight w:val="white"/>
          <w:rtl w:val="0"/>
        </w:rPr>
        <w:t xml:space="preserve">Khảo sát hàm số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f</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là một quy trình phân tích định lượng và định tính được tiêu chuẩn hóa cao độ, bao gồm các bước không thể đảo lộn.   </w:t>
      </w:r>
    </w:p>
    <w:p w:rsidR="00000000" w:rsidDel="00000000" w:rsidP="00000000" w:rsidRDefault="00000000" w:rsidRPr="00000000" w14:paraId="000001EA">
      <w:pPr>
        <w:spacing w:after="160" w:lineRule="auto"/>
        <w:rPr>
          <w:color w:val="1f1f1f"/>
          <w:sz w:val="24"/>
          <w:szCs w:val="24"/>
          <w:highlight w:val="white"/>
        </w:rPr>
      </w:pPr>
      <w:r w:rsidDel="00000000" w:rsidR="00000000" w:rsidRPr="00000000">
        <w:rPr>
          <w:color w:val="1f1f1f"/>
          <w:sz w:val="24"/>
          <w:szCs w:val="24"/>
          <w:highlight w:val="white"/>
          <w:rtl w:val="0"/>
        </w:rPr>
        <w:t xml:space="preserve">Bước đầu tiên là xác định Tập xác định (Miền xác định), định ra biên giới không gian mà tại đó biểu thức hàm số có nghĩa thực tế. Nó phát hiện ra các "lỗ hổng" hoặc các "điểm đứt gãy" sinh ra do các mẫu số bằng không hoặc các biểu thức dưới dấu căn âm.</w:t>
      </w:r>
    </w:p>
    <w:p w:rsidR="00000000" w:rsidDel="00000000" w:rsidP="00000000" w:rsidRDefault="00000000" w:rsidRPr="00000000" w14:paraId="000001EB">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Bước thứ hai, được xem là cốt tủy của giải tích, là xét sự biến thiên. Quá trình này bắt đầu bằng việc tính đạo hàm bậc nhất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EC">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1ED">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f</w:t>
      </w:r>
    </w:p>
    <w:p w:rsidR="00000000" w:rsidDel="00000000" w:rsidP="00000000" w:rsidRDefault="00000000" w:rsidRPr="00000000" w14:paraId="000001EE">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1EF">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nhằm tìm ra tốc độ thay đổi tức thời của hàm số. Giải phương trình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F0">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1F1">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để định vị các điểm dừng (các điểm nghi ngờ là cực trị). Tiếp theo, khảo sát giới hạn của hàm số tại các điểm vô cực (</w:t>
      </w:r>
      <w:r w:rsidDel="00000000" w:rsidR="00000000" w:rsidRPr="00000000">
        <w:rPr>
          <w:rFonts w:ascii="Times New Roman" w:cs="Times New Roman" w:eastAsia="Times New Roman" w:hAnsi="Times New Roman"/>
          <w:color w:val="1f1f1f"/>
          <w:sz w:val="29"/>
          <w:szCs w:val="29"/>
          <w:highlight w:val="white"/>
          <w:rtl w:val="0"/>
        </w:rPr>
        <w:t xml:space="preserve">lim</w:t>
      </w:r>
    </w:p>
    <w:p w:rsidR="00000000" w:rsidDel="00000000" w:rsidP="00000000" w:rsidRDefault="00000000" w:rsidRPr="00000000" w14:paraId="000001F2">
      <w:pPr>
        <w:spacing w:after="160" w:line="288"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x</w:t>
      </w:r>
      <w:r w:rsidDel="00000000" w:rsidR="00000000" w:rsidRPr="00000000">
        <w:rPr>
          <w:rFonts w:ascii="Cardo" w:cs="Cardo" w:eastAsia="Cardo" w:hAnsi="Cardo"/>
          <w:color w:val="1f1f1f"/>
          <w:sz w:val="20"/>
          <w:szCs w:val="20"/>
          <w:highlight w:val="white"/>
          <w:rtl w:val="0"/>
        </w:rPr>
        <w:t xml:space="preserve">→±∞</w:t>
      </w:r>
    </w:p>
    <w:p w:rsidR="00000000" w:rsidDel="00000000" w:rsidP="00000000" w:rsidRDefault="00000000" w:rsidRPr="00000000" w14:paraId="000001F3">
      <w:pPr>
        <w:spacing w:after="160" w:line="288" w:lineRule="auto"/>
        <w:ind w:right="-20"/>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1F4">
      <w:pPr>
        <w:spacing w:after="160" w:lineRule="auto"/>
        <w:rPr>
          <w:color w:val="1f1f1f"/>
          <w:sz w:val="24"/>
          <w:szCs w:val="24"/>
          <w:highlight w:val="white"/>
        </w:rPr>
      </w:pPr>
      <w:r w:rsidDel="00000000" w:rsidR="00000000" w:rsidRPr="00000000">
        <w:rPr>
          <w:color w:val="1f1f1f"/>
          <w:sz w:val="24"/>
          <w:szCs w:val="24"/>
          <w:highlight w:val="white"/>
          <w:rtl w:val="0"/>
        </w:rPr>
        <w:t xml:space="preserve">) và tại các điểm gián đoạn để tìm các đường tiệm cận, tức là các ranh giới vô hình mà đồ thị hàm số tiến sát vào nhưng không bao giờ chạm tới.</w:t>
      </w:r>
    </w:p>
    <w:p w:rsidR="00000000" w:rsidDel="00000000" w:rsidP="00000000" w:rsidRDefault="00000000" w:rsidRPr="00000000" w14:paraId="000001F5">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Kết quả của toàn bộ các phân tích trên được đóng gói vào Bảng biến thiên. Bảng này bao gồm ba dòng: dòng của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color w:val="1f1f1f"/>
          <w:sz w:val="24"/>
          <w:szCs w:val="24"/>
          <w:highlight w:val="white"/>
          <w:rtl w:val="0"/>
        </w:rPr>
        <w:t xml:space="preserve"> chạy từ âm vô cực đến dương vô cực, chứa các điểm dừng và điểm gián đoạn; dòng xét dấu của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F6">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1F7">
      <w:pPr>
        <w:spacing w:after="160" w:lineRule="auto"/>
        <w:rPr>
          <w:color w:val="1f1f1f"/>
          <w:sz w:val="24"/>
          <w:szCs w:val="24"/>
          <w:highlight w:val="white"/>
        </w:rPr>
      </w:pPr>
      <w:r w:rsidDel="00000000" w:rsidR="00000000" w:rsidRPr="00000000">
        <w:rPr>
          <w:color w:val="1f1f1f"/>
          <w:sz w:val="24"/>
          <w:szCs w:val="24"/>
          <w:highlight w:val="white"/>
          <w:rtl w:val="0"/>
        </w:rPr>
        <w:t xml:space="preserve">, xác định các khu vực đạo hàm mang dấu dương (hàm số đồng biến, đồ thị đi lên) hoặc âm (hàm số nghịch biến, đồ thị đi xuống); và dòng của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color w:val="1f1f1f"/>
          <w:sz w:val="24"/>
          <w:szCs w:val="24"/>
          <w:highlight w:val="white"/>
          <w:rtl w:val="0"/>
        </w:rPr>
        <w:t xml:space="preserve">, biểu diễn bằng các mũi tên chỉ chiều biến thiên, qua đó định hình rõ ràng các giá trị cực đại và cực tiểu cục bộ.   </w:t>
      </w:r>
    </w:p>
    <w:p w:rsidR="00000000" w:rsidDel="00000000" w:rsidP="00000000" w:rsidRDefault="00000000" w:rsidRPr="00000000" w14:paraId="000001F8">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Bước cuối cùng là phác họa đồ thị. Để đường cong đạt được độ chính xác tuyệt đối, người giải cần tìm thêm các giao điểm của đồ thị với trục hoành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và trục tung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Tính toán đạo hàm bậc hai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1F9">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1FA">
      <w:pPr>
        <w:spacing w:after="160" w:lineRule="auto"/>
        <w:rPr>
          <w:color w:val="1f1f1f"/>
          <w:sz w:val="24"/>
          <w:szCs w:val="24"/>
          <w:highlight w:val="white"/>
        </w:rPr>
      </w:pPr>
      <w:r w:rsidDel="00000000" w:rsidR="00000000" w:rsidRPr="00000000">
        <w:rPr>
          <w:color w:val="1f1f1f"/>
          <w:sz w:val="24"/>
          <w:szCs w:val="24"/>
          <w:highlight w:val="white"/>
          <w:rtl w:val="0"/>
        </w:rPr>
        <w:t xml:space="preserve">để tìm các điểm uốn, nơi đồ thị chuyển đổi từ trạng thái lồi sang lõm. Dựa trên bảng biến thiên và các điểm phụ trợ này, các nhánh đồ thị được vẽ một cách liên tục và mượt mà.   </w:t>
      </w:r>
    </w:p>
    <w:p w:rsidR="00000000" w:rsidDel="00000000" w:rsidP="00000000" w:rsidRDefault="00000000" w:rsidRPr="00000000" w14:paraId="000001FB">
      <w:pPr>
        <w:pStyle w:val="Heading3"/>
        <w:keepNext w:val="0"/>
        <w:keepLines w:val="0"/>
        <w:spacing w:after="120" w:before="420" w:line="360" w:lineRule="auto"/>
        <w:rPr>
          <w:b w:val="1"/>
          <w:bCs w:val="1"/>
          <w:color w:val="1f1f1f"/>
          <w:sz w:val="24"/>
          <w:szCs w:val="24"/>
          <w:highlight w:val="white"/>
        </w:rPr>
      </w:pPr>
      <w:bookmarkStart w:colFirst="0" w:colLast="0" w:name="_c8uv7fb79ar9" w:id="13"/>
      <w:bookmarkEnd w:id="13"/>
      <w:r w:rsidDel="00000000" w:rsidR="00000000" w:rsidRPr="00000000">
        <w:rPr>
          <w:b w:val="1"/>
          <w:bCs w:val="1"/>
          <w:color w:val="1f1f1f"/>
          <w:sz w:val="24"/>
          <w:szCs w:val="24"/>
          <w:highlight w:val="white"/>
          <w:rtl w:val="0"/>
        </w:rPr>
        <w:t xml:space="preserve">3.2. Phân tích Chuyên sâu về Hình thái và Đặc tính Hàm số Bậc Ba</w:t>
      </w:r>
    </w:p>
    <w:p w:rsidR="00000000" w:rsidDel="00000000" w:rsidP="00000000" w:rsidRDefault="00000000" w:rsidRPr="00000000" w14:paraId="000001FC">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Hàm số đa thức bậc ba có dạng tổng quát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p>
    <w:p w:rsidR="00000000" w:rsidDel="00000000" w:rsidP="00000000" w:rsidRDefault="00000000" w:rsidRPr="00000000" w14:paraId="000001FD">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w:t>
      </w:r>
    </w:p>
    <w:p w:rsidR="00000000" w:rsidDel="00000000" w:rsidP="00000000" w:rsidRDefault="00000000" w:rsidRPr="00000000" w14:paraId="000001FE">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bx</w:t>
      </w:r>
    </w:p>
    <w:p w:rsidR="00000000" w:rsidDel="00000000" w:rsidP="00000000" w:rsidRDefault="00000000" w:rsidRPr="00000000" w14:paraId="000001FF">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200">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d</w:t>
      </w:r>
      <w:r w:rsidDel="00000000" w:rsidR="00000000" w:rsidRPr="00000000">
        <w:rPr>
          <w:color w:val="1f1f1f"/>
          <w:sz w:val="24"/>
          <w:szCs w:val="24"/>
          <w:highlight w:val="white"/>
          <w:rtl w:val="0"/>
        </w:rPr>
        <w:t xml:space="preserve"> (với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201">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là nguyên mẫu hoàn hảo nhất để nghiên cứu các đặc tính phi tuyến tính uốn lượn. Hình dạng toàn cục của đồ thị hàm số này được chi phối bởi hai yếu tố độc lập: dấu của hệ số dẫn xuất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color w:val="1f1f1f"/>
          <w:sz w:val="24"/>
          <w:szCs w:val="24"/>
          <w:highlight w:val="white"/>
          <w:rtl w:val="0"/>
        </w:rPr>
        <w:t xml:space="preserve"> và biệt thức </w:t>
      </w:r>
      <w:r w:rsidDel="00000000" w:rsidR="00000000" w:rsidRPr="00000000">
        <w:rPr>
          <w:rFonts w:ascii="Times New Roman" w:cs="Times New Roman" w:eastAsia="Times New Roman" w:hAnsi="Times New Roman"/>
          <w:color w:val="1f1f1f"/>
          <w:sz w:val="29"/>
          <w:szCs w:val="29"/>
          <w:highlight w:val="white"/>
          <w:rtl w:val="0"/>
        </w:rPr>
        <w:t xml:space="preserve">Δ</w:t>
      </w:r>
      <w:r w:rsidDel="00000000" w:rsidR="00000000" w:rsidRPr="00000000">
        <w:rPr>
          <w:color w:val="1f1f1f"/>
          <w:sz w:val="24"/>
          <w:szCs w:val="24"/>
          <w:highlight w:val="white"/>
          <w:rtl w:val="0"/>
        </w:rPr>
        <w:t xml:space="preserve"> của phương trình đạo hàm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202">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03">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=3</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p>
    <w:p w:rsidR="00000000" w:rsidDel="00000000" w:rsidP="00000000" w:rsidRDefault="00000000" w:rsidRPr="00000000" w14:paraId="00000204">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205">
      <w:pPr>
        <w:spacing w:after="160" w:lineRule="auto"/>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bx</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color w:val="1f1f1f"/>
          <w:sz w:val="24"/>
          <w:szCs w:val="24"/>
          <w:highlight w:val="white"/>
          <w:rtl w:val="0"/>
        </w:rPr>
        <w:t xml:space="preserve">.   </w:t>
      </w:r>
    </w:p>
    <w:p w:rsidR="00000000" w:rsidDel="00000000" w:rsidP="00000000" w:rsidRDefault="00000000" w:rsidRPr="00000000" w14:paraId="00000206">
      <w:pPr>
        <w:spacing w:after="160" w:line="288" w:lineRule="auto"/>
        <w:rPr>
          <w:rFonts w:ascii="Times New Roman" w:cs="Times New Roman" w:eastAsia="Times New Roman" w:hAnsi="Times New Roman"/>
          <w:color w:val="1f1f1f"/>
          <w:sz w:val="29"/>
          <w:szCs w:val="29"/>
          <w:highlight w:val="white"/>
        </w:rPr>
      </w:pPr>
      <w:r w:rsidDel="00000000" w:rsidR="00000000" w:rsidRPr="00000000">
        <w:rPr>
          <w:color w:val="1f1f1f"/>
          <w:sz w:val="24"/>
          <w:szCs w:val="24"/>
          <w:highlight w:val="white"/>
          <w:rtl w:val="0"/>
        </w:rPr>
        <w:t xml:space="preserve">Hệ số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color w:val="1f1f1f"/>
          <w:sz w:val="24"/>
          <w:szCs w:val="24"/>
          <w:highlight w:val="white"/>
          <w:rtl w:val="0"/>
        </w:rPr>
        <w:t xml:space="preserve"> quyết định giới hạn hướng đi của đồ thị tại vô cực. Nếu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&gt;0</w:t>
      </w:r>
      <w:r w:rsidDel="00000000" w:rsidR="00000000" w:rsidRPr="00000000">
        <w:rPr>
          <w:color w:val="1f1f1f"/>
          <w:sz w:val="24"/>
          <w:szCs w:val="24"/>
          <w:highlight w:val="white"/>
          <w:rtl w:val="0"/>
        </w:rPr>
        <w:t xml:space="preserve">, phần đuôi cùng bên phải của đồ thị sẽ vút lên dương vô cực. Ngược lại, nếu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rFonts w:ascii="Times New Roman" w:cs="Times New Roman" w:eastAsia="Times New Roman" w:hAnsi="Times New Roman"/>
          <w:color w:val="1f1f1f"/>
          <w:sz w:val="29"/>
          <w:szCs w:val="29"/>
          <w:highlight w:val="white"/>
          <w:rtl w:val="0"/>
        </w:rPr>
        <w:t xml:space="preserve">&lt;0</w:t>
      </w:r>
      <w:r w:rsidDel="00000000" w:rsidR="00000000" w:rsidRPr="00000000">
        <w:rPr>
          <w:color w:val="1f1f1f"/>
          <w:sz w:val="24"/>
          <w:szCs w:val="24"/>
          <w:highlight w:val="white"/>
          <w:rtl w:val="0"/>
        </w:rPr>
        <w:t xml:space="preserve">, đồ thị sẽ cắm xuống âm vô cực. Khả năng uốn khúc của hàm số được kiểm soát bởi đạo hàm bậc nhất. Khi </w:t>
      </w:r>
      <w:r w:rsidDel="00000000" w:rsidR="00000000" w:rsidRPr="00000000">
        <w:rPr>
          <w:rFonts w:ascii="Times New Roman" w:cs="Times New Roman" w:eastAsia="Times New Roman" w:hAnsi="Times New Roman"/>
          <w:color w:val="1f1f1f"/>
          <w:sz w:val="29"/>
          <w:szCs w:val="29"/>
          <w:highlight w:val="white"/>
          <w:rtl w:val="0"/>
        </w:rPr>
        <w:t xml:space="preserve">Δ</w:t>
      </w:r>
    </w:p>
    <w:p w:rsidR="00000000" w:rsidDel="00000000" w:rsidP="00000000" w:rsidRDefault="00000000" w:rsidRPr="00000000" w14:paraId="00000207">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08">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p>
    <w:p w:rsidR="00000000" w:rsidDel="00000000" w:rsidP="00000000" w:rsidRDefault="00000000" w:rsidRPr="00000000" w14:paraId="00000209">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20A">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Gungsuh" w:cs="Gungsuh" w:eastAsia="Gungsuh" w:hAnsi="Gungsuh"/>
          <w:color w:val="1f1f1f"/>
          <w:sz w:val="29"/>
          <w:szCs w:val="29"/>
          <w:highlight w:val="white"/>
          <w:rtl w:val="0"/>
        </w:rPr>
        <w:t xml:space="preserve">−3</w:t>
      </w:r>
      <w:r w:rsidDel="00000000" w:rsidR="00000000" w:rsidRPr="00000000">
        <w:rPr>
          <w:rFonts w:ascii="Times New Roman" w:cs="Times New Roman" w:eastAsia="Times New Roman" w:hAnsi="Times New Roman"/>
          <w:i w:val="1"/>
          <w:iCs w:val="1"/>
          <w:color w:val="1f1f1f"/>
          <w:sz w:val="29"/>
          <w:szCs w:val="29"/>
          <w:highlight w:val="white"/>
          <w:rtl w:val="0"/>
        </w:rPr>
        <w:t xml:space="preserve">ac</w:t>
      </w:r>
      <w:r w:rsidDel="00000000" w:rsidR="00000000" w:rsidRPr="00000000">
        <w:rPr>
          <w:rFonts w:ascii="Times New Roman" w:cs="Times New Roman" w:eastAsia="Times New Roman" w:hAnsi="Times New Roman"/>
          <w:color w:val="1f1f1f"/>
          <w:sz w:val="29"/>
          <w:szCs w:val="29"/>
          <w:highlight w:val="white"/>
          <w:rtl w:val="0"/>
        </w:rPr>
        <w:t xml:space="preserve">&gt;0</w:t>
      </w:r>
      <w:r w:rsidDel="00000000" w:rsidR="00000000" w:rsidRPr="00000000">
        <w:rPr>
          <w:color w:val="1f1f1f"/>
          <w:sz w:val="24"/>
          <w:szCs w:val="24"/>
          <w:highlight w:val="white"/>
          <w:rtl w:val="0"/>
        </w:rPr>
        <w:t xml:space="preserve">, phương trình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20B">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0C">
      <w:pPr>
        <w:spacing w:after="160" w:line="288" w:lineRule="auto"/>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sở hữu hai nghiệm phân biệt, đồng nghĩa với việc hàm số đổi dấu hai lần. Kết quả là đồ thị sẽ hiện diện hai điểm cực trị rõ rệt: một cực đại và một cực tiểu, tạo thành hình chữ "N" hoặc chữ "N ngược" đặc trưng. Nếu </w:t>
      </w:r>
      <w:r w:rsidDel="00000000" w:rsidR="00000000" w:rsidRPr="00000000">
        <w:rPr>
          <w:rFonts w:ascii="Times New Roman" w:cs="Times New Roman" w:eastAsia="Times New Roman" w:hAnsi="Times New Roman"/>
          <w:color w:val="1f1f1f"/>
          <w:sz w:val="29"/>
          <w:szCs w:val="29"/>
          <w:highlight w:val="white"/>
          <w:rtl w:val="0"/>
        </w:rPr>
        <w:t xml:space="preserve">Δ</w:t>
      </w:r>
    </w:p>
    <w:p w:rsidR="00000000" w:rsidDel="00000000" w:rsidP="00000000" w:rsidRDefault="00000000" w:rsidRPr="00000000" w14:paraId="0000020D">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0E">
      <w:pPr>
        <w:spacing w:after="160" w:lineRule="auto"/>
        <w:rPr>
          <w:color w:val="1f1f1f"/>
          <w:sz w:val="24"/>
          <w:szCs w:val="24"/>
          <w:highlight w:val="white"/>
        </w:rPr>
      </w:pPr>
      <w:r w:rsidDel="00000000" w:rsidR="00000000" w:rsidRPr="00000000">
        <w:rPr>
          <w:rFonts w:ascii="Gungsuh" w:cs="Gungsuh" w:eastAsia="Gungsuh" w:hAnsi="Gungsuh"/>
          <w:color w:val="1f1f1f"/>
          <w:sz w:val="29"/>
          <w:szCs w:val="29"/>
          <w:highlight w:val="white"/>
          <w:rtl w:val="0"/>
        </w:rPr>
        <w:t xml:space="preserve">≤0</w:t>
      </w:r>
      <w:r w:rsidDel="00000000" w:rsidR="00000000" w:rsidRPr="00000000">
        <w:rPr>
          <w:color w:val="1f1f1f"/>
          <w:sz w:val="24"/>
          <w:szCs w:val="24"/>
          <w:highlight w:val="white"/>
          <w:rtl w:val="0"/>
        </w:rPr>
        <w:t xml:space="preserve">, đạo hàm bảo toàn dấu trên toàn bộ trục số thực </w:t>
      </w:r>
      <w:r w:rsidDel="00000000" w:rsidR="00000000" w:rsidRPr="00000000">
        <w:rPr>
          <w:rFonts w:ascii="Times New Roman" w:cs="Times New Roman" w:eastAsia="Times New Roman" w:hAnsi="Times New Roman"/>
          <w:color w:val="1f1f1f"/>
          <w:sz w:val="29"/>
          <w:szCs w:val="29"/>
          <w:highlight w:val="white"/>
          <w:rtl w:val="0"/>
        </w:rPr>
        <w:t xml:space="preserve">R</w:t>
      </w:r>
      <w:r w:rsidDel="00000000" w:rsidR="00000000" w:rsidRPr="00000000">
        <w:rPr>
          <w:color w:val="1f1f1f"/>
          <w:sz w:val="24"/>
          <w:szCs w:val="24"/>
          <w:highlight w:val="white"/>
          <w:rtl w:val="0"/>
        </w:rPr>
        <w:t xml:space="preserve">. Hàm số khi đó trở nên đơn điệu hoàn toàn, không có bất kỳ một điểm cực trị nào, đồ thị chỉ thể hiện một đường cong lài lài dốc lên hoặc dốc xuống mà không bao giờ quay đầu.   </w:t>
      </w:r>
    </w:p>
    <w:p w:rsidR="00000000" w:rsidDel="00000000" w:rsidP="00000000" w:rsidRDefault="00000000" w:rsidRPr="00000000" w14:paraId="0000020F">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Tính chất hình học phi thường nhất của hàm bậc ba là nó luôn sở hữu duy nhất một điểm uốn, có hoành độ là nghiệm của đạo hàm bậc hai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210">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11">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=6</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Điểm uốn này không chỉ đánh dấu nơi đường cong đổi chiều bề lõm, mà còn đóng vai trò là tâm đối xứng tuyệt đối của toàn bộ đồ thị. Ngoài ra, việc chia đa thức hàm số ban đầu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color w:val="1f1f1f"/>
          <w:sz w:val="24"/>
          <w:szCs w:val="24"/>
          <w:highlight w:val="white"/>
          <w:rtl w:val="0"/>
        </w:rPr>
        <w:t xml:space="preserve"> cho đạo hàm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212">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13">
      <w:pPr>
        <w:spacing w:after="160" w:lineRule="auto"/>
        <w:rPr>
          <w:color w:val="1f1f1f"/>
          <w:sz w:val="24"/>
          <w:szCs w:val="24"/>
          <w:highlight w:val="white"/>
        </w:rPr>
      </w:pPr>
      <w:r w:rsidDel="00000000" w:rsidR="00000000" w:rsidRPr="00000000">
        <w:rPr>
          <w:color w:val="1f1f1f"/>
          <w:sz w:val="24"/>
          <w:szCs w:val="24"/>
          <w:highlight w:val="white"/>
          <w:rtl w:val="0"/>
        </w:rPr>
        <w:t xml:space="preserve">sẽ sinh ra một phần dư là một biểu thức tuyến tính bậc nhất. Phương trình phần dư này chính là phương trình của đường thẳng đi qua hai điểm cực trị của đồ thị. Trong các bài toán vận dụng cao yêu cầu tìm điều kiện để đường thẳng đi qua cực trị thỏa mãn các yêu cầu diện tích hay tạo góc nhất định với trục tọa độ, kỹ thuật lấy phần dư này là phương pháp luận tối ưu nhất giúp bỏ qua việc tính toán tọa độ cực trị chứa căn thức phức tạp.   </w:t>
      </w:r>
    </w:p>
    <w:p w:rsidR="00000000" w:rsidDel="00000000" w:rsidP="00000000" w:rsidRDefault="00000000" w:rsidRPr="00000000" w14:paraId="00000214">
      <w:pPr>
        <w:pStyle w:val="Heading3"/>
        <w:keepNext w:val="0"/>
        <w:keepLines w:val="0"/>
        <w:spacing w:after="120" w:before="420" w:line="360" w:lineRule="auto"/>
        <w:rPr>
          <w:b w:val="1"/>
          <w:bCs w:val="1"/>
          <w:color w:val="1f1f1f"/>
          <w:sz w:val="24"/>
          <w:szCs w:val="24"/>
          <w:highlight w:val="white"/>
        </w:rPr>
      </w:pPr>
      <w:bookmarkStart w:colFirst="0" w:colLast="0" w:name="_gmn0u59ifsvg" w:id="14"/>
      <w:bookmarkEnd w:id="14"/>
      <w:r w:rsidDel="00000000" w:rsidR="00000000" w:rsidRPr="00000000">
        <w:rPr>
          <w:b w:val="1"/>
          <w:bCs w:val="1"/>
          <w:color w:val="1f1f1f"/>
          <w:sz w:val="24"/>
          <w:szCs w:val="24"/>
          <w:highlight w:val="white"/>
          <w:rtl w:val="0"/>
        </w:rPr>
        <w:t xml:space="preserve">3.3. Phân tích Hình thái Hàm số Bậc Bốn Trùng Phương và Hàm Phân Thức Nhất Biến</w:t>
      </w:r>
    </w:p>
    <w:p w:rsidR="00000000" w:rsidDel="00000000" w:rsidP="00000000" w:rsidRDefault="00000000" w:rsidRPr="00000000" w14:paraId="00000215">
      <w:pPr>
        <w:spacing w:after="160" w:lineRule="auto"/>
        <w:rPr>
          <w:color w:val="1f1f1f"/>
          <w:sz w:val="24"/>
          <w:szCs w:val="24"/>
          <w:highlight w:val="white"/>
        </w:rPr>
      </w:pPr>
      <w:r w:rsidDel="00000000" w:rsidR="00000000" w:rsidRPr="00000000">
        <w:rPr>
          <w:color w:val="1f1f1f"/>
          <w:sz w:val="24"/>
          <w:szCs w:val="24"/>
          <w:highlight w:val="white"/>
          <w:rtl w:val="0"/>
        </w:rPr>
        <w:t xml:space="preserve">Hai dòng hàm số khác đóng vai trò nòng cốt trong chương trình giải tích là hàm bậc bốn trùng phương và hàm phân thức bậc nhất trên bậc nhất. Mỗi loại mang một đặc trưng đối xứng và quy luật giới hạn riêng biệt.   </w:t>
      </w:r>
    </w:p>
    <w:p w:rsidR="00000000" w:rsidDel="00000000" w:rsidP="00000000" w:rsidRDefault="00000000" w:rsidRPr="00000000" w14:paraId="00000216">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Động lực học của Hàm Bậc Bốn Trùng Phương:</w:t>
      </w:r>
      <w:r w:rsidDel="00000000" w:rsidR="00000000" w:rsidRPr="00000000">
        <w:rPr>
          <w:rtl w:val="0"/>
        </w:rPr>
      </w:r>
    </w:p>
    <w:p w:rsidR="00000000" w:rsidDel="00000000" w:rsidP="00000000" w:rsidRDefault="00000000" w:rsidRPr="00000000" w14:paraId="00000217">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Hàm số trùng phương có dạng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p>
    <w:p w:rsidR="00000000" w:rsidDel="00000000" w:rsidP="00000000" w:rsidRDefault="00000000" w:rsidRPr="00000000" w14:paraId="00000218">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4</w:t>
      </w:r>
    </w:p>
    <w:p w:rsidR="00000000" w:rsidDel="00000000" w:rsidP="00000000" w:rsidRDefault="00000000" w:rsidRPr="00000000" w14:paraId="00000219">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bx</w:t>
      </w:r>
    </w:p>
    <w:p w:rsidR="00000000" w:rsidDel="00000000" w:rsidP="00000000" w:rsidRDefault="00000000" w:rsidRPr="00000000" w14:paraId="0000021A">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21B">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r w:rsidDel="00000000" w:rsidR="00000000" w:rsidRPr="00000000">
        <w:rPr>
          <w:color w:val="1f1f1f"/>
          <w:sz w:val="24"/>
          <w:szCs w:val="24"/>
          <w:highlight w:val="white"/>
          <w:rtl w:val="0"/>
        </w:rPr>
        <w:t xml:space="preserve"> (với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p>
    <w:p w:rsidR="00000000" w:rsidDel="00000000" w:rsidP="00000000" w:rsidRDefault="00000000" w:rsidRPr="00000000" w14:paraId="0000021C">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chỉ chứa các lũy thừa bậc chẵn. Đặc tính này mang lại cho hàm số tính chẵn, đồng nghĩa với việc đồ thị của nó luôn luôn nhận trục tung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Oy</w:t>
      </w:r>
      <w:r w:rsidDel="00000000" w:rsidR="00000000" w:rsidRPr="00000000">
        <w:rPr>
          <w:color w:val="1f1f1f"/>
          <w:sz w:val="24"/>
          <w:szCs w:val="24"/>
          <w:highlight w:val="white"/>
          <w:rtl w:val="0"/>
        </w:rPr>
        <w:t xml:space="preserve"> làm trục đối xứng. Đạo hàm của nó,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21D">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1E">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=4</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p>
    <w:p w:rsidR="00000000" w:rsidDel="00000000" w:rsidP="00000000" w:rsidRDefault="00000000" w:rsidRPr="00000000" w14:paraId="0000021F">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w:t>
      </w:r>
    </w:p>
    <w:p w:rsidR="00000000" w:rsidDel="00000000" w:rsidP="00000000" w:rsidRDefault="00000000" w:rsidRPr="00000000" w14:paraId="00000220">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bx</w:t>
      </w: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(2</w:t>
      </w:r>
      <w:r w:rsidDel="00000000" w:rsidR="00000000" w:rsidRPr="00000000">
        <w:rPr>
          <w:rFonts w:ascii="Times New Roman" w:cs="Times New Roman" w:eastAsia="Times New Roman" w:hAnsi="Times New Roman"/>
          <w:i w:val="1"/>
          <w:iCs w:val="1"/>
          <w:color w:val="1f1f1f"/>
          <w:sz w:val="29"/>
          <w:szCs w:val="29"/>
          <w:highlight w:val="white"/>
          <w:rtl w:val="0"/>
        </w:rPr>
        <w:t xml:space="preserve">ax</w:t>
      </w:r>
    </w:p>
    <w:p w:rsidR="00000000" w:rsidDel="00000000" w:rsidP="00000000" w:rsidRDefault="00000000" w:rsidRPr="00000000" w14:paraId="00000221">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w:t>
      </w:r>
    </w:p>
    <w:p w:rsidR="00000000" w:rsidDel="00000000" w:rsidP="00000000" w:rsidRDefault="00000000" w:rsidRPr="00000000" w14:paraId="00000222">
      <w:pPr>
        <w:spacing w:after="160" w:lineRule="auto"/>
        <w:rPr>
          <w:color w:val="1f1f1f"/>
          <w:sz w:val="24"/>
          <w:szCs w:val="24"/>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w:t>
      </w:r>
      <w:r w:rsidDel="00000000" w:rsidR="00000000" w:rsidRPr="00000000">
        <w:rPr>
          <w:color w:val="1f1f1f"/>
          <w:sz w:val="24"/>
          <w:szCs w:val="24"/>
          <w:highlight w:val="white"/>
          <w:rtl w:val="0"/>
        </w:rPr>
        <w:t xml:space="preserve">, luôn có sẵn một nghiệm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nghĩa là đồ thị chắc chắn có ít nhất một điểm cực trị nằm rải rác trên trục tung.</w:t>
      </w:r>
    </w:p>
    <w:p w:rsidR="00000000" w:rsidDel="00000000" w:rsidP="00000000" w:rsidRDefault="00000000" w:rsidRPr="00000000" w14:paraId="00000223">
      <w:pPr>
        <w:spacing w:after="160" w:lineRule="auto"/>
        <w:rPr>
          <w:color w:val="1f1f1f"/>
          <w:sz w:val="24"/>
          <w:szCs w:val="24"/>
          <w:highlight w:val="white"/>
        </w:rPr>
      </w:pPr>
      <w:r w:rsidDel="00000000" w:rsidR="00000000" w:rsidRPr="00000000">
        <w:rPr>
          <w:color w:val="1f1f1f"/>
          <w:sz w:val="24"/>
          <w:szCs w:val="24"/>
          <w:highlight w:val="white"/>
          <w:rtl w:val="0"/>
        </w:rPr>
        <w:t xml:space="preserve">Sự biến hóa hình dáng của hàm trùng phương bị kiểm soát hoàn toàn bởi dấu của tích </w:t>
      </w:r>
      <w:r w:rsidDel="00000000" w:rsidR="00000000" w:rsidRPr="00000000">
        <w:rPr>
          <w:rFonts w:ascii="Times New Roman" w:cs="Times New Roman" w:eastAsia="Times New Roman" w:hAnsi="Times New Roman"/>
          <w:i w:val="1"/>
          <w:iCs w:val="1"/>
          <w:color w:val="1f1f1f"/>
          <w:sz w:val="29"/>
          <w:szCs w:val="29"/>
          <w:highlight w:val="white"/>
          <w:rtl w:val="0"/>
        </w:rPr>
        <w:t xml:space="preserve">ab</w:t>
      </w:r>
      <w:r w:rsidDel="00000000" w:rsidR="00000000" w:rsidRPr="00000000">
        <w:rPr>
          <w:color w:val="1f1f1f"/>
          <w:sz w:val="24"/>
          <w:szCs w:val="24"/>
          <w:highlight w:val="white"/>
          <w:rtl w:val="0"/>
        </w:rPr>
        <w:t xml:space="preserve">. Khi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color w:val="1f1f1f"/>
          <w:sz w:val="24"/>
          <w:szCs w:val="24"/>
          <w:highlight w:val="white"/>
          <w:rtl w:val="0"/>
        </w:rPr>
        <w:t xml:space="preserve"> và </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color w:val="1f1f1f"/>
          <w:sz w:val="24"/>
          <w:szCs w:val="24"/>
          <w:highlight w:val="white"/>
          <w:rtl w:val="0"/>
        </w:rPr>
        <w:t xml:space="preserve"> trái dấu (</w:t>
      </w:r>
      <w:r w:rsidDel="00000000" w:rsidR="00000000" w:rsidRPr="00000000">
        <w:rPr>
          <w:rFonts w:ascii="Times New Roman" w:cs="Times New Roman" w:eastAsia="Times New Roman" w:hAnsi="Times New Roman"/>
          <w:i w:val="1"/>
          <w:iCs w:val="1"/>
          <w:color w:val="1f1f1f"/>
          <w:sz w:val="29"/>
          <w:szCs w:val="29"/>
          <w:highlight w:val="white"/>
          <w:rtl w:val="0"/>
        </w:rPr>
        <w:t xml:space="preserve">ab</w:t>
      </w:r>
      <w:r w:rsidDel="00000000" w:rsidR="00000000" w:rsidRPr="00000000">
        <w:rPr>
          <w:rFonts w:ascii="Times New Roman" w:cs="Times New Roman" w:eastAsia="Times New Roman" w:hAnsi="Times New Roman"/>
          <w:color w:val="1f1f1f"/>
          <w:sz w:val="29"/>
          <w:szCs w:val="29"/>
          <w:highlight w:val="white"/>
          <w:rtl w:val="0"/>
        </w:rPr>
        <w:t xml:space="preserve">&lt;0</w:t>
      </w:r>
      <w:r w:rsidDel="00000000" w:rsidR="00000000" w:rsidRPr="00000000">
        <w:rPr>
          <w:color w:val="1f1f1f"/>
          <w:sz w:val="24"/>
          <w:szCs w:val="24"/>
          <w:highlight w:val="white"/>
          <w:rtl w:val="0"/>
        </w:rPr>
        <w:t xml:space="preserve">), phương trình đạo hàm bung ra ba nghiệm phân biệt, dẫn đến sự hình thành của ba điểm cực trị. Đồ thị lúc này mang dáng dấp của chữ "W" hoặc chữ "M". Ba điểm cực trị này kết nối với nhau luôn tạo thành một tam giác cân mà đỉnh của tam giác nằm trên trục tung. Rất nhiều bài toán tập trung vào việc áp đặt các điều kiện hình học lên tam giác cực trị này, ví dụ như buộc nó phải là tam giác đều, tam giác vuông cân, hay có một diện tích xác định. Ngược lại, nếu </w:t>
      </w:r>
      <w:r w:rsidDel="00000000" w:rsidR="00000000" w:rsidRPr="00000000">
        <w:rPr>
          <w:rFonts w:ascii="Times New Roman" w:cs="Times New Roman" w:eastAsia="Times New Roman" w:hAnsi="Times New Roman"/>
          <w:i w:val="1"/>
          <w:iCs w:val="1"/>
          <w:color w:val="1f1f1f"/>
          <w:sz w:val="29"/>
          <w:szCs w:val="29"/>
          <w:highlight w:val="white"/>
          <w:rtl w:val="0"/>
        </w:rPr>
        <w:t xml:space="preserve">a</w:t>
      </w:r>
      <w:r w:rsidDel="00000000" w:rsidR="00000000" w:rsidRPr="00000000">
        <w:rPr>
          <w:color w:val="1f1f1f"/>
          <w:sz w:val="24"/>
          <w:szCs w:val="24"/>
          <w:highlight w:val="white"/>
          <w:rtl w:val="0"/>
        </w:rPr>
        <w:t xml:space="preserve"> và </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color w:val="1f1f1f"/>
          <w:sz w:val="24"/>
          <w:szCs w:val="24"/>
          <w:highlight w:val="white"/>
          <w:rtl w:val="0"/>
        </w:rPr>
        <w:t xml:space="preserve"> cùng dấu hoặc </w:t>
      </w:r>
      <w:r w:rsidDel="00000000" w:rsidR="00000000" w:rsidRPr="00000000">
        <w:rPr>
          <w:rFonts w:ascii="Times New Roman" w:cs="Times New Roman" w:eastAsia="Times New Roman" w:hAnsi="Times New Roman"/>
          <w:i w:val="1"/>
          <w:iCs w:val="1"/>
          <w:color w:val="1f1f1f"/>
          <w:sz w:val="29"/>
          <w:szCs w:val="29"/>
          <w:highlight w:val="white"/>
          <w:rtl w:val="0"/>
        </w:rPr>
        <w:t xml:space="preserve">b</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9"/>
          <w:szCs w:val="29"/>
          <w:highlight w:val="white"/>
          <w:rtl w:val="0"/>
        </w:rPr>
        <w:t xml:space="preserve">ab</w:t>
      </w:r>
      <w:r w:rsidDel="00000000" w:rsidR="00000000" w:rsidRPr="00000000">
        <w:rPr>
          <w:rFonts w:ascii="Gungsuh" w:cs="Gungsuh" w:eastAsia="Gungsuh" w:hAnsi="Gungsuh"/>
          <w:color w:val="1f1f1f"/>
          <w:sz w:val="29"/>
          <w:szCs w:val="29"/>
          <w:highlight w:val="white"/>
          <w:rtl w:val="0"/>
        </w:rPr>
        <w:t xml:space="preserve">≥0</w:t>
      </w:r>
      <w:r w:rsidDel="00000000" w:rsidR="00000000" w:rsidRPr="00000000">
        <w:rPr>
          <w:color w:val="1f1f1f"/>
          <w:sz w:val="24"/>
          <w:szCs w:val="24"/>
          <w:highlight w:val="white"/>
          <w:rtl w:val="0"/>
        </w:rPr>
        <w:t xml:space="preserve">), phương trình đạo hàm chỉ có nghiệm duy nhất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Hàm số mất đi khả năng uốn lượn đa chiều, thu mình lại thành một hình dạng giống như một parabol đơn giản chỉ có một điểm cực trị duy nhất.</w:t>
      </w:r>
    </w:p>
    <w:p w:rsidR="00000000" w:rsidDel="00000000" w:rsidP="00000000" w:rsidRDefault="00000000" w:rsidRPr="00000000" w14:paraId="00000224">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Hành vi Tiệm cận của Hàm Phân Thức Nhất Biến:</w:t>
      </w:r>
      <w:r w:rsidDel="00000000" w:rsidR="00000000" w:rsidRPr="00000000">
        <w:rPr>
          <w:rtl w:val="0"/>
        </w:rPr>
      </w:r>
    </w:p>
    <w:p w:rsidR="00000000" w:rsidDel="00000000" w:rsidP="00000000" w:rsidRDefault="00000000" w:rsidRPr="00000000" w14:paraId="00000225">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color w:val="1f1f1f"/>
          <w:sz w:val="24"/>
          <w:szCs w:val="24"/>
          <w:highlight w:val="white"/>
          <w:rtl w:val="0"/>
        </w:rPr>
        <w:t xml:space="preserve">Hàm phân thức dạng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226">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cx</w:t>
      </w: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d</w:t>
      </w:r>
    </w:p>
    <w:p w:rsidR="00000000" w:rsidDel="00000000" w:rsidP="00000000" w:rsidRDefault="00000000" w:rsidRPr="00000000" w14:paraId="00000227">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ax</w:t>
      </w: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b</w:t>
      </w:r>
    </w:p>
    <w:p w:rsidR="00000000" w:rsidDel="00000000" w:rsidP="00000000" w:rsidRDefault="00000000" w:rsidRPr="00000000" w14:paraId="00000228">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229">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(với </w:t>
      </w:r>
      <w:r w:rsidDel="00000000" w:rsidR="00000000" w:rsidRPr="00000000">
        <w:rPr>
          <w:rFonts w:ascii="Times New Roman" w:cs="Times New Roman" w:eastAsia="Times New Roman" w:hAnsi="Times New Roman"/>
          <w:i w:val="1"/>
          <w:iCs w:val="1"/>
          <w:color w:val="1f1f1f"/>
          <w:sz w:val="29"/>
          <w:szCs w:val="29"/>
          <w:highlight w:val="white"/>
          <w:rtl w:val="0"/>
        </w:rPr>
        <w:t xml:space="preserve">c</w:t>
      </w:r>
    </w:p>
    <w:p w:rsidR="00000000" w:rsidDel="00000000" w:rsidP="00000000" w:rsidRDefault="00000000" w:rsidRPr="00000000" w14:paraId="0000022A">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và định thức </w:t>
      </w:r>
      <w:r w:rsidDel="00000000" w:rsidR="00000000" w:rsidRPr="00000000">
        <w:rPr>
          <w:rFonts w:ascii="Times New Roman" w:cs="Times New Roman" w:eastAsia="Times New Roman" w:hAnsi="Times New Roman"/>
          <w:i w:val="1"/>
          <w:iCs w:val="1"/>
          <w:color w:val="1f1f1f"/>
          <w:sz w:val="29"/>
          <w:szCs w:val="29"/>
          <w:highlight w:val="white"/>
          <w:rtl w:val="0"/>
        </w:rPr>
        <w:t xml:space="preserve">ad</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bc</w:t>
      </w:r>
    </w:p>
    <w:p w:rsidR="00000000" w:rsidDel="00000000" w:rsidP="00000000" w:rsidRDefault="00000000" w:rsidRPr="00000000" w14:paraId="0000022B">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=0</w:t>
      </w:r>
      <w:r w:rsidDel="00000000" w:rsidR="00000000" w:rsidRPr="00000000">
        <w:rPr>
          <w:color w:val="1f1f1f"/>
          <w:sz w:val="24"/>
          <w:szCs w:val="24"/>
          <w:highlight w:val="white"/>
          <w:rtl w:val="0"/>
        </w:rPr>
        <w:t xml:space="preserve">) giới thiệu một hành vi hình học hoàn toàn mới: sự gián đoạn và các đường tiệm cận. Tập xác định của hàm số bị phá vỡ tại điểm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22C">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c</w:t>
      </w:r>
    </w:p>
    <w:p w:rsidR="00000000" w:rsidDel="00000000" w:rsidP="00000000" w:rsidRDefault="00000000" w:rsidRPr="00000000" w14:paraId="0000022D">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d</w:t>
      </w:r>
    </w:p>
    <w:p w:rsidR="00000000" w:rsidDel="00000000" w:rsidP="00000000" w:rsidRDefault="00000000" w:rsidRPr="00000000" w14:paraId="0000022E">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22F">
      <w:pPr>
        <w:spacing w:after="160" w:lineRule="auto"/>
        <w:rPr>
          <w:color w:val="1f1f1f"/>
          <w:sz w:val="24"/>
          <w:szCs w:val="24"/>
          <w:highlight w:val="white"/>
        </w:rPr>
      </w:pPr>
      <w:r w:rsidDel="00000000" w:rsidR="00000000" w:rsidRPr="00000000">
        <w:rPr>
          <w:color w:val="1f1f1f"/>
          <w:sz w:val="24"/>
          <w:szCs w:val="24"/>
          <w:highlight w:val="white"/>
          <w:rtl w:val="0"/>
        </w:rPr>
        <w:t xml:space="preserve">, nơi mẫu số triệt tiêu.   </w:t>
      </w:r>
    </w:p>
    <w:p w:rsidR="00000000" w:rsidDel="00000000" w:rsidP="00000000" w:rsidRDefault="00000000" w:rsidRPr="00000000" w14:paraId="00000230">
      <w:pPr>
        <w:spacing w:after="160" w:line="288" w:lineRule="auto"/>
        <w:rPr>
          <w:rFonts w:ascii="Times New Roman" w:cs="Times New Roman" w:eastAsia="Times New Roman" w:hAnsi="Times New Roman"/>
          <w:i w:val="1"/>
          <w:iCs w:val="1"/>
          <w:color w:val="1f1f1f"/>
          <w:sz w:val="29"/>
          <w:szCs w:val="29"/>
          <w:highlight w:val="white"/>
        </w:rPr>
      </w:pPr>
      <w:r w:rsidDel="00000000" w:rsidR="00000000" w:rsidRPr="00000000">
        <w:rPr>
          <w:color w:val="1f1f1f"/>
          <w:sz w:val="24"/>
          <w:szCs w:val="24"/>
          <w:highlight w:val="white"/>
          <w:rtl w:val="0"/>
        </w:rPr>
        <w:t xml:space="preserve">Đạo hàm của hàm số được tính bằng công thức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p>
    <w:p w:rsidR="00000000" w:rsidDel="00000000" w:rsidP="00000000" w:rsidRDefault="00000000" w:rsidRPr="00000000" w14:paraId="00000231">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32">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233">
      <w:pPr>
        <w:spacing w:after="160" w:line="288" w:lineRule="auto"/>
        <w:ind w:right="-2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cx</w:t>
      </w:r>
      <w:r w:rsidDel="00000000" w:rsidR="00000000" w:rsidRPr="00000000">
        <w:rPr>
          <w:rFonts w:ascii="Times New Roman" w:cs="Times New Roman" w:eastAsia="Times New Roman" w:hAnsi="Times New Roman"/>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d</w:t>
      </w:r>
      <w:r w:rsidDel="00000000" w:rsidR="00000000" w:rsidRPr="00000000">
        <w:rPr>
          <w:rFonts w:ascii="Times New Roman" w:cs="Times New Roman" w:eastAsia="Times New Roman" w:hAnsi="Times New Roman"/>
          <w:color w:val="1f1f1f"/>
          <w:sz w:val="20"/>
          <w:szCs w:val="20"/>
          <w:highlight w:val="white"/>
          <w:rtl w:val="0"/>
        </w:rPr>
        <w:t xml:space="preserve">)</w:t>
      </w:r>
    </w:p>
    <w:p w:rsidR="00000000" w:rsidDel="00000000" w:rsidP="00000000" w:rsidRDefault="00000000" w:rsidRPr="00000000" w14:paraId="00000234">
      <w:pPr>
        <w:spacing w:after="160" w:line="288" w:lineRule="auto"/>
        <w:rPr>
          <w:rFonts w:ascii="Times New Roman" w:cs="Times New Roman" w:eastAsia="Times New Roman" w:hAnsi="Times New Roman"/>
          <w:color w:val="1f1f1f"/>
          <w:sz w:val="14"/>
          <w:szCs w:val="14"/>
          <w:highlight w:val="white"/>
        </w:rPr>
      </w:pPr>
      <w:r w:rsidDel="00000000" w:rsidR="00000000" w:rsidRPr="00000000">
        <w:rPr>
          <w:rFonts w:ascii="Times New Roman" w:cs="Times New Roman" w:eastAsia="Times New Roman" w:hAnsi="Times New Roman"/>
          <w:color w:val="1f1f1f"/>
          <w:sz w:val="14"/>
          <w:szCs w:val="14"/>
          <w:highlight w:val="white"/>
          <w:rtl w:val="0"/>
        </w:rPr>
        <w:t xml:space="preserve">2</w:t>
      </w:r>
    </w:p>
    <w:p w:rsidR="00000000" w:rsidDel="00000000" w:rsidP="00000000" w:rsidRDefault="00000000" w:rsidRPr="00000000" w14:paraId="00000235">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ad</w:t>
      </w:r>
      <w:r w:rsidDel="00000000" w:rsidR="00000000" w:rsidRPr="00000000">
        <w:rPr>
          <w:rFonts w:ascii="Gungsuh" w:cs="Gungsuh" w:eastAsia="Gungsuh" w:hAnsi="Gungsuh"/>
          <w:color w:val="1f1f1f"/>
          <w:sz w:val="20"/>
          <w:szCs w:val="20"/>
          <w:highlight w:val="white"/>
          <w:rtl w:val="0"/>
        </w:rPr>
        <w:t xml:space="preserve">−</w:t>
      </w:r>
      <w:r w:rsidDel="00000000" w:rsidR="00000000" w:rsidRPr="00000000">
        <w:rPr>
          <w:rFonts w:ascii="Times New Roman" w:cs="Times New Roman" w:eastAsia="Times New Roman" w:hAnsi="Times New Roman"/>
          <w:i w:val="1"/>
          <w:iCs w:val="1"/>
          <w:color w:val="1f1f1f"/>
          <w:sz w:val="20"/>
          <w:szCs w:val="20"/>
          <w:highlight w:val="white"/>
          <w:rtl w:val="0"/>
        </w:rPr>
        <w:t xml:space="preserve">bc</w:t>
      </w:r>
    </w:p>
    <w:p w:rsidR="00000000" w:rsidDel="00000000" w:rsidP="00000000" w:rsidRDefault="00000000" w:rsidRPr="00000000" w14:paraId="00000236">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237">
      <w:pPr>
        <w:spacing w:after="160" w:lineRule="auto"/>
        <w:rPr>
          <w:color w:val="1f1f1f"/>
          <w:sz w:val="24"/>
          <w:szCs w:val="24"/>
          <w:highlight w:val="white"/>
        </w:rPr>
      </w:pPr>
      <w:r w:rsidDel="00000000" w:rsidR="00000000" w:rsidRPr="00000000">
        <w:rPr>
          <w:color w:val="1f1f1f"/>
          <w:sz w:val="24"/>
          <w:szCs w:val="24"/>
          <w:highlight w:val="white"/>
          <w:rtl w:val="0"/>
        </w:rPr>
        <w:t xml:space="preserve">. Điểm cốt lõi trong biểu thức này là tử số chỉ là một hằng số. Do đó, đạo hàm hoàn toàn mang một dấu cố định (luôn dương hoặc luôn âm) trên từng khoảng xác định, phụ thuộc duy nhất vào giá trị định thức </w:t>
      </w:r>
      <w:r w:rsidDel="00000000" w:rsidR="00000000" w:rsidRPr="00000000">
        <w:rPr>
          <w:rFonts w:ascii="Times New Roman" w:cs="Times New Roman" w:eastAsia="Times New Roman" w:hAnsi="Times New Roman"/>
          <w:i w:val="1"/>
          <w:iCs w:val="1"/>
          <w:color w:val="1f1f1f"/>
          <w:sz w:val="29"/>
          <w:szCs w:val="29"/>
          <w:highlight w:val="white"/>
          <w:rtl w:val="0"/>
        </w:rPr>
        <w:t xml:space="preserve">ad</w:t>
      </w:r>
      <w:r w:rsidDel="00000000" w:rsidR="00000000" w:rsidRPr="00000000">
        <w:rPr>
          <w:rFonts w:ascii="Gungsuh" w:cs="Gungsuh" w:eastAsia="Gungsuh" w:hAnsi="Gungsuh"/>
          <w:color w:val="1f1f1f"/>
          <w:sz w:val="29"/>
          <w:szCs w:val="29"/>
          <w:highlight w:val="white"/>
          <w:rtl w:val="0"/>
        </w:rPr>
        <w:t xml:space="preserve">−</w:t>
      </w:r>
      <w:r w:rsidDel="00000000" w:rsidR="00000000" w:rsidRPr="00000000">
        <w:rPr>
          <w:rFonts w:ascii="Times New Roman" w:cs="Times New Roman" w:eastAsia="Times New Roman" w:hAnsi="Times New Roman"/>
          <w:i w:val="1"/>
          <w:iCs w:val="1"/>
          <w:color w:val="1f1f1f"/>
          <w:sz w:val="29"/>
          <w:szCs w:val="29"/>
          <w:highlight w:val="white"/>
          <w:rtl w:val="0"/>
        </w:rPr>
        <w:t xml:space="preserve">bc</w:t>
      </w:r>
      <w:r w:rsidDel="00000000" w:rsidR="00000000" w:rsidRPr="00000000">
        <w:rPr>
          <w:color w:val="1f1f1f"/>
          <w:sz w:val="24"/>
          <w:szCs w:val="24"/>
          <w:highlight w:val="white"/>
          <w:rtl w:val="0"/>
        </w:rPr>
        <w:t xml:space="preserve">. Hệ quả hiển nhiên là hàm số này tuyệt đối không bao giờ có cực trị.</w:t>
      </w:r>
    </w:p>
    <w:p w:rsidR="00000000" w:rsidDel="00000000" w:rsidP="00000000" w:rsidRDefault="00000000" w:rsidRPr="00000000" w14:paraId="00000238">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color w:val="1f1f1f"/>
          <w:sz w:val="24"/>
          <w:szCs w:val="24"/>
          <w:highlight w:val="white"/>
          <w:rtl w:val="0"/>
        </w:rPr>
        <w:t xml:space="preserve">Đồ thị của nó, được gọi là một đường Hyperbol vuông, bị chi phối bởi hai rào cản vô hình. Đường thẳng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rFonts w:ascii="Gungsuh" w:cs="Gungsuh" w:eastAsia="Gungsuh" w:hAnsi="Gungsuh"/>
          <w:color w:val="1f1f1f"/>
          <w:sz w:val="29"/>
          <w:szCs w:val="29"/>
          <w:highlight w:val="white"/>
          <w:rtl w:val="0"/>
        </w:rPr>
        <w:t xml:space="preserve">=−</w:t>
      </w:r>
    </w:p>
    <w:p w:rsidR="00000000" w:rsidDel="00000000" w:rsidP="00000000" w:rsidRDefault="00000000" w:rsidRPr="00000000" w14:paraId="00000239">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c</w:t>
      </w:r>
    </w:p>
    <w:p w:rsidR="00000000" w:rsidDel="00000000" w:rsidP="00000000" w:rsidRDefault="00000000" w:rsidRPr="00000000" w14:paraId="0000023A">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d</w:t>
      </w:r>
    </w:p>
    <w:p w:rsidR="00000000" w:rsidDel="00000000" w:rsidP="00000000" w:rsidRDefault="00000000" w:rsidRPr="00000000" w14:paraId="0000023B">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23C">
      <w:pPr>
        <w:spacing w:after="160" w:line="288" w:lineRule="auto"/>
        <w:ind w:right="-20"/>
        <w:rPr>
          <w:rFonts w:ascii="Times New Roman" w:cs="Times New Roman" w:eastAsia="Times New Roman" w:hAnsi="Times New Roman"/>
          <w:color w:val="1f1f1f"/>
          <w:sz w:val="29"/>
          <w:szCs w:val="29"/>
          <w:highlight w:val="white"/>
        </w:rPr>
      </w:pPr>
      <w:r w:rsidDel="00000000" w:rsidR="00000000" w:rsidRPr="00000000">
        <w:rPr>
          <w:color w:val="1f1f1f"/>
          <w:sz w:val="24"/>
          <w:szCs w:val="24"/>
          <w:highlight w:val="white"/>
          <w:rtl w:val="0"/>
        </w:rPr>
        <w:t xml:space="preserve">đóng vai trò là tiệm cận đứng, chia cắt đồ thị thành hai nhánh không bao giờ giao nhau; khi đồ thị tiến sát đến đường này, nó sẽ vọt thẳng lên vô cực hoặc cắm thẳng xuống âm vô cực. Đường thẳng </w:t>
      </w:r>
      <w:r w:rsidDel="00000000" w:rsidR="00000000" w:rsidRPr="00000000">
        <w:rPr>
          <w:rFonts w:ascii="Times New Roman" w:cs="Times New Roman" w:eastAsia="Times New Roman" w:hAnsi="Times New Roman"/>
          <w:i w:val="1"/>
          <w:iCs w:val="1"/>
          <w:color w:val="1f1f1f"/>
          <w:sz w:val="29"/>
          <w:szCs w:val="29"/>
          <w:highlight w:val="white"/>
          <w:rtl w:val="0"/>
        </w:rPr>
        <w:t xml:space="preserve">y</w:t>
      </w:r>
      <w:r w:rsidDel="00000000" w:rsidR="00000000" w:rsidRPr="00000000">
        <w:rPr>
          <w:rFonts w:ascii="Times New Roman" w:cs="Times New Roman" w:eastAsia="Times New Roman" w:hAnsi="Times New Roman"/>
          <w:color w:val="1f1f1f"/>
          <w:sz w:val="29"/>
          <w:szCs w:val="29"/>
          <w:highlight w:val="white"/>
          <w:rtl w:val="0"/>
        </w:rPr>
        <w:t xml:space="preserve">=</w:t>
      </w:r>
    </w:p>
    <w:p w:rsidR="00000000" w:rsidDel="00000000" w:rsidP="00000000" w:rsidRDefault="00000000" w:rsidRPr="00000000" w14:paraId="0000023D">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c</w:t>
      </w:r>
    </w:p>
    <w:p w:rsidR="00000000" w:rsidDel="00000000" w:rsidP="00000000" w:rsidRDefault="00000000" w:rsidRPr="00000000" w14:paraId="0000023E">
      <w:pPr>
        <w:spacing w:after="160" w:line="288" w:lineRule="auto"/>
        <w:ind w:right="-20"/>
        <w:jc w:val="center"/>
        <w:rPr>
          <w:rFonts w:ascii="Times New Roman" w:cs="Times New Roman" w:eastAsia="Times New Roman" w:hAnsi="Times New Roman"/>
          <w:i w:val="1"/>
          <w:iCs w:val="1"/>
          <w:color w:val="1f1f1f"/>
          <w:sz w:val="20"/>
          <w:szCs w:val="20"/>
          <w:highlight w:val="white"/>
        </w:rPr>
      </w:pPr>
      <w:r w:rsidDel="00000000" w:rsidR="00000000" w:rsidRPr="00000000">
        <w:rPr>
          <w:rFonts w:ascii="Times New Roman" w:cs="Times New Roman" w:eastAsia="Times New Roman" w:hAnsi="Times New Roman"/>
          <w:i w:val="1"/>
          <w:iCs w:val="1"/>
          <w:color w:val="1f1f1f"/>
          <w:sz w:val="20"/>
          <w:szCs w:val="20"/>
          <w:highlight w:val="white"/>
          <w:rtl w:val="0"/>
        </w:rPr>
        <w:t xml:space="preserve">a</w:t>
      </w:r>
    </w:p>
    <w:p w:rsidR="00000000" w:rsidDel="00000000" w:rsidP="00000000" w:rsidRDefault="00000000" w:rsidRPr="00000000" w14:paraId="0000023F">
      <w:pPr>
        <w:spacing w:after="16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240">
      <w:pPr>
        <w:spacing w:after="160" w:lineRule="auto"/>
        <w:rPr>
          <w:color w:val="1f1f1f"/>
          <w:sz w:val="24"/>
          <w:szCs w:val="24"/>
          <w:highlight w:val="white"/>
        </w:rPr>
      </w:pPr>
      <w:r w:rsidDel="00000000" w:rsidR="00000000" w:rsidRPr="00000000">
        <w:rPr>
          <w:color w:val="1f1f1f"/>
          <w:sz w:val="24"/>
          <w:szCs w:val="24"/>
          <w:highlight w:val="white"/>
          <w:rtl w:val="0"/>
        </w:rPr>
        <w:t xml:space="preserve">là tiệm cận ngang, đại diện cho giới hạn mà hàm số hướng tới khi biến </w:t>
      </w:r>
      <w:r w:rsidDel="00000000" w:rsidR="00000000" w:rsidRPr="00000000">
        <w:rPr>
          <w:rFonts w:ascii="Times New Roman" w:cs="Times New Roman" w:eastAsia="Times New Roman" w:hAnsi="Times New Roman"/>
          <w:i w:val="1"/>
          <w:iCs w:val="1"/>
          <w:color w:val="1f1f1f"/>
          <w:sz w:val="29"/>
          <w:szCs w:val="29"/>
          <w:highlight w:val="white"/>
          <w:rtl w:val="0"/>
        </w:rPr>
        <w:t xml:space="preserve">x</w:t>
      </w:r>
      <w:r w:rsidDel="00000000" w:rsidR="00000000" w:rsidRPr="00000000">
        <w:rPr>
          <w:color w:val="1f1f1f"/>
          <w:sz w:val="24"/>
          <w:szCs w:val="24"/>
          <w:highlight w:val="white"/>
          <w:rtl w:val="0"/>
        </w:rPr>
        <w:t xml:space="preserve"> tiến ra vô cực. Giao điểm của hai đường tiệm cận này tạo thành một tâm đối xứng cho toàn bộ đồ thị. Các kỹ thuật tối ưu hóa liên quan đến đồ thị này thường khai thác các bất đẳng thức để tìm điểm trên đồ thị sao cho tổng khoảng cách từ điểm đó đến hai đường tiệm cận đạt giá trị nhỏ nhất, điều luôn xảy ra tại các đỉnh của đường Hyperbol.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6579825038912"/>
        <w:gridCol w:w="1212.7756863887632"/>
        <w:gridCol w:w="2627.6806538423207"/>
        <w:gridCol w:w="1704.916544633479"/>
        <w:gridCol w:w="2179.4809436551686"/>
        <w:tblGridChange w:id="0">
          <w:tblGrid>
            <w:gridCol w:w="1300.6579825038912"/>
            <w:gridCol w:w="1212.7756863887632"/>
            <w:gridCol w:w="2627.6806538423207"/>
            <w:gridCol w:w="1704.916544633479"/>
            <w:gridCol w:w="2179.4809436551686"/>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vAlign w:val="top"/>
          </w:tcPr>
          <w:p w:rsidR="00000000" w:rsidDel="00000000" w:rsidP="00000000" w:rsidRDefault="00000000" w:rsidRPr="00000000" w14:paraId="00000241">
            <w:pPr>
              <w:spacing w:after="240" w:line="342.85714285714283" w:lineRule="auto"/>
              <w:jc w:val="center"/>
              <w:rPr>
                <w:color w:val="1f1f1f"/>
                <w:sz w:val="24"/>
                <w:szCs w:val="24"/>
                <w:highlight w:val="white"/>
              </w:rPr>
            </w:pPr>
            <w:r w:rsidDel="00000000" w:rsidR="00000000" w:rsidRPr="00000000">
              <w:rPr>
                <w:color w:val="1f1f1f"/>
                <w:sz w:val="21"/>
                <w:szCs w:val="21"/>
                <w:highlight w:val="white"/>
                <w:rtl w:val="0"/>
              </w:rPr>
              <w:t xml:space="preserve">Phân Loại Hàm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vAlign w:val="top"/>
          </w:tcPr>
          <w:p w:rsidR="00000000" w:rsidDel="00000000" w:rsidP="00000000" w:rsidRDefault="00000000" w:rsidRPr="00000000" w14:paraId="00000242">
            <w:pPr>
              <w:spacing w:after="240" w:line="342.85714285714283" w:lineRule="auto"/>
              <w:jc w:val="center"/>
              <w:rPr>
                <w:color w:val="1f1f1f"/>
                <w:sz w:val="24"/>
                <w:szCs w:val="24"/>
                <w:highlight w:val="white"/>
              </w:rPr>
            </w:pPr>
            <w:r w:rsidDel="00000000" w:rsidR="00000000" w:rsidRPr="00000000">
              <w:rPr>
                <w:color w:val="1f1f1f"/>
                <w:sz w:val="21"/>
                <w:szCs w:val="21"/>
                <w:highlight w:val="white"/>
                <w:rtl w:val="0"/>
              </w:rPr>
              <w:t xml:space="preserve">Cấu trúc Biểu thức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vAlign w:val="top"/>
          </w:tcPr>
          <w:p w:rsidR="00000000" w:rsidDel="00000000" w:rsidP="00000000" w:rsidRDefault="00000000" w:rsidRPr="00000000" w14:paraId="00000243">
            <w:pPr>
              <w:spacing w:after="240" w:line="342.85714285714283" w:lineRule="auto"/>
              <w:jc w:val="center"/>
              <w:rPr>
                <w:color w:val="1f1f1f"/>
                <w:sz w:val="24"/>
                <w:szCs w:val="24"/>
                <w:highlight w:val="white"/>
              </w:rPr>
            </w:pPr>
            <w:r w:rsidDel="00000000" w:rsidR="00000000" w:rsidRPr="00000000">
              <w:rPr>
                <w:color w:val="1f1f1f"/>
                <w:sz w:val="21"/>
                <w:szCs w:val="21"/>
                <w:highlight w:val="white"/>
                <w:rtl w:val="0"/>
              </w:rPr>
              <w:t xml:space="preserve">Điều kiện Cực trị và Số lượng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vAlign w:val="top"/>
          </w:tcPr>
          <w:p w:rsidR="00000000" w:rsidDel="00000000" w:rsidP="00000000" w:rsidRDefault="00000000" w:rsidRPr="00000000" w14:paraId="00000244">
            <w:pPr>
              <w:spacing w:after="240" w:line="342.85714285714283" w:lineRule="auto"/>
              <w:jc w:val="center"/>
              <w:rPr>
                <w:color w:val="1f1f1f"/>
                <w:sz w:val="24"/>
                <w:szCs w:val="24"/>
                <w:highlight w:val="white"/>
              </w:rPr>
            </w:pPr>
            <w:r w:rsidDel="00000000" w:rsidR="00000000" w:rsidRPr="00000000">
              <w:rPr>
                <w:color w:val="1f1f1f"/>
                <w:sz w:val="21"/>
                <w:szCs w:val="21"/>
                <w:highlight w:val="white"/>
                <w:rtl w:val="0"/>
              </w:rPr>
              <w:t xml:space="preserve">Tính Đối xứng cốt lõi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vAlign w:val="top"/>
          </w:tcPr>
          <w:p w:rsidR="00000000" w:rsidDel="00000000" w:rsidP="00000000" w:rsidRDefault="00000000" w:rsidRPr="00000000" w14:paraId="00000245">
            <w:pPr>
              <w:spacing w:after="240" w:line="342.85714285714283" w:lineRule="auto"/>
              <w:jc w:val="center"/>
              <w:rPr>
                <w:color w:val="1f1f1f"/>
                <w:sz w:val="24"/>
                <w:szCs w:val="24"/>
                <w:highlight w:val="white"/>
              </w:rPr>
            </w:pPr>
            <w:r w:rsidDel="00000000" w:rsidR="00000000" w:rsidRPr="00000000">
              <w:rPr>
                <w:color w:val="1f1f1f"/>
                <w:sz w:val="21"/>
                <w:szCs w:val="21"/>
                <w:highlight w:val="white"/>
                <w:rtl w:val="0"/>
              </w:rPr>
              <w:t xml:space="preserve">Sự Tồn tại Tiệm cận</w:t>
            </w:r>
            <w:r w:rsidDel="00000000" w:rsidR="00000000" w:rsidRPr="00000000">
              <w:rPr>
                <w:rtl w:val="0"/>
              </w:rPr>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6">
            <w:pPr>
              <w:spacing w:after="240" w:line="342.85714285714283" w:lineRule="auto"/>
              <w:rPr>
                <w:color w:val="1f1f1f"/>
                <w:sz w:val="24"/>
                <w:szCs w:val="24"/>
                <w:highlight w:val="white"/>
              </w:rPr>
            </w:pPr>
            <w:r w:rsidDel="00000000" w:rsidR="00000000" w:rsidRPr="00000000">
              <w:rPr>
                <w:b w:val="1"/>
                <w:bCs w:val="1"/>
                <w:color w:val="1f1f1f"/>
                <w:sz w:val="21"/>
                <w:szCs w:val="21"/>
                <w:highlight w:val="white"/>
                <w:rtl w:val="0"/>
              </w:rPr>
              <w:t xml:space="preserve">Bậc 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7">
            <w:pPr>
              <w:spacing w:after="240" w:line="288" w:lineRule="auto"/>
              <w:rPr>
                <w:rFonts w:ascii="Times New Roman" w:cs="Times New Roman" w:eastAsia="Times New Roman" w:hAnsi="Times New Roman"/>
                <w:i w:val="1"/>
                <w:iCs w:val="1"/>
                <w:color w:val="1f1f1f"/>
                <w:sz w:val="25"/>
                <w:szCs w:val="25"/>
                <w:highlight w:val="white"/>
              </w:rPr>
            </w:pPr>
            <w:r w:rsidDel="00000000" w:rsidR="00000000" w:rsidRPr="00000000">
              <w:rPr>
                <w:rFonts w:ascii="Times New Roman" w:cs="Times New Roman" w:eastAsia="Times New Roman" w:hAnsi="Times New Roman"/>
                <w:i w:val="1"/>
                <w:iCs w:val="1"/>
                <w:color w:val="1f1f1f"/>
                <w:sz w:val="25"/>
                <w:szCs w:val="25"/>
                <w:highlight w:val="white"/>
                <w:rtl w:val="0"/>
              </w:rPr>
              <w:t xml:space="preserve">y</w:t>
            </w:r>
            <w:r w:rsidDel="00000000" w:rsidR="00000000" w:rsidRPr="00000000">
              <w:rPr>
                <w:rFonts w:ascii="Times New Roman" w:cs="Times New Roman" w:eastAsia="Times New Roman" w:hAnsi="Times New Roman"/>
                <w:color w:val="1f1f1f"/>
                <w:sz w:val="25"/>
                <w:szCs w:val="25"/>
                <w:highlight w:val="white"/>
                <w:rtl w:val="0"/>
              </w:rPr>
              <w:t xml:space="preserve">=</w:t>
            </w:r>
            <w:r w:rsidDel="00000000" w:rsidR="00000000" w:rsidRPr="00000000">
              <w:rPr>
                <w:rFonts w:ascii="Times New Roman" w:cs="Times New Roman" w:eastAsia="Times New Roman" w:hAnsi="Times New Roman"/>
                <w:i w:val="1"/>
                <w:iCs w:val="1"/>
                <w:color w:val="1f1f1f"/>
                <w:sz w:val="25"/>
                <w:szCs w:val="25"/>
                <w:highlight w:val="white"/>
                <w:rtl w:val="0"/>
              </w:rPr>
              <w:t xml:space="preserve">ax</w:t>
            </w:r>
          </w:p>
          <w:p w:rsidR="00000000" w:rsidDel="00000000" w:rsidP="00000000" w:rsidRDefault="00000000" w:rsidRPr="00000000" w14:paraId="00000248">
            <w:pPr>
              <w:spacing w:after="240" w:line="288" w:lineRule="auto"/>
              <w:ind w:right="20"/>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3</w:t>
            </w:r>
          </w:p>
          <w:p w:rsidR="00000000" w:rsidDel="00000000" w:rsidP="00000000" w:rsidRDefault="00000000" w:rsidRPr="00000000" w14:paraId="00000249">
            <w:pPr>
              <w:spacing w:after="240" w:line="288" w:lineRule="auto"/>
              <w:rPr>
                <w:rFonts w:ascii="Times New Roman" w:cs="Times New Roman" w:eastAsia="Times New Roman" w:hAnsi="Times New Roman"/>
                <w:i w:val="1"/>
                <w:iCs w:val="1"/>
                <w:color w:val="1f1f1f"/>
                <w:sz w:val="25"/>
                <w:szCs w:val="25"/>
                <w:highlight w:val="white"/>
              </w:rPr>
            </w:pPr>
            <w:r w:rsidDel="00000000" w:rsidR="00000000" w:rsidRPr="00000000">
              <w:rPr>
                <w:rFonts w:ascii="Times New Roman" w:cs="Times New Roman" w:eastAsia="Times New Roman" w:hAnsi="Times New Roman"/>
                <w:color w:val="1f1f1f"/>
                <w:sz w:val="25"/>
                <w:szCs w:val="25"/>
                <w:highlight w:val="white"/>
                <w:rtl w:val="0"/>
              </w:rPr>
              <w:t xml:space="preserve">+</w:t>
            </w:r>
            <w:r w:rsidDel="00000000" w:rsidR="00000000" w:rsidRPr="00000000">
              <w:rPr>
                <w:rFonts w:ascii="Times New Roman" w:cs="Times New Roman" w:eastAsia="Times New Roman" w:hAnsi="Times New Roman"/>
                <w:i w:val="1"/>
                <w:iCs w:val="1"/>
                <w:color w:val="1f1f1f"/>
                <w:sz w:val="25"/>
                <w:szCs w:val="25"/>
                <w:highlight w:val="white"/>
                <w:rtl w:val="0"/>
              </w:rPr>
              <w:t xml:space="preserve">bx</w:t>
            </w:r>
          </w:p>
          <w:p w:rsidR="00000000" w:rsidDel="00000000" w:rsidP="00000000" w:rsidRDefault="00000000" w:rsidRPr="00000000" w14:paraId="0000024A">
            <w:pPr>
              <w:spacing w:after="240" w:line="288" w:lineRule="auto"/>
              <w:ind w:right="20"/>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2</w:t>
            </w:r>
          </w:p>
          <w:p w:rsidR="00000000" w:rsidDel="00000000" w:rsidP="00000000" w:rsidRDefault="00000000" w:rsidRPr="00000000" w14:paraId="0000024B">
            <w:pPr>
              <w:spacing w:after="240" w:line="342.85714285714283" w:lineRule="auto"/>
              <w:rPr>
                <w:color w:val="1f1f1f"/>
                <w:sz w:val="24"/>
                <w:szCs w:val="24"/>
                <w:highlight w:val="white"/>
              </w:rPr>
            </w:pPr>
            <w:r w:rsidDel="00000000" w:rsidR="00000000" w:rsidRPr="00000000">
              <w:rPr>
                <w:rFonts w:ascii="Times New Roman" w:cs="Times New Roman" w:eastAsia="Times New Roman" w:hAnsi="Times New Roman"/>
                <w:color w:val="1f1f1f"/>
                <w:sz w:val="25"/>
                <w:szCs w:val="25"/>
                <w:highlight w:val="white"/>
                <w:rtl w:val="0"/>
              </w:rPr>
              <w:t xml:space="preserve">+</w:t>
            </w:r>
            <w:r w:rsidDel="00000000" w:rsidR="00000000" w:rsidRPr="00000000">
              <w:rPr>
                <w:rFonts w:ascii="Times New Roman" w:cs="Times New Roman" w:eastAsia="Times New Roman" w:hAnsi="Times New Roman"/>
                <w:i w:val="1"/>
                <w:iCs w:val="1"/>
                <w:color w:val="1f1f1f"/>
                <w:sz w:val="25"/>
                <w:szCs w:val="25"/>
                <w:highlight w:val="white"/>
                <w:rtl w:val="0"/>
              </w:rPr>
              <w:t xml:space="preserve">cx</w:t>
            </w:r>
            <w:r w:rsidDel="00000000" w:rsidR="00000000" w:rsidRPr="00000000">
              <w:rPr>
                <w:rFonts w:ascii="Times New Roman" w:cs="Times New Roman" w:eastAsia="Times New Roman" w:hAnsi="Times New Roman"/>
                <w:color w:val="1f1f1f"/>
                <w:sz w:val="25"/>
                <w:szCs w:val="25"/>
                <w:highlight w:val="white"/>
                <w:rtl w:val="0"/>
              </w:rPr>
              <w:t xml:space="preserve">+</w:t>
            </w:r>
            <w:r w:rsidDel="00000000" w:rsidR="00000000" w:rsidRPr="00000000">
              <w:rPr>
                <w:rFonts w:ascii="Times New Roman" w:cs="Times New Roman" w:eastAsia="Times New Roman" w:hAnsi="Times New Roman"/>
                <w:i w:val="1"/>
                <w:iCs w:val="1"/>
                <w:color w:val="1f1f1f"/>
                <w:sz w:val="25"/>
                <w:szCs w:val="25"/>
                <w:highlight w:val="white"/>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C">
            <w:pPr>
              <w:spacing w:after="160" w:line="288" w:lineRule="auto"/>
              <w:rPr>
                <w:rFonts w:ascii="Times New Roman" w:cs="Times New Roman" w:eastAsia="Times New Roman" w:hAnsi="Times New Roman"/>
                <w:i w:val="1"/>
                <w:iCs w:val="1"/>
                <w:color w:val="1f1f1f"/>
                <w:sz w:val="25"/>
                <w:szCs w:val="25"/>
                <w:highlight w:val="white"/>
              </w:rPr>
            </w:pPr>
            <w:r w:rsidDel="00000000" w:rsidR="00000000" w:rsidRPr="00000000">
              <w:rPr>
                <w:color w:val="1f1f1f"/>
                <w:sz w:val="21"/>
                <w:szCs w:val="21"/>
                <w:highlight w:val="white"/>
                <w:rtl w:val="0"/>
              </w:rPr>
              <w:t xml:space="preserve">2 cực trị khi </w:t>
            </w:r>
            <w:r w:rsidDel="00000000" w:rsidR="00000000" w:rsidRPr="00000000">
              <w:rPr>
                <w:rFonts w:ascii="Times New Roman" w:cs="Times New Roman" w:eastAsia="Times New Roman" w:hAnsi="Times New Roman"/>
                <w:i w:val="1"/>
                <w:iCs w:val="1"/>
                <w:color w:val="1f1f1f"/>
                <w:sz w:val="25"/>
                <w:szCs w:val="25"/>
                <w:highlight w:val="white"/>
                <w:rtl w:val="0"/>
              </w:rPr>
              <w:t xml:space="preserve">b</w:t>
            </w:r>
          </w:p>
          <w:p w:rsidR="00000000" w:rsidDel="00000000" w:rsidP="00000000" w:rsidRDefault="00000000" w:rsidRPr="00000000" w14:paraId="0000024D">
            <w:pPr>
              <w:spacing w:after="160" w:line="288" w:lineRule="auto"/>
              <w:ind w:right="20"/>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2</w:t>
            </w:r>
          </w:p>
          <w:p w:rsidR="00000000" w:rsidDel="00000000" w:rsidP="00000000" w:rsidRDefault="00000000" w:rsidRPr="00000000" w14:paraId="0000024E">
            <w:pPr>
              <w:spacing w:after="160" w:line="288" w:lineRule="auto"/>
              <w:rPr>
                <w:rFonts w:ascii="Times New Roman" w:cs="Times New Roman" w:eastAsia="Times New Roman" w:hAnsi="Times New Roman"/>
                <w:i w:val="1"/>
                <w:iCs w:val="1"/>
                <w:color w:val="1f1f1f"/>
                <w:sz w:val="25"/>
                <w:szCs w:val="25"/>
                <w:highlight w:val="white"/>
              </w:rPr>
            </w:pPr>
            <w:r w:rsidDel="00000000" w:rsidR="00000000" w:rsidRPr="00000000">
              <w:rPr>
                <w:rFonts w:ascii="Gungsuh" w:cs="Gungsuh" w:eastAsia="Gungsuh" w:hAnsi="Gungsuh"/>
                <w:color w:val="1f1f1f"/>
                <w:sz w:val="25"/>
                <w:szCs w:val="25"/>
                <w:highlight w:val="white"/>
                <w:rtl w:val="0"/>
              </w:rPr>
              <w:t xml:space="preserve">−3</w:t>
            </w:r>
            <w:r w:rsidDel="00000000" w:rsidR="00000000" w:rsidRPr="00000000">
              <w:rPr>
                <w:rFonts w:ascii="Times New Roman" w:cs="Times New Roman" w:eastAsia="Times New Roman" w:hAnsi="Times New Roman"/>
                <w:i w:val="1"/>
                <w:iCs w:val="1"/>
                <w:color w:val="1f1f1f"/>
                <w:sz w:val="25"/>
                <w:szCs w:val="25"/>
                <w:highlight w:val="white"/>
                <w:rtl w:val="0"/>
              </w:rPr>
              <w:t xml:space="preserve">ac</w:t>
            </w:r>
            <w:r w:rsidDel="00000000" w:rsidR="00000000" w:rsidRPr="00000000">
              <w:rPr>
                <w:rFonts w:ascii="Times New Roman" w:cs="Times New Roman" w:eastAsia="Times New Roman" w:hAnsi="Times New Roman"/>
                <w:color w:val="1f1f1f"/>
                <w:sz w:val="25"/>
                <w:szCs w:val="25"/>
                <w:highlight w:val="white"/>
                <w:rtl w:val="0"/>
              </w:rPr>
              <w:t xml:space="preserve">&gt;0</w:t>
            </w:r>
            <w:r w:rsidDel="00000000" w:rsidR="00000000" w:rsidRPr="00000000">
              <w:rPr>
                <w:color w:val="1f1f1f"/>
                <w:sz w:val="21"/>
                <w:szCs w:val="21"/>
                <w:highlight w:val="white"/>
                <w:rtl w:val="0"/>
              </w:rPr>
              <w:t xml:space="preserve">, không có cực trị khi </w:t>
            </w:r>
            <w:r w:rsidDel="00000000" w:rsidR="00000000" w:rsidRPr="00000000">
              <w:rPr>
                <w:rFonts w:ascii="Times New Roman" w:cs="Times New Roman" w:eastAsia="Times New Roman" w:hAnsi="Times New Roman"/>
                <w:i w:val="1"/>
                <w:iCs w:val="1"/>
                <w:color w:val="1f1f1f"/>
                <w:sz w:val="25"/>
                <w:szCs w:val="25"/>
                <w:highlight w:val="white"/>
                <w:rtl w:val="0"/>
              </w:rPr>
              <w:t xml:space="preserve">b</w:t>
            </w:r>
          </w:p>
          <w:p w:rsidR="00000000" w:rsidDel="00000000" w:rsidP="00000000" w:rsidRDefault="00000000" w:rsidRPr="00000000" w14:paraId="0000024F">
            <w:pPr>
              <w:spacing w:after="160" w:line="288" w:lineRule="auto"/>
              <w:ind w:right="20"/>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2</w:t>
            </w:r>
          </w:p>
          <w:p w:rsidR="00000000" w:rsidDel="00000000" w:rsidP="00000000" w:rsidRDefault="00000000" w:rsidRPr="00000000" w14:paraId="00000250">
            <w:pPr>
              <w:spacing w:after="160" w:line="342.85714285714283" w:lineRule="auto"/>
              <w:rPr>
                <w:rFonts w:ascii="Times New Roman" w:cs="Times New Roman" w:eastAsia="Times New Roman" w:hAnsi="Times New Roman"/>
                <w:color w:val="1f1f1f"/>
                <w:sz w:val="25"/>
                <w:szCs w:val="25"/>
                <w:highlight w:val="white"/>
              </w:rPr>
            </w:pPr>
            <w:r w:rsidDel="00000000" w:rsidR="00000000" w:rsidRPr="00000000">
              <w:rPr>
                <w:rFonts w:ascii="Gungsuh" w:cs="Gungsuh" w:eastAsia="Gungsuh" w:hAnsi="Gungsuh"/>
                <w:color w:val="1f1f1f"/>
                <w:sz w:val="25"/>
                <w:szCs w:val="25"/>
                <w:highlight w:val="white"/>
                <w:rtl w:val="0"/>
              </w:rPr>
              <w:t xml:space="preserve">−3</w:t>
            </w:r>
            <w:r w:rsidDel="00000000" w:rsidR="00000000" w:rsidRPr="00000000">
              <w:rPr>
                <w:rFonts w:ascii="Times New Roman" w:cs="Times New Roman" w:eastAsia="Times New Roman" w:hAnsi="Times New Roman"/>
                <w:i w:val="1"/>
                <w:iCs w:val="1"/>
                <w:color w:val="1f1f1f"/>
                <w:sz w:val="25"/>
                <w:szCs w:val="25"/>
                <w:highlight w:val="white"/>
                <w:rtl w:val="0"/>
              </w:rPr>
              <w:t xml:space="preserve">ac</w:t>
            </w:r>
            <w:r w:rsidDel="00000000" w:rsidR="00000000" w:rsidRPr="00000000">
              <w:rPr>
                <w:rFonts w:ascii="Gungsuh" w:cs="Gungsuh" w:eastAsia="Gungsuh" w:hAnsi="Gungsuh"/>
                <w:color w:val="1f1f1f"/>
                <w:sz w:val="25"/>
                <w:szCs w:val="25"/>
                <w:highlight w:val="white"/>
                <w:rtl w:val="0"/>
              </w:rPr>
              <w:t xml:space="preserve">≤0</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1">
            <w:pPr>
              <w:spacing w:after="240" w:line="342.85714285714283" w:lineRule="auto"/>
              <w:rPr>
                <w:color w:val="1f1f1f"/>
                <w:sz w:val="24"/>
                <w:szCs w:val="24"/>
                <w:highlight w:val="white"/>
              </w:rPr>
            </w:pPr>
            <w:r w:rsidDel="00000000" w:rsidR="00000000" w:rsidRPr="00000000">
              <w:rPr>
                <w:color w:val="1f1f1f"/>
                <w:sz w:val="21"/>
                <w:szCs w:val="21"/>
                <w:highlight w:val="white"/>
                <w:rtl w:val="0"/>
              </w:rPr>
              <w:t xml:space="preserve">Điểm uốn </w:t>
            </w:r>
            <w:r w:rsidDel="00000000" w:rsidR="00000000" w:rsidRPr="00000000">
              <w:rPr>
                <w:rFonts w:ascii="Times New Roman" w:cs="Times New Roman" w:eastAsia="Times New Roman" w:hAnsi="Times New Roman"/>
                <w:i w:val="1"/>
                <w:iCs w:val="1"/>
                <w:color w:val="1f1f1f"/>
                <w:sz w:val="25"/>
                <w:szCs w:val="25"/>
                <w:highlight w:val="white"/>
                <w:rtl w:val="0"/>
              </w:rPr>
              <w:t xml:space="preserve">U</w:t>
            </w:r>
            <w:r w:rsidDel="00000000" w:rsidR="00000000" w:rsidRPr="00000000">
              <w:rPr>
                <w:color w:val="1f1f1f"/>
                <w:sz w:val="21"/>
                <w:szCs w:val="21"/>
                <w:highlight w:val="white"/>
                <w:rtl w:val="0"/>
              </w:rPr>
              <w:t xml:space="preserve"> là tâm đối xứng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2">
            <w:pPr>
              <w:spacing w:after="240" w:line="342.85714285714283" w:lineRule="auto"/>
              <w:rPr>
                <w:color w:val="1f1f1f"/>
                <w:sz w:val="24"/>
                <w:szCs w:val="24"/>
                <w:highlight w:val="white"/>
              </w:rPr>
            </w:pPr>
            <w:r w:rsidDel="00000000" w:rsidR="00000000" w:rsidRPr="00000000">
              <w:rPr>
                <w:color w:val="1f1f1f"/>
                <w:sz w:val="21"/>
                <w:szCs w:val="21"/>
                <w:highlight w:val="white"/>
                <w:rtl w:val="0"/>
              </w:rPr>
              <w:t xml:space="preserve">Không tồn tại</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3">
            <w:pPr>
              <w:spacing w:after="240" w:line="342.85714285714283" w:lineRule="auto"/>
              <w:rPr>
                <w:color w:val="1f1f1f"/>
                <w:sz w:val="24"/>
                <w:szCs w:val="24"/>
                <w:highlight w:val="white"/>
              </w:rPr>
            </w:pPr>
            <w:r w:rsidDel="00000000" w:rsidR="00000000" w:rsidRPr="00000000">
              <w:rPr>
                <w:b w:val="1"/>
                <w:bCs w:val="1"/>
                <w:color w:val="1f1f1f"/>
                <w:sz w:val="21"/>
                <w:szCs w:val="21"/>
                <w:highlight w:val="white"/>
                <w:rtl w:val="0"/>
              </w:rPr>
              <w:t xml:space="preserve">Bậc bốn Trùng phương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4">
            <w:pPr>
              <w:spacing w:after="240" w:line="288" w:lineRule="auto"/>
              <w:rPr>
                <w:rFonts w:ascii="Times New Roman" w:cs="Times New Roman" w:eastAsia="Times New Roman" w:hAnsi="Times New Roman"/>
                <w:i w:val="1"/>
                <w:iCs w:val="1"/>
                <w:color w:val="1f1f1f"/>
                <w:sz w:val="25"/>
                <w:szCs w:val="25"/>
                <w:highlight w:val="white"/>
              </w:rPr>
            </w:pPr>
            <w:r w:rsidDel="00000000" w:rsidR="00000000" w:rsidRPr="00000000">
              <w:rPr>
                <w:rFonts w:ascii="Times New Roman" w:cs="Times New Roman" w:eastAsia="Times New Roman" w:hAnsi="Times New Roman"/>
                <w:i w:val="1"/>
                <w:iCs w:val="1"/>
                <w:color w:val="1f1f1f"/>
                <w:sz w:val="25"/>
                <w:szCs w:val="25"/>
                <w:highlight w:val="white"/>
                <w:rtl w:val="0"/>
              </w:rPr>
              <w:t xml:space="preserve">y</w:t>
            </w:r>
            <w:r w:rsidDel="00000000" w:rsidR="00000000" w:rsidRPr="00000000">
              <w:rPr>
                <w:rFonts w:ascii="Times New Roman" w:cs="Times New Roman" w:eastAsia="Times New Roman" w:hAnsi="Times New Roman"/>
                <w:color w:val="1f1f1f"/>
                <w:sz w:val="25"/>
                <w:szCs w:val="25"/>
                <w:highlight w:val="white"/>
                <w:rtl w:val="0"/>
              </w:rPr>
              <w:t xml:space="preserve">=</w:t>
            </w:r>
            <w:r w:rsidDel="00000000" w:rsidR="00000000" w:rsidRPr="00000000">
              <w:rPr>
                <w:rFonts w:ascii="Times New Roman" w:cs="Times New Roman" w:eastAsia="Times New Roman" w:hAnsi="Times New Roman"/>
                <w:i w:val="1"/>
                <w:iCs w:val="1"/>
                <w:color w:val="1f1f1f"/>
                <w:sz w:val="25"/>
                <w:szCs w:val="25"/>
                <w:highlight w:val="white"/>
                <w:rtl w:val="0"/>
              </w:rPr>
              <w:t xml:space="preserve">ax</w:t>
            </w:r>
          </w:p>
          <w:p w:rsidR="00000000" w:rsidDel="00000000" w:rsidP="00000000" w:rsidRDefault="00000000" w:rsidRPr="00000000" w14:paraId="00000255">
            <w:pPr>
              <w:spacing w:after="240" w:line="288" w:lineRule="auto"/>
              <w:ind w:right="20"/>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4</w:t>
            </w:r>
          </w:p>
          <w:p w:rsidR="00000000" w:rsidDel="00000000" w:rsidP="00000000" w:rsidRDefault="00000000" w:rsidRPr="00000000" w14:paraId="00000256">
            <w:pPr>
              <w:spacing w:after="240" w:line="288" w:lineRule="auto"/>
              <w:rPr>
                <w:rFonts w:ascii="Times New Roman" w:cs="Times New Roman" w:eastAsia="Times New Roman" w:hAnsi="Times New Roman"/>
                <w:i w:val="1"/>
                <w:iCs w:val="1"/>
                <w:color w:val="1f1f1f"/>
                <w:sz w:val="25"/>
                <w:szCs w:val="25"/>
                <w:highlight w:val="white"/>
              </w:rPr>
            </w:pPr>
            <w:r w:rsidDel="00000000" w:rsidR="00000000" w:rsidRPr="00000000">
              <w:rPr>
                <w:rFonts w:ascii="Times New Roman" w:cs="Times New Roman" w:eastAsia="Times New Roman" w:hAnsi="Times New Roman"/>
                <w:color w:val="1f1f1f"/>
                <w:sz w:val="25"/>
                <w:szCs w:val="25"/>
                <w:highlight w:val="white"/>
                <w:rtl w:val="0"/>
              </w:rPr>
              <w:t xml:space="preserve">+</w:t>
            </w:r>
            <w:r w:rsidDel="00000000" w:rsidR="00000000" w:rsidRPr="00000000">
              <w:rPr>
                <w:rFonts w:ascii="Times New Roman" w:cs="Times New Roman" w:eastAsia="Times New Roman" w:hAnsi="Times New Roman"/>
                <w:i w:val="1"/>
                <w:iCs w:val="1"/>
                <w:color w:val="1f1f1f"/>
                <w:sz w:val="25"/>
                <w:szCs w:val="25"/>
                <w:highlight w:val="white"/>
                <w:rtl w:val="0"/>
              </w:rPr>
              <w:t xml:space="preserve">bx</w:t>
            </w:r>
          </w:p>
          <w:p w:rsidR="00000000" w:rsidDel="00000000" w:rsidP="00000000" w:rsidRDefault="00000000" w:rsidRPr="00000000" w14:paraId="00000257">
            <w:pPr>
              <w:spacing w:after="240" w:line="288" w:lineRule="auto"/>
              <w:ind w:right="20"/>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2</w:t>
            </w:r>
          </w:p>
          <w:p w:rsidR="00000000" w:rsidDel="00000000" w:rsidP="00000000" w:rsidRDefault="00000000" w:rsidRPr="00000000" w14:paraId="00000258">
            <w:pPr>
              <w:spacing w:after="240" w:line="342.85714285714283" w:lineRule="auto"/>
              <w:rPr>
                <w:color w:val="1f1f1f"/>
                <w:sz w:val="24"/>
                <w:szCs w:val="24"/>
                <w:highlight w:val="white"/>
              </w:rPr>
            </w:pPr>
            <w:r w:rsidDel="00000000" w:rsidR="00000000" w:rsidRPr="00000000">
              <w:rPr>
                <w:rFonts w:ascii="Times New Roman" w:cs="Times New Roman" w:eastAsia="Times New Roman" w:hAnsi="Times New Roman"/>
                <w:color w:val="1f1f1f"/>
                <w:sz w:val="25"/>
                <w:szCs w:val="25"/>
                <w:highlight w:val="white"/>
                <w:rtl w:val="0"/>
              </w:rPr>
              <w:t xml:space="preserve">+</w:t>
            </w:r>
            <w:r w:rsidDel="00000000" w:rsidR="00000000" w:rsidRPr="00000000">
              <w:rPr>
                <w:rFonts w:ascii="Times New Roman" w:cs="Times New Roman" w:eastAsia="Times New Roman" w:hAnsi="Times New Roman"/>
                <w:i w:val="1"/>
                <w:iCs w:val="1"/>
                <w:color w:val="1f1f1f"/>
                <w:sz w:val="25"/>
                <w:szCs w:val="25"/>
                <w:highlight w:val="white"/>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9">
            <w:pPr>
              <w:spacing w:after="240" w:line="342.85714285714283" w:lineRule="auto"/>
              <w:rPr>
                <w:color w:val="1f1f1f"/>
                <w:sz w:val="24"/>
                <w:szCs w:val="24"/>
                <w:highlight w:val="white"/>
              </w:rPr>
            </w:pPr>
            <w:r w:rsidDel="00000000" w:rsidR="00000000" w:rsidRPr="00000000">
              <w:rPr>
                <w:color w:val="1f1f1f"/>
                <w:sz w:val="21"/>
                <w:szCs w:val="21"/>
                <w:highlight w:val="white"/>
                <w:rtl w:val="0"/>
              </w:rPr>
              <w:t xml:space="preserve">3 cực trị khi </w:t>
            </w:r>
            <w:r w:rsidDel="00000000" w:rsidR="00000000" w:rsidRPr="00000000">
              <w:rPr>
                <w:rFonts w:ascii="Times New Roman" w:cs="Times New Roman" w:eastAsia="Times New Roman" w:hAnsi="Times New Roman"/>
                <w:i w:val="1"/>
                <w:iCs w:val="1"/>
                <w:color w:val="1f1f1f"/>
                <w:sz w:val="25"/>
                <w:szCs w:val="25"/>
                <w:highlight w:val="white"/>
                <w:rtl w:val="0"/>
              </w:rPr>
              <w:t xml:space="preserve">ab</w:t>
            </w:r>
            <w:r w:rsidDel="00000000" w:rsidR="00000000" w:rsidRPr="00000000">
              <w:rPr>
                <w:rFonts w:ascii="Times New Roman" w:cs="Times New Roman" w:eastAsia="Times New Roman" w:hAnsi="Times New Roman"/>
                <w:color w:val="1f1f1f"/>
                <w:sz w:val="25"/>
                <w:szCs w:val="25"/>
                <w:highlight w:val="white"/>
                <w:rtl w:val="0"/>
              </w:rPr>
              <w:t xml:space="preserve">&lt;0</w:t>
            </w:r>
            <w:r w:rsidDel="00000000" w:rsidR="00000000" w:rsidRPr="00000000">
              <w:rPr>
                <w:color w:val="1f1f1f"/>
                <w:sz w:val="21"/>
                <w:szCs w:val="21"/>
                <w:highlight w:val="white"/>
                <w:rtl w:val="0"/>
              </w:rPr>
              <w:t xml:space="preserve">, 1 cực trị duy nhất khi </w:t>
            </w:r>
            <w:r w:rsidDel="00000000" w:rsidR="00000000" w:rsidRPr="00000000">
              <w:rPr>
                <w:rFonts w:ascii="Times New Roman" w:cs="Times New Roman" w:eastAsia="Times New Roman" w:hAnsi="Times New Roman"/>
                <w:i w:val="1"/>
                <w:iCs w:val="1"/>
                <w:color w:val="1f1f1f"/>
                <w:sz w:val="25"/>
                <w:szCs w:val="25"/>
                <w:highlight w:val="white"/>
                <w:rtl w:val="0"/>
              </w:rPr>
              <w:t xml:space="preserve">ab</w:t>
            </w:r>
            <w:r w:rsidDel="00000000" w:rsidR="00000000" w:rsidRPr="00000000">
              <w:rPr>
                <w:rFonts w:ascii="Gungsuh" w:cs="Gungsuh" w:eastAsia="Gungsuh" w:hAnsi="Gungsuh"/>
                <w:color w:val="1f1f1f"/>
                <w:sz w:val="25"/>
                <w:szCs w:val="25"/>
                <w:highlight w:val="white"/>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A">
            <w:pPr>
              <w:spacing w:after="240" w:line="342.85714285714283" w:lineRule="auto"/>
              <w:rPr>
                <w:color w:val="1f1f1f"/>
                <w:sz w:val="24"/>
                <w:szCs w:val="24"/>
                <w:highlight w:val="white"/>
              </w:rPr>
            </w:pPr>
            <w:r w:rsidDel="00000000" w:rsidR="00000000" w:rsidRPr="00000000">
              <w:rPr>
                <w:color w:val="1f1f1f"/>
                <w:sz w:val="21"/>
                <w:szCs w:val="21"/>
                <w:highlight w:val="white"/>
                <w:rtl w:val="0"/>
              </w:rPr>
              <w:t xml:space="preserve">Trục tung </w:t>
            </w:r>
            <w:r w:rsidDel="00000000" w:rsidR="00000000" w:rsidRPr="00000000">
              <w:rPr>
                <w:rFonts w:ascii="Times New Roman" w:cs="Times New Roman" w:eastAsia="Times New Roman" w:hAnsi="Times New Roman"/>
                <w:i w:val="1"/>
                <w:iCs w:val="1"/>
                <w:color w:val="1f1f1f"/>
                <w:sz w:val="25"/>
                <w:szCs w:val="25"/>
                <w:highlight w:val="white"/>
                <w:rtl w:val="0"/>
              </w:rPr>
              <w:t xml:space="preserve">Oy</w:t>
            </w:r>
            <w:r w:rsidDel="00000000" w:rsidR="00000000" w:rsidRPr="00000000">
              <w:rPr>
                <w:color w:val="1f1f1f"/>
                <w:sz w:val="21"/>
                <w:szCs w:val="21"/>
                <w:highlight w:val="white"/>
                <w:rtl w:val="0"/>
              </w:rPr>
              <w:t xml:space="preserve"> là trục đối xứng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B">
            <w:pPr>
              <w:spacing w:after="240" w:line="342.85714285714283" w:lineRule="auto"/>
              <w:rPr>
                <w:color w:val="1f1f1f"/>
                <w:sz w:val="24"/>
                <w:szCs w:val="24"/>
                <w:highlight w:val="white"/>
              </w:rPr>
            </w:pPr>
            <w:r w:rsidDel="00000000" w:rsidR="00000000" w:rsidRPr="00000000">
              <w:rPr>
                <w:color w:val="1f1f1f"/>
                <w:sz w:val="21"/>
                <w:szCs w:val="21"/>
                <w:highlight w:val="white"/>
                <w:rtl w:val="0"/>
              </w:rPr>
              <w:t xml:space="preserve">Không tồn tại</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C">
            <w:pPr>
              <w:spacing w:after="240" w:line="342.85714285714283" w:lineRule="auto"/>
              <w:rPr>
                <w:color w:val="1f1f1f"/>
                <w:sz w:val="24"/>
                <w:szCs w:val="24"/>
                <w:highlight w:val="white"/>
              </w:rPr>
            </w:pPr>
            <w:r w:rsidDel="00000000" w:rsidR="00000000" w:rsidRPr="00000000">
              <w:rPr>
                <w:b w:val="1"/>
                <w:bCs w:val="1"/>
                <w:color w:val="1f1f1f"/>
                <w:sz w:val="21"/>
                <w:szCs w:val="21"/>
                <w:highlight w:val="white"/>
                <w:rtl w:val="0"/>
              </w:rPr>
              <w:t xml:space="preserve">Phân thức Nhất biến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D">
            <w:pPr>
              <w:spacing w:after="240" w:line="288" w:lineRule="auto"/>
              <w:ind w:right="-20"/>
              <w:rPr>
                <w:rFonts w:ascii="Times New Roman" w:cs="Times New Roman" w:eastAsia="Times New Roman" w:hAnsi="Times New Roman"/>
                <w:color w:val="1f1f1f"/>
                <w:sz w:val="25"/>
                <w:szCs w:val="25"/>
                <w:highlight w:val="white"/>
              </w:rPr>
            </w:pPr>
            <w:r w:rsidDel="00000000" w:rsidR="00000000" w:rsidRPr="00000000">
              <w:rPr>
                <w:rFonts w:ascii="Times New Roman" w:cs="Times New Roman" w:eastAsia="Times New Roman" w:hAnsi="Times New Roman"/>
                <w:i w:val="1"/>
                <w:iCs w:val="1"/>
                <w:color w:val="1f1f1f"/>
                <w:sz w:val="25"/>
                <w:szCs w:val="25"/>
                <w:highlight w:val="white"/>
                <w:rtl w:val="0"/>
              </w:rPr>
              <w:t xml:space="preserve">y</w:t>
            </w:r>
            <w:r w:rsidDel="00000000" w:rsidR="00000000" w:rsidRPr="00000000">
              <w:rPr>
                <w:rFonts w:ascii="Times New Roman" w:cs="Times New Roman" w:eastAsia="Times New Roman" w:hAnsi="Times New Roman"/>
                <w:color w:val="1f1f1f"/>
                <w:sz w:val="25"/>
                <w:szCs w:val="25"/>
                <w:highlight w:val="white"/>
                <w:rtl w:val="0"/>
              </w:rPr>
              <w:t xml:space="preserve">=</w:t>
            </w:r>
          </w:p>
          <w:p w:rsidR="00000000" w:rsidDel="00000000" w:rsidP="00000000" w:rsidRDefault="00000000" w:rsidRPr="00000000" w14:paraId="0000025E">
            <w:pPr>
              <w:spacing w:after="240" w:line="288" w:lineRule="auto"/>
              <w:ind w:right="-20"/>
              <w:jc w:val="center"/>
              <w:rPr>
                <w:rFonts w:ascii="Times New Roman" w:cs="Times New Roman" w:eastAsia="Times New Roman" w:hAnsi="Times New Roman"/>
                <w:i w:val="1"/>
                <w:iCs w:val="1"/>
                <w:color w:val="1f1f1f"/>
                <w:sz w:val="18"/>
                <w:szCs w:val="18"/>
                <w:highlight w:val="white"/>
              </w:rPr>
            </w:pPr>
            <w:r w:rsidDel="00000000" w:rsidR="00000000" w:rsidRPr="00000000">
              <w:rPr>
                <w:rFonts w:ascii="Times New Roman" w:cs="Times New Roman" w:eastAsia="Times New Roman" w:hAnsi="Times New Roman"/>
                <w:i w:val="1"/>
                <w:iCs w:val="1"/>
                <w:color w:val="1f1f1f"/>
                <w:sz w:val="18"/>
                <w:szCs w:val="18"/>
                <w:highlight w:val="white"/>
                <w:rtl w:val="0"/>
              </w:rPr>
              <w:t xml:space="preserve">cx</w:t>
            </w:r>
            <w:r w:rsidDel="00000000" w:rsidR="00000000" w:rsidRPr="00000000">
              <w:rPr>
                <w:rFonts w:ascii="Times New Roman" w:cs="Times New Roman" w:eastAsia="Times New Roman" w:hAnsi="Times New Roman"/>
                <w:color w:val="1f1f1f"/>
                <w:sz w:val="18"/>
                <w:szCs w:val="18"/>
                <w:highlight w:val="white"/>
                <w:rtl w:val="0"/>
              </w:rPr>
              <w:t xml:space="preserve">+</w:t>
            </w:r>
            <w:r w:rsidDel="00000000" w:rsidR="00000000" w:rsidRPr="00000000">
              <w:rPr>
                <w:rFonts w:ascii="Times New Roman" w:cs="Times New Roman" w:eastAsia="Times New Roman" w:hAnsi="Times New Roman"/>
                <w:i w:val="1"/>
                <w:iCs w:val="1"/>
                <w:color w:val="1f1f1f"/>
                <w:sz w:val="18"/>
                <w:szCs w:val="18"/>
                <w:highlight w:val="white"/>
                <w:rtl w:val="0"/>
              </w:rPr>
              <w:t xml:space="preserve">d</w:t>
            </w:r>
          </w:p>
          <w:p w:rsidR="00000000" w:rsidDel="00000000" w:rsidP="00000000" w:rsidRDefault="00000000" w:rsidRPr="00000000" w14:paraId="0000025F">
            <w:pPr>
              <w:spacing w:after="240" w:line="288" w:lineRule="auto"/>
              <w:ind w:right="-20"/>
              <w:jc w:val="center"/>
              <w:rPr>
                <w:rFonts w:ascii="Times New Roman" w:cs="Times New Roman" w:eastAsia="Times New Roman" w:hAnsi="Times New Roman"/>
                <w:i w:val="1"/>
                <w:iCs w:val="1"/>
                <w:color w:val="1f1f1f"/>
                <w:sz w:val="18"/>
                <w:szCs w:val="18"/>
                <w:highlight w:val="white"/>
              </w:rPr>
            </w:pPr>
            <w:r w:rsidDel="00000000" w:rsidR="00000000" w:rsidRPr="00000000">
              <w:rPr>
                <w:rFonts w:ascii="Times New Roman" w:cs="Times New Roman" w:eastAsia="Times New Roman" w:hAnsi="Times New Roman"/>
                <w:i w:val="1"/>
                <w:iCs w:val="1"/>
                <w:color w:val="1f1f1f"/>
                <w:sz w:val="18"/>
                <w:szCs w:val="18"/>
                <w:highlight w:val="white"/>
                <w:rtl w:val="0"/>
              </w:rPr>
              <w:t xml:space="preserve">ax</w:t>
            </w:r>
            <w:r w:rsidDel="00000000" w:rsidR="00000000" w:rsidRPr="00000000">
              <w:rPr>
                <w:rFonts w:ascii="Times New Roman" w:cs="Times New Roman" w:eastAsia="Times New Roman" w:hAnsi="Times New Roman"/>
                <w:color w:val="1f1f1f"/>
                <w:sz w:val="18"/>
                <w:szCs w:val="18"/>
                <w:highlight w:val="white"/>
                <w:rtl w:val="0"/>
              </w:rPr>
              <w:t xml:space="preserve">+</w:t>
            </w:r>
            <w:r w:rsidDel="00000000" w:rsidR="00000000" w:rsidRPr="00000000">
              <w:rPr>
                <w:rFonts w:ascii="Times New Roman" w:cs="Times New Roman" w:eastAsia="Times New Roman" w:hAnsi="Times New Roman"/>
                <w:i w:val="1"/>
                <w:iCs w:val="1"/>
                <w:color w:val="1f1f1f"/>
                <w:sz w:val="18"/>
                <w:szCs w:val="18"/>
                <w:highlight w:val="white"/>
                <w:rtl w:val="0"/>
              </w:rPr>
              <w:t xml:space="preserve">b</w:t>
            </w:r>
          </w:p>
          <w:p w:rsidR="00000000" w:rsidDel="00000000" w:rsidP="00000000" w:rsidRDefault="00000000" w:rsidRPr="00000000" w14:paraId="00000260">
            <w:pPr>
              <w:spacing w:after="24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61">
            <w:pPr>
              <w:spacing w:after="240" w:line="342.85714285714283" w:lineRule="auto"/>
              <w:rPr>
                <w:color w:val="1f1f1f"/>
                <w:sz w:val="24"/>
                <w:szCs w:val="24"/>
                <w:highlight w:val="white"/>
              </w:rPr>
            </w:pPr>
            <w:r w:rsidDel="00000000" w:rsidR="00000000" w:rsidRPr="00000000">
              <w:rPr>
                <w:color w:val="1f1f1f"/>
                <w:sz w:val="21"/>
                <w:szCs w:val="21"/>
                <w:highlight w:val="white"/>
                <w:rtl w:val="0"/>
              </w:rPr>
              <w:t xml:space="preserve">Đạo hàm không đổi dấu, tuyệt đối không có cực trị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62">
            <w:pPr>
              <w:spacing w:after="240" w:line="342.85714285714283" w:lineRule="auto"/>
              <w:rPr>
                <w:color w:val="1f1f1f"/>
                <w:sz w:val="24"/>
                <w:szCs w:val="24"/>
                <w:highlight w:val="white"/>
              </w:rPr>
            </w:pPr>
            <w:r w:rsidDel="00000000" w:rsidR="00000000" w:rsidRPr="00000000">
              <w:rPr>
                <w:color w:val="1f1f1f"/>
                <w:sz w:val="21"/>
                <w:szCs w:val="21"/>
                <w:highlight w:val="white"/>
                <w:rtl w:val="0"/>
              </w:rPr>
              <w:t xml:space="preserve">Giao điểm 2 tiệm cận là tâm đối xứng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63">
            <w:pPr>
              <w:spacing w:after="240" w:line="288" w:lineRule="auto"/>
              <w:ind w:right="-20"/>
              <w:rPr>
                <w:rFonts w:ascii="Times New Roman" w:cs="Times New Roman" w:eastAsia="Times New Roman" w:hAnsi="Times New Roman"/>
                <w:color w:val="1f1f1f"/>
                <w:sz w:val="25"/>
                <w:szCs w:val="25"/>
                <w:highlight w:val="white"/>
              </w:rPr>
            </w:pPr>
            <w:r w:rsidDel="00000000" w:rsidR="00000000" w:rsidRPr="00000000">
              <w:rPr>
                <w:color w:val="1f1f1f"/>
                <w:sz w:val="21"/>
                <w:szCs w:val="21"/>
                <w:highlight w:val="white"/>
                <w:rtl w:val="0"/>
              </w:rPr>
              <w:t xml:space="preserve">1 tiệm cận đứng </w:t>
            </w:r>
            <w:r w:rsidDel="00000000" w:rsidR="00000000" w:rsidRPr="00000000">
              <w:rPr>
                <w:rFonts w:ascii="Times New Roman" w:cs="Times New Roman" w:eastAsia="Times New Roman" w:hAnsi="Times New Roman"/>
                <w:i w:val="1"/>
                <w:iCs w:val="1"/>
                <w:color w:val="1f1f1f"/>
                <w:sz w:val="25"/>
                <w:szCs w:val="25"/>
                <w:highlight w:val="white"/>
                <w:rtl w:val="0"/>
              </w:rPr>
              <w:t xml:space="preserve">x</w:t>
            </w:r>
            <w:r w:rsidDel="00000000" w:rsidR="00000000" w:rsidRPr="00000000">
              <w:rPr>
                <w:rFonts w:ascii="Gungsuh" w:cs="Gungsuh" w:eastAsia="Gungsuh" w:hAnsi="Gungsuh"/>
                <w:color w:val="1f1f1f"/>
                <w:sz w:val="25"/>
                <w:szCs w:val="25"/>
                <w:highlight w:val="white"/>
                <w:rtl w:val="0"/>
              </w:rPr>
              <w:t xml:space="preserve">=−</w:t>
            </w:r>
          </w:p>
          <w:p w:rsidR="00000000" w:rsidDel="00000000" w:rsidP="00000000" w:rsidRDefault="00000000" w:rsidRPr="00000000" w14:paraId="00000264">
            <w:pPr>
              <w:spacing w:after="240" w:line="288" w:lineRule="auto"/>
              <w:ind w:right="-20"/>
              <w:jc w:val="center"/>
              <w:rPr>
                <w:rFonts w:ascii="Times New Roman" w:cs="Times New Roman" w:eastAsia="Times New Roman" w:hAnsi="Times New Roman"/>
                <w:i w:val="1"/>
                <w:iCs w:val="1"/>
                <w:color w:val="1f1f1f"/>
                <w:sz w:val="18"/>
                <w:szCs w:val="18"/>
                <w:highlight w:val="white"/>
              </w:rPr>
            </w:pPr>
            <w:r w:rsidDel="00000000" w:rsidR="00000000" w:rsidRPr="00000000">
              <w:rPr>
                <w:rFonts w:ascii="Times New Roman" w:cs="Times New Roman" w:eastAsia="Times New Roman" w:hAnsi="Times New Roman"/>
                <w:i w:val="1"/>
                <w:iCs w:val="1"/>
                <w:color w:val="1f1f1f"/>
                <w:sz w:val="18"/>
                <w:szCs w:val="18"/>
                <w:highlight w:val="white"/>
                <w:rtl w:val="0"/>
              </w:rPr>
              <w:t xml:space="preserve">c</w:t>
            </w:r>
          </w:p>
          <w:p w:rsidR="00000000" w:rsidDel="00000000" w:rsidP="00000000" w:rsidRDefault="00000000" w:rsidRPr="00000000" w14:paraId="00000265">
            <w:pPr>
              <w:spacing w:after="240" w:line="288" w:lineRule="auto"/>
              <w:ind w:right="-20"/>
              <w:jc w:val="center"/>
              <w:rPr>
                <w:rFonts w:ascii="Times New Roman" w:cs="Times New Roman" w:eastAsia="Times New Roman" w:hAnsi="Times New Roman"/>
                <w:i w:val="1"/>
                <w:iCs w:val="1"/>
                <w:color w:val="1f1f1f"/>
                <w:sz w:val="18"/>
                <w:szCs w:val="18"/>
                <w:highlight w:val="white"/>
              </w:rPr>
            </w:pPr>
            <w:r w:rsidDel="00000000" w:rsidR="00000000" w:rsidRPr="00000000">
              <w:rPr>
                <w:rFonts w:ascii="Times New Roman" w:cs="Times New Roman" w:eastAsia="Times New Roman" w:hAnsi="Times New Roman"/>
                <w:i w:val="1"/>
                <w:iCs w:val="1"/>
                <w:color w:val="1f1f1f"/>
                <w:sz w:val="18"/>
                <w:szCs w:val="18"/>
                <w:highlight w:val="white"/>
                <w:rtl w:val="0"/>
              </w:rPr>
              <w:t xml:space="preserve">d</w:t>
            </w:r>
          </w:p>
          <w:p w:rsidR="00000000" w:rsidDel="00000000" w:rsidP="00000000" w:rsidRDefault="00000000" w:rsidRPr="00000000" w14:paraId="00000266">
            <w:pPr>
              <w:spacing w:after="24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p w:rsidR="00000000" w:rsidDel="00000000" w:rsidP="00000000" w:rsidRDefault="00000000" w:rsidRPr="00000000" w14:paraId="00000267">
            <w:pPr>
              <w:spacing w:after="240" w:line="288" w:lineRule="auto"/>
              <w:ind w:right="-20"/>
              <w:rPr>
                <w:rFonts w:ascii="Times New Roman" w:cs="Times New Roman" w:eastAsia="Times New Roman" w:hAnsi="Times New Roman"/>
                <w:color w:val="1f1f1f"/>
                <w:sz w:val="25"/>
                <w:szCs w:val="25"/>
                <w:highlight w:val="white"/>
              </w:rPr>
            </w:pPr>
            <w:r w:rsidDel="00000000" w:rsidR="00000000" w:rsidRPr="00000000">
              <w:rPr>
                <w:color w:val="1f1f1f"/>
                <w:sz w:val="21"/>
                <w:szCs w:val="21"/>
                <w:highlight w:val="white"/>
                <w:rtl w:val="0"/>
              </w:rPr>
              <w:t xml:space="preserve">, 1 tiệm cận ngang </w:t>
            </w:r>
            <w:r w:rsidDel="00000000" w:rsidR="00000000" w:rsidRPr="00000000">
              <w:rPr>
                <w:rFonts w:ascii="Times New Roman" w:cs="Times New Roman" w:eastAsia="Times New Roman" w:hAnsi="Times New Roman"/>
                <w:i w:val="1"/>
                <w:iCs w:val="1"/>
                <w:color w:val="1f1f1f"/>
                <w:sz w:val="25"/>
                <w:szCs w:val="25"/>
                <w:highlight w:val="white"/>
                <w:rtl w:val="0"/>
              </w:rPr>
              <w:t xml:space="preserve">y</w:t>
            </w:r>
            <w:r w:rsidDel="00000000" w:rsidR="00000000" w:rsidRPr="00000000">
              <w:rPr>
                <w:rFonts w:ascii="Times New Roman" w:cs="Times New Roman" w:eastAsia="Times New Roman" w:hAnsi="Times New Roman"/>
                <w:color w:val="1f1f1f"/>
                <w:sz w:val="25"/>
                <w:szCs w:val="25"/>
                <w:highlight w:val="white"/>
                <w:rtl w:val="0"/>
              </w:rPr>
              <w:t xml:space="preserve">=</w:t>
            </w:r>
          </w:p>
          <w:p w:rsidR="00000000" w:rsidDel="00000000" w:rsidP="00000000" w:rsidRDefault="00000000" w:rsidRPr="00000000" w14:paraId="00000268">
            <w:pPr>
              <w:spacing w:after="240" w:line="288" w:lineRule="auto"/>
              <w:ind w:right="-20"/>
              <w:jc w:val="center"/>
              <w:rPr>
                <w:rFonts w:ascii="Times New Roman" w:cs="Times New Roman" w:eastAsia="Times New Roman" w:hAnsi="Times New Roman"/>
                <w:i w:val="1"/>
                <w:iCs w:val="1"/>
                <w:color w:val="1f1f1f"/>
                <w:sz w:val="18"/>
                <w:szCs w:val="18"/>
                <w:highlight w:val="white"/>
              </w:rPr>
            </w:pPr>
            <w:r w:rsidDel="00000000" w:rsidR="00000000" w:rsidRPr="00000000">
              <w:rPr>
                <w:rFonts w:ascii="Times New Roman" w:cs="Times New Roman" w:eastAsia="Times New Roman" w:hAnsi="Times New Roman"/>
                <w:i w:val="1"/>
                <w:iCs w:val="1"/>
                <w:color w:val="1f1f1f"/>
                <w:sz w:val="18"/>
                <w:szCs w:val="18"/>
                <w:highlight w:val="white"/>
                <w:rtl w:val="0"/>
              </w:rPr>
              <w:t xml:space="preserve">c</w:t>
            </w:r>
          </w:p>
          <w:p w:rsidR="00000000" w:rsidDel="00000000" w:rsidP="00000000" w:rsidRDefault="00000000" w:rsidRPr="00000000" w14:paraId="00000269">
            <w:pPr>
              <w:spacing w:after="240" w:line="288" w:lineRule="auto"/>
              <w:ind w:right="-20"/>
              <w:jc w:val="center"/>
              <w:rPr>
                <w:rFonts w:ascii="Times New Roman" w:cs="Times New Roman" w:eastAsia="Times New Roman" w:hAnsi="Times New Roman"/>
                <w:i w:val="1"/>
                <w:iCs w:val="1"/>
                <w:color w:val="1f1f1f"/>
                <w:sz w:val="18"/>
                <w:szCs w:val="18"/>
                <w:highlight w:val="white"/>
              </w:rPr>
            </w:pPr>
            <w:r w:rsidDel="00000000" w:rsidR="00000000" w:rsidRPr="00000000">
              <w:rPr>
                <w:rFonts w:ascii="Times New Roman" w:cs="Times New Roman" w:eastAsia="Times New Roman" w:hAnsi="Times New Roman"/>
                <w:i w:val="1"/>
                <w:iCs w:val="1"/>
                <w:color w:val="1f1f1f"/>
                <w:sz w:val="18"/>
                <w:szCs w:val="18"/>
                <w:highlight w:val="white"/>
                <w:rtl w:val="0"/>
              </w:rPr>
              <w:t xml:space="preserve">a</w:t>
            </w:r>
          </w:p>
          <w:p w:rsidR="00000000" w:rsidDel="00000000" w:rsidP="00000000" w:rsidRDefault="00000000" w:rsidRPr="00000000" w14:paraId="0000026A">
            <w:pPr>
              <w:spacing w:after="240" w:line="288" w:lineRule="auto"/>
              <w:ind w:right="-20"/>
              <w:jc w:val="center"/>
              <w:rPr>
                <w:rFonts w:ascii="Times New Roman" w:cs="Times New Roman" w:eastAsia="Times New Roman" w:hAnsi="Times New Roman"/>
                <w:color w:val="1f1f1f"/>
                <w:sz w:val="2"/>
                <w:szCs w:val="2"/>
                <w:highlight w:val="white"/>
              </w:rPr>
            </w:pPr>
            <w:r w:rsidDel="00000000" w:rsidR="00000000" w:rsidRPr="00000000">
              <w:rPr>
                <w:rFonts w:ascii="Times New Roman" w:cs="Times New Roman" w:eastAsia="Times New Roman" w:hAnsi="Times New Roman"/>
                <w:color w:val="1f1f1f"/>
                <w:sz w:val="2"/>
                <w:szCs w:val="2"/>
                <w:highlight w:val="white"/>
                <w:rtl w:val="0"/>
              </w:rPr>
              <w:t xml:space="preserve">​</w:t>
            </w:r>
          </w:p>
        </w:tc>
      </w:tr>
    </w:tbl>
    <w:p w:rsidR="00000000" w:rsidDel="00000000" w:rsidP="00000000" w:rsidRDefault="00000000" w:rsidRPr="00000000" w14:paraId="0000026B">
      <w:pPr>
        <w:spacing w:after="240" w:lineRule="auto"/>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26C">
      <w:pPr>
        <w:pStyle w:val="Heading2"/>
        <w:keepNext w:val="0"/>
        <w:keepLines w:val="0"/>
        <w:spacing w:before="420" w:line="335.99999999999994" w:lineRule="auto"/>
        <w:rPr>
          <w:b w:val="1"/>
          <w:bCs w:val="1"/>
          <w:color w:val="1f1f1f"/>
          <w:sz w:val="30"/>
          <w:szCs w:val="30"/>
          <w:highlight w:val="white"/>
        </w:rPr>
      </w:pPr>
      <w:bookmarkStart w:colFirst="0" w:colLast="0" w:name="_48tayaqfxcbz" w:id="15"/>
      <w:bookmarkEnd w:id="15"/>
      <w:r w:rsidDel="00000000" w:rsidR="00000000" w:rsidRPr="00000000">
        <w:rPr>
          <w:b w:val="1"/>
          <w:bCs w:val="1"/>
          <w:color w:val="1f1f1f"/>
          <w:sz w:val="30"/>
          <w:szCs w:val="30"/>
          <w:highlight w:val="white"/>
          <w:rtl w:val="0"/>
        </w:rPr>
        <w:t xml:space="preserve">Phần 4: Khung Sư phạm, Lộ trình Ôn luyện và Chuyển đổi Số trong Giáo dục Toán học</w:t>
      </w:r>
    </w:p>
    <w:p w:rsidR="00000000" w:rsidDel="00000000" w:rsidP="00000000" w:rsidRDefault="00000000" w:rsidRPr="00000000" w14:paraId="0000026D">
      <w:pPr>
        <w:spacing w:after="160" w:lineRule="auto"/>
        <w:rPr>
          <w:color w:val="1f1f1f"/>
          <w:sz w:val="24"/>
          <w:szCs w:val="24"/>
          <w:highlight w:val="white"/>
        </w:rPr>
      </w:pPr>
      <w:r w:rsidDel="00000000" w:rsidR="00000000" w:rsidRPr="00000000">
        <w:rPr>
          <w:color w:val="1f1f1f"/>
          <w:sz w:val="24"/>
          <w:szCs w:val="24"/>
          <w:highlight w:val="white"/>
          <w:rtl w:val="0"/>
        </w:rPr>
        <w:t xml:space="preserve">Sự đồ sộ và mức độ trừu tượng của các chuyên đề hình học không gian, giải tích tọa độ và đồ thị hàm số tạo ra những thách thức sư phạm to lớn. Sự chuyển biến từ việc tiếp thu lý thuyết suông sang năng lực vận dụng giải bài tập yêu cầu một môi trường học tập có hệ thống, lộ trình rõ ràng và công cụ tự đánh giá liên tục.   </w:t>
      </w:r>
    </w:p>
    <w:p w:rsidR="00000000" w:rsidDel="00000000" w:rsidP="00000000" w:rsidRDefault="00000000" w:rsidRPr="00000000" w14:paraId="0000026E">
      <w:pPr>
        <w:pStyle w:val="Heading3"/>
        <w:keepNext w:val="0"/>
        <w:keepLines w:val="0"/>
        <w:spacing w:after="120" w:before="420" w:line="360" w:lineRule="auto"/>
        <w:rPr>
          <w:b w:val="1"/>
          <w:bCs w:val="1"/>
          <w:color w:val="1f1f1f"/>
          <w:sz w:val="24"/>
          <w:szCs w:val="24"/>
          <w:highlight w:val="white"/>
        </w:rPr>
      </w:pPr>
      <w:bookmarkStart w:colFirst="0" w:colLast="0" w:name="_4tqewz9ragfm" w:id="16"/>
      <w:bookmarkEnd w:id="16"/>
      <w:r w:rsidDel="00000000" w:rsidR="00000000" w:rsidRPr="00000000">
        <w:rPr>
          <w:b w:val="1"/>
          <w:bCs w:val="1"/>
          <w:color w:val="1f1f1f"/>
          <w:sz w:val="24"/>
          <w:szCs w:val="24"/>
          <w:highlight w:val="white"/>
          <w:rtl w:val="0"/>
        </w:rPr>
        <w:t xml:space="preserve">4.1. Thiết kế Cấu trúc Chuyên đề và Lộ trình Nhận thức</w:t>
      </w:r>
    </w:p>
    <w:p w:rsidR="00000000" w:rsidDel="00000000" w:rsidP="00000000" w:rsidRDefault="00000000" w:rsidRPr="00000000" w14:paraId="0000026F">
      <w:pPr>
        <w:spacing w:after="160" w:lineRule="auto"/>
        <w:rPr>
          <w:color w:val="1f1f1f"/>
          <w:sz w:val="24"/>
          <w:szCs w:val="24"/>
          <w:highlight w:val="white"/>
        </w:rPr>
      </w:pPr>
      <w:r w:rsidDel="00000000" w:rsidR="00000000" w:rsidRPr="00000000">
        <w:rPr>
          <w:color w:val="1f1f1f"/>
          <w:sz w:val="24"/>
          <w:szCs w:val="24"/>
          <w:highlight w:val="white"/>
          <w:rtl w:val="0"/>
        </w:rPr>
        <w:t xml:space="preserve">Phân tích dữ liệu từ các nền tảng giảng dạy trực tuyến tiên tiến cho thấy, để tối đa hóa hiệu quả tiếp thu, khối lượng kiến thức khổng lồ này phải được phân mảnh thành các chuyên đề học tập chuyên biệt, thiết kế theo mức độ tăng dần về độ khó và tính trừu tượng.   </w:t>
      </w:r>
    </w:p>
    <w:p w:rsidR="00000000" w:rsidDel="00000000" w:rsidP="00000000" w:rsidRDefault="00000000" w:rsidRPr="00000000" w14:paraId="00000270">
      <w:pPr>
        <w:spacing w:after="160" w:lineRule="auto"/>
        <w:rPr>
          <w:color w:val="1f1f1f"/>
          <w:sz w:val="24"/>
          <w:szCs w:val="24"/>
          <w:highlight w:val="white"/>
        </w:rPr>
      </w:pPr>
      <w:r w:rsidDel="00000000" w:rsidR="00000000" w:rsidRPr="00000000">
        <w:rPr>
          <w:color w:val="1f1f1f"/>
          <w:sz w:val="24"/>
          <w:szCs w:val="24"/>
          <w:highlight w:val="white"/>
          <w:rtl w:val="0"/>
        </w:rPr>
        <w:t xml:space="preserve">Chương trình giáo dục tiêu chuẩn phân bổ các chủ đề thành các module độc lập nhưng có tính kế thừa. Dựa trên các nguyên lý sư phạm học thuật, các chuyên đề cốt lõi về hình học và giải tích được tổ chức tuần tự:</w:t>
      </w:r>
    </w:p>
    <w:p w:rsidR="00000000" w:rsidDel="00000000" w:rsidP="00000000" w:rsidRDefault="00000000" w:rsidRPr="00000000" w14:paraId="00000271">
      <w:pPr>
        <w:numPr>
          <w:ilvl w:val="0"/>
          <w:numId w:val="1"/>
        </w:numPr>
        <w:spacing w:after="0" w:afterAutospacing="0" w:before="240" w:lineRule="auto"/>
        <w:ind w:left="720" w:hanging="360"/>
      </w:pPr>
      <w:r w:rsidDel="00000000" w:rsidR="00000000" w:rsidRPr="00000000">
        <w:rPr>
          <w:color w:val="1f1f1f"/>
          <w:sz w:val="24"/>
          <w:szCs w:val="24"/>
          <w:highlight w:val="white"/>
          <w:rtl w:val="0"/>
        </w:rPr>
        <w:t xml:space="preserve">Bắt đầu với </w:t>
      </w:r>
      <w:r w:rsidDel="00000000" w:rsidR="00000000" w:rsidRPr="00000000">
        <w:rPr>
          <w:b w:val="1"/>
          <w:bCs w:val="1"/>
          <w:color w:val="1f1f1f"/>
          <w:sz w:val="24"/>
          <w:szCs w:val="24"/>
          <w:highlight w:val="white"/>
          <w:rtl w:val="0"/>
        </w:rPr>
        <w:t xml:space="preserve">Đạo hàm và Ứng dụng</w:t>
      </w:r>
      <w:r w:rsidDel="00000000" w:rsidR="00000000" w:rsidRPr="00000000">
        <w:rPr>
          <w:color w:val="1f1f1f"/>
          <w:sz w:val="24"/>
          <w:szCs w:val="24"/>
          <w:highlight w:val="white"/>
          <w:rtl w:val="0"/>
        </w:rPr>
        <w:t xml:space="preserve"> (Chuyên đề 1) để xây dựng bộ công cụ vi tích phân nền tảng.</w:t>
      </w:r>
    </w:p>
    <w:p w:rsidR="00000000" w:rsidDel="00000000" w:rsidP="00000000" w:rsidRDefault="00000000" w:rsidRPr="00000000" w14:paraId="00000272">
      <w:pPr>
        <w:numPr>
          <w:ilvl w:val="0"/>
          <w:numId w:val="1"/>
        </w:numPr>
        <w:spacing w:after="0" w:afterAutospacing="0" w:before="0" w:beforeAutospacing="0" w:lineRule="auto"/>
        <w:ind w:left="720" w:hanging="360"/>
      </w:pPr>
      <w:r w:rsidDel="00000000" w:rsidR="00000000" w:rsidRPr="00000000">
        <w:rPr>
          <w:color w:val="1f1f1f"/>
          <w:sz w:val="24"/>
          <w:szCs w:val="24"/>
          <w:highlight w:val="white"/>
          <w:rtl w:val="0"/>
        </w:rPr>
        <w:t xml:space="preserve">Chuyển sang </w:t>
      </w:r>
      <w:r w:rsidDel="00000000" w:rsidR="00000000" w:rsidRPr="00000000">
        <w:rPr>
          <w:b w:val="1"/>
          <w:bCs w:val="1"/>
          <w:color w:val="1f1f1f"/>
          <w:sz w:val="24"/>
          <w:szCs w:val="24"/>
          <w:highlight w:val="white"/>
          <w:rtl w:val="0"/>
        </w:rPr>
        <w:t xml:space="preserve">Khảo sát sự biến thiên và vẽ đồ thị hàm số</w:t>
      </w:r>
      <w:r w:rsidDel="00000000" w:rsidR="00000000" w:rsidRPr="00000000">
        <w:rPr>
          <w:color w:val="1f1f1f"/>
          <w:sz w:val="24"/>
          <w:szCs w:val="24"/>
          <w:highlight w:val="white"/>
          <w:rtl w:val="0"/>
        </w:rPr>
        <w:t xml:space="preserve"> (Chuyên đề 2) để vật lý hóa các khái niệm giới hạn và đạo hàm thành hình ảnh trực quan.</w:t>
      </w:r>
    </w:p>
    <w:p w:rsidR="00000000" w:rsidDel="00000000" w:rsidP="00000000" w:rsidRDefault="00000000" w:rsidRPr="00000000" w14:paraId="00000273">
      <w:pPr>
        <w:numPr>
          <w:ilvl w:val="0"/>
          <w:numId w:val="1"/>
        </w:numPr>
        <w:spacing w:after="0" w:afterAutospacing="0" w:before="0" w:beforeAutospacing="0" w:lineRule="auto"/>
        <w:ind w:left="720" w:hanging="360"/>
      </w:pPr>
      <w:r w:rsidDel="00000000" w:rsidR="00000000" w:rsidRPr="00000000">
        <w:rPr>
          <w:color w:val="1f1f1f"/>
          <w:sz w:val="24"/>
          <w:szCs w:val="24"/>
          <w:highlight w:val="white"/>
          <w:rtl w:val="0"/>
        </w:rPr>
        <w:t xml:space="preserve">Quay lại hình học với </w:t>
      </w:r>
      <w:r w:rsidDel="00000000" w:rsidR="00000000" w:rsidRPr="00000000">
        <w:rPr>
          <w:b w:val="1"/>
          <w:bCs w:val="1"/>
          <w:color w:val="1f1f1f"/>
          <w:sz w:val="24"/>
          <w:szCs w:val="24"/>
          <w:highlight w:val="white"/>
          <w:rtl w:val="0"/>
        </w:rPr>
        <w:t xml:space="preserve">Khối đa diện</w:t>
      </w:r>
      <w:r w:rsidDel="00000000" w:rsidR="00000000" w:rsidRPr="00000000">
        <w:rPr>
          <w:color w:val="1f1f1f"/>
          <w:sz w:val="24"/>
          <w:szCs w:val="24"/>
          <w:highlight w:val="white"/>
          <w:rtl w:val="0"/>
        </w:rPr>
        <w:t xml:space="preserve"> (Chuyên đề 3) và </w:t>
      </w:r>
      <w:r w:rsidDel="00000000" w:rsidR="00000000" w:rsidRPr="00000000">
        <w:rPr>
          <w:b w:val="1"/>
          <w:bCs w:val="1"/>
          <w:color w:val="1f1f1f"/>
          <w:sz w:val="24"/>
          <w:szCs w:val="24"/>
          <w:highlight w:val="white"/>
          <w:rtl w:val="0"/>
        </w:rPr>
        <w:t xml:space="preserve">Khối tròn xoay</w:t>
      </w:r>
      <w:r w:rsidDel="00000000" w:rsidR="00000000" w:rsidRPr="00000000">
        <w:rPr>
          <w:color w:val="1f1f1f"/>
          <w:sz w:val="24"/>
          <w:szCs w:val="24"/>
          <w:highlight w:val="white"/>
          <w:rtl w:val="0"/>
        </w:rPr>
        <w:t xml:space="preserve"> (Chuyên đề 4) nhằm củng cố nhận thức không gian ba chiều bằng các công cụ tính toán tổng hợp.</w:t>
      </w:r>
    </w:p>
    <w:p w:rsidR="00000000" w:rsidDel="00000000" w:rsidP="00000000" w:rsidRDefault="00000000" w:rsidRPr="00000000" w14:paraId="00000274">
      <w:pPr>
        <w:numPr>
          <w:ilvl w:val="0"/>
          <w:numId w:val="1"/>
        </w:numPr>
        <w:spacing w:after="520" w:before="0" w:beforeAutospacing="0" w:lineRule="auto"/>
        <w:ind w:left="720" w:hanging="360"/>
      </w:pPr>
      <w:r w:rsidDel="00000000" w:rsidR="00000000" w:rsidRPr="00000000">
        <w:rPr>
          <w:color w:val="1f1f1f"/>
          <w:sz w:val="24"/>
          <w:szCs w:val="24"/>
          <w:highlight w:val="white"/>
          <w:rtl w:val="0"/>
        </w:rPr>
        <w:t xml:space="preserve">Tích hợp đại số và không gian thông qua </w:t>
      </w:r>
      <w:r w:rsidDel="00000000" w:rsidR="00000000" w:rsidRPr="00000000">
        <w:rPr>
          <w:b w:val="1"/>
          <w:bCs w:val="1"/>
          <w:color w:val="1f1f1f"/>
          <w:sz w:val="24"/>
          <w:szCs w:val="24"/>
          <w:highlight w:val="white"/>
          <w:rtl w:val="0"/>
        </w:rPr>
        <w:t xml:space="preserve">Phương pháp tọa độ trong không gian</w:t>
      </w:r>
      <w:r w:rsidDel="00000000" w:rsidR="00000000" w:rsidRPr="00000000">
        <w:rPr>
          <w:color w:val="1f1f1f"/>
          <w:sz w:val="24"/>
          <w:szCs w:val="24"/>
          <w:highlight w:val="white"/>
          <w:rtl w:val="0"/>
        </w:rPr>
        <w:t xml:space="preserve"> (Chuyên đề 5), sử dụng các module tọa độ để giải quyết các bài toán siêu khó từ Chuyên đề 3 và 4.   </w:t>
      </w:r>
    </w:p>
    <w:p w:rsidR="00000000" w:rsidDel="00000000" w:rsidP="00000000" w:rsidRDefault="00000000" w:rsidRPr="00000000" w14:paraId="00000275">
      <w:pPr>
        <w:spacing w:after="160" w:lineRule="auto"/>
        <w:rPr>
          <w:color w:val="1f1f1f"/>
          <w:sz w:val="24"/>
          <w:szCs w:val="24"/>
          <w:highlight w:val="white"/>
        </w:rPr>
      </w:pPr>
      <w:r w:rsidDel="00000000" w:rsidR="00000000" w:rsidRPr="00000000">
        <w:rPr>
          <w:color w:val="1f1f1f"/>
          <w:sz w:val="24"/>
          <w:szCs w:val="24"/>
          <w:highlight w:val="white"/>
          <w:rtl w:val="0"/>
        </w:rPr>
        <w:t xml:space="preserve">Cấu trúc từng chuyên đề lại được bóc tách sâu hơn, chẳng hạn với Hình học không gian, lộ trình yêu cầu đi qua 11 bài học lý thuyết cơ bản, tiếp nối bởi 55 bài tập tự luyện và chốt chặn bằng 8 bài kiểm tra đánh giá năng lực. Cách tiếp cận này phá vỡ hiện tượng quá tải nhận thức, giúp người học tiêu hóa từng nhóm khái niệm, ví dụ như quan hệ vuông góc hay kỹ thuật dời điểm, trước khi phải sử dụng chúng như các bước trung gian trong các bài toán tính thể tích phức hợp.   </w:t>
      </w:r>
    </w:p>
    <w:p w:rsidR="00000000" w:rsidDel="00000000" w:rsidP="00000000" w:rsidRDefault="00000000" w:rsidRPr="00000000" w14:paraId="00000276">
      <w:pPr>
        <w:pStyle w:val="Heading3"/>
        <w:keepNext w:val="0"/>
        <w:keepLines w:val="0"/>
        <w:spacing w:after="120" w:before="420" w:line="360" w:lineRule="auto"/>
        <w:rPr>
          <w:b w:val="1"/>
          <w:bCs w:val="1"/>
          <w:color w:val="1f1f1f"/>
          <w:sz w:val="24"/>
          <w:szCs w:val="24"/>
          <w:highlight w:val="white"/>
        </w:rPr>
      </w:pPr>
      <w:bookmarkStart w:colFirst="0" w:colLast="0" w:name="_1p1wil6k8k2k" w:id="17"/>
      <w:bookmarkEnd w:id="17"/>
      <w:r w:rsidDel="00000000" w:rsidR="00000000" w:rsidRPr="00000000">
        <w:rPr>
          <w:b w:val="1"/>
          <w:bCs w:val="1"/>
          <w:color w:val="1f1f1f"/>
          <w:sz w:val="24"/>
          <w:szCs w:val="24"/>
          <w:highlight w:val="white"/>
          <w:rtl w:val="0"/>
        </w:rPr>
        <w:t xml:space="preserve">4.2. Tối ưu hóa Phương pháp Tự Rèn luyện và Kỹ năng Phân tích</w:t>
      </w:r>
    </w:p>
    <w:p w:rsidR="00000000" w:rsidDel="00000000" w:rsidP="00000000" w:rsidRDefault="00000000" w:rsidRPr="00000000" w14:paraId="00000277">
      <w:pPr>
        <w:spacing w:after="160" w:lineRule="auto"/>
        <w:rPr>
          <w:color w:val="1f1f1f"/>
          <w:sz w:val="24"/>
          <w:szCs w:val="24"/>
          <w:highlight w:val="white"/>
        </w:rPr>
      </w:pPr>
      <w:r w:rsidDel="00000000" w:rsidR="00000000" w:rsidRPr="00000000">
        <w:rPr>
          <w:color w:val="1f1f1f"/>
          <w:sz w:val="24"/>
          <w:szCs w:val="24"/>
          <w:highlight w:val="white"/>
          <w:rtl w:val="0"/>
        </w:rPr>
        <w:t xml:space="preserve">Lý thuyết Toán học không tồn tại độc lập mà phải được rèn giũa qua thực hành. Phương pháp tự học hiệu quả nhất cho các mảng kiến thức này là sự lặp lại có chủ đích đi kèm với phân tích lỗi sai thông qua lời giải chi tiết.   </w:t>
      </w:r>
    </w:p>
    <w:p w:rsidR="00000000" w:rsidDel="00000000" w:rsidP="00000000" w:rsidRDefault="00000000" w:rsidRPr="00000000" w14:paraId="00000278">
      <w:pPr>
        <w:spacing w:after="160" w:lineRule="auto"/>
        <w:rPr>
          <w:color w:val="1f1f1f"/>
          <w:sz w:val="24"/>
          <w:szCs w:val="24"/>
          <w:highlight w:val="white"/>
        </w:rPr>
      </w:pPr>
      <w:r w:rsidDel="00000000" w:rsidR="00000000" w:rsidRPr="00000000">
        <w:rPr>
          <w:color w:val="1f1f1f"/>
          <w:sz w:val="24"/>
          <w:szCs w:val="24"/>
          <w:highlight w:val="white"/>
          <w:rtl w:val="0"/>
        </w:rPr>
        <w:t xml:space="preserve">Đối với hình học không gian tổng hợp, kỹ năng vẽ hình bằng tay phải được đặt lên hàng đầu. Một bản vẽ tuân thủ đúng các quy tắc về phép chiếu song song, nét đứt nét liền chuẩn xác, và góc nhìn không bị che khuất là tiền đề không thể thiếu để tránh những sai lầm chết người trong trực giác vuông góc. Sự thuần thục trong kỹ năng này giúp tiết kiệm đáng kể thời gian trong các kỳ thi áp lực cao.   </w:t>
      </w:r>
    </w:p>
    <w:p w:rsidR="00000000" w:rsidDel="00000000" w:rsidP="00000000" w:rsidRDefault="00000000" w:rsidRPr="00000000" w14:paraId="00000279">
      <w:pPr>
        <w:spacing w:after="160" w:lineRule="auto"/>
        <w:rPr>
          <w:color w:val="1f1f1f"/>
          <w:sz w:val="24"/>
          <w:szCs w:val="24"/>
          <w:highlight w:val="white"/>
        </w:rPr>
      </w:pPr>
      <w:r w:rsidDel="00000000" w:rsidR="00000000" w:rsidRPr="00000000">
        <w:rPr>
          <w:color w:val="1f1f1f"/>
          <w:sz w:val="24"/>
          <w:szCs w:val="24"/>
          <w:highlight w:val="white"/>
          <w:rtl w:val="0"/>
        </w:rPr>
        <w:t xml:space="preserve">Đối với các hệ thống đồ thị và hình học giải tích, việc làm quen với mô hình thi trắc nghiệm hiện đại là bắt buộc. Người học phải học cách đọc hiểu các bảng biến thiên và đồ thị chỉ bằng việc liếc qua dấu hiệu của các hệ số bậc cao nhất, vị trí các điểm cực trị hay giới hạn của đường tiệm cận. Sự phụ thuộc vào các máy tính cầm tay cần được cân đối bằng khả năng tính nhẩm các hệ thức định thức và tích có hướng, giúp tối đa hóa tốc độ tìm phương trình mặt phẳng hoặc khoảng cách chéo nhau. Việc đối chiếu trực tiếp kết quả với lời giải phân tích chi tiết của các chuyên gia sư phạm giúp phát hiện những lối mòn trong tư duy, thay thế các phương pháp giải cồng kềnh (như tìm chân đường vuông góc chung) bằng các chiến thuật tối ưu hơn (như sử dụng tọa độ hóa Oxyz hoặc thể tích tứ diện).   </w:t>
      </w:r>
    </w:p>
    <w:p w:rsidR="00000000" w:rsidDel="00000000" w:rsidP="00000000" w:rsidRDefault="00000000" w:rsidRPr="00000000" w14:paraId="0000027A">
      <w:pPr>
        <w:pStyle w:val="Heading3"/>
        <w:keepNext w:val="0"/>
        <w:keepLines w:val="0"/>
        <w:spacing w:after="120" w:before="420" w:line="360" w:lineRule="auto"/>
        <w:rPr>
          <w:b w:val="1"/>
          <w:bCs w:val="1"/>
          <w:color w:val="1f1f1f"/>
          <w:sz w:val="24"/>
          <w:szCs w:val="24"/>
          <w:highlight w:val="white"/>
        </w:rPr>
      </w:pPr>
      <w:bookmarkStart w:colFirst="0" w:colLast="0" w:name="_s0cjoo44bmir" w:id="18"/>
      <w:bookmarkEnd w:id="18"/>
      <w:r w:rsidDel="00000000" w:rsidR="00000000" w:rsidRPr="00000000">
        <w:rPr>
          <w:b w:val="1"/>
          <w:bCs w:val="1"/>
          <w:color w:val="1f1f1f"/>
          <w:sz w:val="24"/>
          <w:szCs w:val="24"/>
          <w:highlight w:val="white"/>
          <w:rtl w:val="0"/>
        </w:rPr>
        <w:t xml:space="preserve">4.3. Sự Chuyển dịch Số hóa trong Nền tảng Giáo dục</w:t>
      </w:r>
    </w:p>
    <w:p w:rsidR="00000000" w:rsidDel="00000000" w:rsidP="00000000" w:rsidRDefault="00000000" w:rsidRPr="00000000" w14:paraId="0000027B">
      <w:pPr>
        <w:spacing w:after="160" w:lineRule="auto"/>
        <w:rPr>
          <w:color w:val="1f1f1f"/>
          <w:sz w:val="24"/>
          <w:szCs w:val="24"/>
          <w:highlight w:val="white"/>
        </w:rPr>
      </w:pPr>
      <w:r w:rsidDel="00000000" w:rsidR="00000000" w:rsidRPr="00000000">
        <w:rPr>
          <w:color w:val="1f1f1f"/>
          <w:sz w:val="24"/>
          <w:szCs w:val="24"/>
          <w:highlight w:val="white"/>
          <w:rtl w:val="0"/>
        </w:rPr>
        <w:t xml:space="preserve">Sự phát triển của công nghệ giáo dục đang tái định hình cách thức người học tiếp cận các môn học hóc búa này. Các chuyên đề sâu rộng, trước đây thường bị giới hạn trong khuôn khổ lớp học truyền thống hoặc các khóa học thu phí, nay đang được chuyển đổi triệt để lên môi trường kỹ thuật số.   </w:t>
      </w:r>
    </w:p>
    <w:p w:rsidR="00000000" w:rsidDel="00000000" w:rsidP="00000000" w:rsidRDefault="00000000" w:rsidRPr="00000000" w14:paraId="0000027C">
      <w:pPr>
        <w:spacing w:after="160" w:lineRule="auto"/>
        <w:rPr>
          <w:color w:val="1f1f1f"/>
          <w:sz w:val="24"/>
          <w:szCs w:val="24"/>
          <w:highlight w:val="white"/>
        </w:rPr>
      </w:pPr>
      <w:r w:rsidDel="00000000" w:rsidR="00000000" w:rsidRPr="00000000">
        <w:rPr>
          <w:color w:val="1f1f1f"/>
          <w:sz w:val="24"/>
          <w:szCs w:val="24"/>
          <w:highlight w:val="white"/>
          <w:rtl w:val="0"/>
        </w:rPr>
        <w:t xml:space="preserve">Việc chuyển dịch toàn bộ các tài liệu học tập, bao gồm các video bài giảng của các chuyên gia đầu ngành phân tích từng dạng bài từ mức độ nhận biết đến vận dụng cao, sang các ứng dụng (App) trên nền tảng iOS và Android hoàn toàn miễn phí đánh dấu một sự dân chủ hóa giáo dục sâu sắc. Môi trường học tập di động này tích hợp các thư viện đề thi trắc nghiệm đồ sộ, hệ thống làm bài trực tuyến với khả năng đếm ngược thời gian thực, mô phỏng chân thực áp lực của kỳ thi THPT Quốc gia. Điều này tạo điều kiện cho mọi cá nhân, không phân biệt rào cản địa lý hay kinh tế, có thể tự thiết lập một lộ trình rèn luyện chuyên sâu, thường xuyên tự đánh giá mức độ thuần thục với các khái niệm vector không gian hay phân tích đồ thị hàm số, từ đó nâng cấp năng lực tư duy toán học một cách bền vững.   </w:t>
      </w:r>
    </w:p>
    <w:p w:rsidR="00000000" w:rsidDel="00000000" w:rsidP="00000000" w:rsidRDefault="00000000" w:rsidRPr="00000000" w14:paraId="0000027D">
      <w:pPr>
        <w:pStyle w:val="Heading2"/>
        <w:keepNext w:val="0"/>
        <w:keepLines w:val="0"/>
        <w:spacing w:before="420" w:line="335.99999999999994" w:lineRule="auto"/>
        <w:rPr>
          <w:b w:val="1"/>
          <w:bCs w:val="1"/>
          <w:color w:val="1f1f1f"/>
          <w:sz w:val="30"/>
          <w:szCs w:val="30"/>
          <w:highlight w:val="white"/>
        </w:rPr>
      </w:pPr>
      <w:bookmarkStart w:colFirst="0" w:colLast="0" w:name="_8zdrhbd82x6k" w:id="19"/>
      <w:bookmarkEnd w:id="19"/>
      <w:r w:rsidDel="00000000" w:rsidR="00000000" w:rsidRPr="00000000">
        <w:rPr>
          <w:b w:val="1"/>
          <w:bCs w:val="1"/>
          <w:color w:val="1f1f1f"/>
          <w:sz w:val="30"/>
          <w:szCs w:val="30"/>
          <w:highlight w:val="white"/>
          <w:rtl w:val="0"/>
        </w:rPr>
        <w:t xml:space="preserve">Kết luận</w:t>
      </w:r>
    </w:p>
    <w:p w:rsidR="00000000" w:rsidDel="00000000" w:rsidP="00000000" w:rsidRDefault="00000000" w:rsidRPr="00000000" w14:paraId="0000027E">
      <w:pPr>
        <w:spacing w:after="160" w:lineRule="auto"/>
        <w:rPr>
          <w:color w:val="1f1f1f"/>
          <w:sz w:val="24"/>
          <w:szCs w:val="24"/>
          <w:highlight w:val="white"/>
        </w:rPr>
      </w:pPr>
      <w:r w:rsidDel="00000000" w:rsidR="00000000" w:rsidRPr="00000000">
        <w:rPr>
          <w:color w:val="1f1f1f"/>
          <w:sz w:val="24"/>
          <w:szCs w:val="24"/>
          <w:highlight w:val="white"/>
          <w:rtl w:val="0"/>
        </w:rPr>
        <w:t xml:space="preserve">Sự kiến tạo tư duy toán học chuyên sâu thông qua hệ thống hình học không gian, phương pháp tọa độ Oxyz và khảo sát đồ thị hàm số là một hành trình đi từ định tính không gian đến định lượng giải tích. Mỗi chuyên đề đóng vai trò như một mắt xích không thể tách rời trong chuỗi nhận thức học thuật: Hình học tổng hợp nuôi dưỡng trí tưởng tượng ba chiều và lập luận tiên đề logic ; Đại số vector và hệ tọa độ cung cấp các thuật toán siêu việt để phá vỡ các giới hạn của hình học cổ điển, chuyển đổi các mối quan hệ không gian phức tạp thành các phương trình có thể giải quyết tuần tự ; Vi tích phân và đồ thị hàm số mang lại lăng kính động lực học, phác họa lên sự thay đổi liên tục của các biểu thức toán học dưới dạng các đường cong tiệm cận, cực đại và cực tiểu.   </w:t>
      </w:r>
    </w:p>
    <w:p w:rsidR="00000000" w:rsidDel="00000000" w:rsidP="00000000" w:rsidRDefault="00000000" w:rsidRPr="00000000" w14:paraId="0000027F">
      <w:pPr>
        <w:spacing w:after="160" w:lineRule="auto"/>
        <w:rPr>
          <w:color w:val="1f1f1f"/>
          <w:sz w:val="24"/>
          <w:szCs w:val="24"/>
          <w:highlight w:val="white"/>
        </w:rPr>
      </w:pPr>
      <w:r w:rsidDel="00000000" w:rsidR="00000000" w:rsidRPr="00000000">
        <w:rPr>
          <w:color w:val="1f1f1f"/>
          <w:sz w:val="24"/>
          <w:szCs w:val="24"/>
          <w:highlight w:val="white"/>
          <w:rtl w:val="0"/>
        </w:rPr>
        <w:t xml:space="preserve">Việc làm chủ và dung hợp hoàn hảo ba trụ cột kiến thức này đòi hỏi một kỷ luật rèn luyện thực hành kiên trì, dựa trên các nền tảng giáo dục số hóa tiên tiến cùng các lộ trình tự kiểm tra đánh giá liên tục. Đối với người nghiên cứu và học tập, khả năng chuyển đổi liền mạch giữa tư duy dựng hình cổ điển, sự nhạy bén trong việc áp đặt tọa độ Oxyz, và sự thấu suốt các bản đồ biến thiên của hàm số không chỉ đảm bảo sự thành công vượt trội trong các khung chuẩn đánh giá học thuật, mà còn tạo ra một bộ công cụ tư duy logic mạnh mẽ để giải mã các hiện tượng phức tạp trong thế giới khoa học thực nghiệm.   </w:t>
      </w:r>
    </w:p>
    <w:p w:rsidR="00000000" w:rsidDel="00000000" w:rsidP="00000000" w:rsidRDefault="00000000" w:rsidRPr="00000000" w14:paraId="00000280">
      <w:pPr>
        <w:spacing w:after="240" w:lineRule="auto"/>
        <w:rPr/>
      </w:pPr>
      <w:r w:rsidDel="00000000" w:rsidR="00000000" w:rsidRPr="00000000">
        <w:rPr>
          <w:rtl w:val="0"/>
        </w:rPr>
      </w:r>
    </w:p>
    <w:p w:rsidR="00000000" w:rsidDel="00000000" w:rsidP="00000000" w:rsidRDefault="00000000" w:rsidRPr="00000000" w14:paraId="00000281">
      <w:pPr>
        <w:spacing w:after="24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