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AAAAAAAA</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AAAAAAA</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AAAAAAAA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