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HỢP ĐỒNG LAO ĐỘNG 222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Số hợp đồng: ${contract_number}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Bên A (Công ty): ${company_name}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Bên B (Người lao động): ${employee_name}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Ngày bắt đầu: ${start_date}</w:t>
      </w:r>
    </w:p>
    <w:p w:rsidR="00000000" w:rsidDel="00000000" w:rsidP="00000000" w:rsidRDefault="00000000" w:rsidRPr="00000000" w14:paraId="0000000A">
      <w:pPr>
        <w:rPr/>
      </w:pPr>
      <w:r w:rsidDel="00000000" w:rsidR="00000000" w:rsidRPr="00000000">
        <w:rPr>
          <w:rtl w:val="0"/>
        </w:rPr>
        <w:t xml:space="preserve">Ngày kết thúc: ${end_date}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Chức vụ: ${position}</w:t>
      </w:r>
    </w:p>
    <w:p w:rsidR="00000000" w:rsidDel="00000000" w:rsidP="00000000" w:rsidRDefault="00000000" w:rsidRPr="00000000" w14:paraId="0000000D">
      <w:pPr>
        <w:rPr/>
      </w:pPr>
      <w:r w:rsidDel="00000000" w:rsidR="00000000" w:rsidRPr="00000000">
        <w:rPr>
          <w:rtl w:val="0"/>
        </w:rPr>
        <w:t xml:space="preserve">Mức lương: ${salary} VNĐ</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Đại diện ký: ${representative}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1155" w:hRule="atLeast"/>
          <w:tblHeader w:val="0"/>
        </w:trPr>
        <w:tc>
          <w:tcPr>
            <w:gridSpan w:val="3"/>
            <w:tcBorders>
              <w:top w:color="000000" w:space="0" w:sz="6" w:val="single"/>
              <w:left w:color="cccccc" w:space="0" w:sz="6" w:val="single"/>
              <w:bottom w:color="000000" w:space="0" w:sz="6" w:val="single"/>
              <w:right w:color="000000" w:space="0" w:sz="6" w:val="single"/>
            </w:tcBorders>
            <w:shd w:fill="b8cce4" w:val="clear"/>
            <w:tcMar>
              <w:top w:w="40.0" w:type="dxa"/>
              <w:left w:w="40.0" w:type="dxa"/>
              <w:bottom w:w="40.0" w:type="dxa"/>
              <w:right w:w="40.0" w:type="dxa"/>
            </w:tcMar>
            <w:vAlign w:val="bottom"/>
          </w:tcPr>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 https://vanban.tnu.edu.vn/app-view/theme/admin-ex/pages/main.zul</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 vanthu1 /222222aA@</w:t>
            </w:r>
          </w:p>
          <w:p w:rsidR="00000000" w:rsidDel="00000000" w:rsidP="00000000" w:rsidRDefault="00000000" w:rsidRPr="00000000" w14:paraId="00000015">
            <w:pPr>
              <w:rPr>
                <w:sz w:val="20"/>
                <w:szCs w:val="20"/>
              </w:rPr>
            </w:pPr>
            <w:r w:rsidDel="00000000" w:rsidR="00000000" w:rsidRPr="00000000">
              <w:rPr>
                <w:rFonts w:ascii="Times New Roman" w:cs="Times New Roman" w:eastAsia="Times New Roman" w:hAnsi="Times New Roman"/>
                <w:b w:val="1"/>
                <w:sz w:val="24"/>
                <w:szCs w:val="24"/>
                <w:rtl w:val="0"/>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sidDel="00000000" w:rsidR="00000000" w:rsidRPr="00000000">
              <w:rPr>
                <w:rtl w:val="0"/>
              </w:rPr>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 1              </w:t>
      </w:r>
      <w:r w:rsidDel="00000000" w:rsidR="00000000" w:rsidRPr="00000000">
        <w:rPr>
          <w:rFonts w:ascii="Times New Roman" w:cs="Times New Roman" w:eastAsia="Times New Roman" w:hAnsi="Times New Roman"/>
          <w:b w:val="1"/>
          <w:sz w:val="28"/>
          <w:szCs w:val="28"/>
          <w:shd w:fill="f5f7fa" w:val="clear"/>
          <w:rtl w:val="0"/>
        </w:rPr>
        <w:t xml:space="preserve">Nguyen Van A1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