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HỢP ĐỒNG LAO ĐỘNG 222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Số hợp đồng: ${contract_number}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Bên A (Công ty): ${company_name}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Bên B (Người lao động): ${employee_name}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Ngày bắt đầu: ${start_date}</w:t>
      </w:r>
    </w:p>
    <w:p w:rsidR="00000000" w:rsidDel="00000000" w:rsidP="00000000" w:rsidRDefault="00000000" w:rsidRPr="00000000" w14:paraId="0000000A">
      <w:pPr>
        <w:rPr/>
      </w:pPr>
      <w:r w:rsidDel="00000000" w:rsidR="00000000" w:rsidRPr="00000000">
        <w:rPr>
          <w:rtl w:val="0"/>
        </w:rPr>
        <w:t xml:space="preserve">Ngày kết thúc: ${end_date}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Chức vụ: ${position}</w:t>
      </w:r>
    </w:p>
    <w:p w:rsidR="00000000" w:rsidDel="00000000" w:rsidP="00000000" w:rsidRDefault="00000000" w:rsidRPr="00000000" w14:paraId="0000000D">
      <w:pPr>
        <w:rPr/>
      </w:pPr>
      <w:r w:rsidDel="00000000" w:rsidR="00000000" w:rsidRPr="00000000">
        <w:rPr>
          <w:rtl w:val="0"/>
        </w:rPr>
        <w:t xml:space="preserve">Mức lương: ${salary} VNĐ</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Đại diện ký: ${representative}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1"/>
        <w:tblW w:w="902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gridCol w:w="1.7440944881882388"/>
        <w:gridCol w:w="1.7440944881882388"/>
        <w:tblGridChange w:id="0">
          <w:tblGrid>
            <w:gridCol w:w="9025.511811023624"/>
            <w:gridCol w:w="1.7440944881882388"/>
            <w:gridCol w:w="1.7440944881882388"/>
          </w:tblGrid>
        </w:tblGridChange>
      </w:tblGrid>
      <w:tr>
        <w:trPr>
          <w:cantSplit w:val="0"/>
          <w:trHeight w:val="1155" w:hRule="atLeast"/>
          <w:tblHeader w:val="0"/>
        </w:trPr>
        <w:tc>
          <w:tcPr>
            <w:gridSpan w:val="3"/>
            <w:tcBorders>
              <w:top w:color="000000" w:space="0" w:sz="6" w:val="single"/>
              <w:left w:color="cccccc" w:space="0" w:sz="6" w:val="single"/>
              <w:bottom w:color="000000" w:space="0" w:sz="6" w:val="single"/>
              <w:right w:color="000000" w:space="0" w:sz="6" w:val="single"/>
            </w:tcBorders>
            <w:shd w:fill="b8cce4" w:val="clear"/>
            <w:tcMar>
              <w:top w:w="40.0" w:type="dxa"/>
              <w:left w:w="40.0" w:type="dxa"/>
              <w:bottom w:w="40.0" w:type="dxa"/>
              <w:right w:w="40.0" w:type="dxa"/>
            </w:tcMar>
            <w:vAlign w:val="bottom"/>
          </w:tcPr>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Link : https://vanban.tnu.edu.vn/app-view/theme/admin-ex/pages/main.zul</w:t>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 vanthu1 /222222aA@</w:t>
            </w:r>
          </w:p>
          <w:p w:rsidR="00000000" w:rsidDel="00000000" w:rsidP="00000000" w:rsidRDefault="00000000" w:rsidRPr="00000000" w14:paraId="00000015">
            <w:pPr>
              <w:rPr>
                <w:sz w:val="20"/>
                <w:szCs w:val="20"/>
              </w:rPr>
            </w:pPr>
            <w:r w:rsidDel="00000000" w:rsidR="00000000" w:rsidRPr="00000000">
              <w:rPr>
                <w:rFonts w:ascii="Times New Roman" w:cs="Times New Roman" w:eastAsia="Times New Roman" w:hAnsi="Times New Roman"/>
                <w:b w:val="1"/>
                <w:sz w:val="24"/>
                <w:szCs w:val="24"/>
                <w:rtl w:val="0"/>
              </w:rPr>
              <w:t xml:space="preserve">Pre: User đăng nhập&gt; Chọn menu Văn bản &gt; Chọn menu Trợ lý văn bản theo dõi văn bản lãnh đạo&gt; ại danh sách quan sát cột "trạng thái xử lý của lãnh đạo" hoặc nhấn vào tiêu đề văn bản bất kỳ để xem chi tiết nội dung trạng thái xử lý</w:t>
            </w:r>
            <w:r w:rsidDel="00000000" w:rsidR="00000000" w:rsidRPr="00000000">
              <w:rPr>
                <w:rtl w:val="0"/>
              </w:rPr>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125"/>
        <w:gridCol w:w="1530"/>
        <w:gridCol w:w="720"/>
        <w:gridCol w:w="1125"/>
        <w:gridCol w:w="1125"/>
        <w:gridCol w:w="1125"/>
        <w:gridCol w:w="1125"/>
        <w:tblGridChange w:id="0">
          <w:tblGrid>
            <w:gridCol w:w="1125"/>
            <w:gridCol w:w="1125"/>
            <w:gridCol w:w="1530"/>
            <w:gridCol w:w="720"/>
            <w:gridCol w:w="1125"/>
            <w:gridCol w:w="1125"/>
            <w:gridCol w:w="1125"/>
            <w:gridCol w:w="11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SS</w:t>
            </w:r>
          </w:p>
        </w:tc>
      </w:tr>
    </w:tbl>
    <w:p w:rsidR="00000000" w:rsidDel="00000000" w:rsidP="00000000" w:rsidRDefault="00000000" w:rsidRPr="00000000" w14:paraId="0000004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