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05"/>
        <w:gridCol w:w="3005"/>
        <w:gridCol w:w="3006"/>
      </w:tblGrid>
      <w:tr w:rsidR="0017469E" w:rsidRPr="0017469E" w14:paraId="098965AD" w14:textId="77777777">
        <w:tc>
          <w:tcPr>
            <w:tcW w:w="3005" w:type="dxa"/>
            <w:tcBorders>
              <w:top w:val="single" w:sz="4" w:space="0" w:color="auto"/>
              <w:left w:val="single" w:sz="4" w:space="0" w:color="auto"/>
              <w:bottom w:val="single" w:sz="4" w:space="0" w:color="auto"/>
              <w:right w:val="single" w:sz="4" w:space="0" w:color="auto"/>
            </w:tcBorders>
            <w:hideMark/>
          </w:tcPr>
          <w:p w14:paraId="680D9FC0"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Use case number</w:t>
            </w:r>
          </w:p>
        </w:tc>
        <w:tc>
          <w:tcPr>
            <w:tcW w:w="6011" w:type="dxa"/>
            <w:gridSpan w:val="2"/>
            <w:tcBorders>
              <w:top w:val="single" w:sz="4" w:space="0" w:color="auto"/>
              <w:left w:val="single" w:sz="4" w:space="0" w:color="auto"/>
              <w:bottom w:val="single" w:sz="4" w:space="0" w:color="auto"/>
              <w:right w:val="single" w:sz="4" w:space="0" w:color="auto"/>
            </w:tcBorders>
            <w:hideMark/>
          </w:tcPr>
          <w:p w14:paraId="6DB6668F" w14:textId="390D1F60" w:rsidR="0017469E" w:rsidRPr="0017469E" w:rsidRDefault="0017469E" w:rsidP="0017469E">
            <w:pPr>
              <w:spacing w:after="160" w:line="278" w:lineRule="auto"/>
              <w:rPr>
                <w:rFonts w:asciiTheme="majorHAnsi" w:hAnsiTheme="majorHAnsi" w:cstheme="majorHAnsi"/>
                <w:b/>
                <w:bCs/>
                <w:sz w:val="28"/>
                <w:szCs w:val="28"/>
                <w:lang w:val="en-US"/>
              </w:rPr>
            </w:pPr>
            <w:r w:rsidRPr="0017469E">
              <w:rPr>
                <w:rFonts w:asciiTheme="majorHAnsi" w:hAnsiTheme="majorHAnsi" w:cstheme="majorHAnsi"/>
                <w:b/>
                <w:bCs/>
                <w:sz w:val="28"/>
                <w:szCs w:val="28"/>
              </w:rPr>
              <w:t>UC0</w:t>
            </w:r>
            <w:r w:rsidRPr="0017469E">
              <w:rPr>
                <w:rFonts w:asciiTheme="majorHAnsi" w:hAnsiTheme="majorHAnsi" w:cstheme="majorHAnsi"/>
                <w:b/>
                <w:bCs/>
                <w:sz w:val="28"/>
                <w:szCs w:val="28"/>
              </w:rPr>
              <w:t>3</w:t>
            </w:r>
          </w:p>
        </w:tc>
      </w:tr>
      <w:tr w:rsidR="0017469E" w:rsidRPr="0017469E" w14:paraId="27D88D93" w14:textId="77777777">
        <w:tc>
          <w:tcPr>
            <w:tcW w:w="3005" w:type="dxa"/>
            <w:tcBorders>
              <w:top w:val="single" w:sz="4" w:space="0" w:color="auto"/>
              <w:left w:val="single" w:sz="4" w:space="0" w:color="auto"/>
              <w:bottom w:val="single" w:sz="4" w:space="0" w:color="auto"/>
              <w:right w:val="single" w:sz="4" w:space="0" w:color="auto"/>
            </w:tcBorders>
            <w:hideMark/>
          </w:tcPr>
          <w:p w14:paraId="770E5CB6"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Use case name</w:t>
            </w:r>
          </w:p>
        </w:tc>
        <w:tc>
          <w:tcPr>
            <w:tcW w:w="6011" w:type="dxa"/>
            <w:gridSpan w:val="2"/>
            <w:tcBorders>
              <w:top w:val="single" w:sz="4" w:space="0" w:color="auto"/>
              <w:left w:val="single" w:sz="4" w:space="0" w:color="auto"/>
              <w:bottom w:val="single" w:sz="4" w:space="0" w:color="auto"/>
              <w:right w:val="single" w:sz="4" w:space="0" w:color="auto"/>
            </w:tcBorders>
            <w:hideMark/>
          </w:tcPr>
          <w:p w14:paraId="7D079B2A" w14:textId="3E79EFB1" w:rsidR="0017469E" w:rsidRPr="0017469E" w:rsidRDefault="0017469E" w:rsidP="0017469E">
            <w:pPr>
              <w:spacing w:after="160" w:line="278" w:lineRule="auto"/>
              <w:rPr>
                <w:rFonts w:asciiTheme="majorHAnsi" w:hAnsiTheme="majorHAnsi" w:cstheme="majorHAnsi"/>
                <w:sz w:val="28"/>
                <w:szCs w:val="28"/>
              </w:rPr>
            </w:pPr>
            <w:r w:rsidRPr="0017469E">
              <w:rPr>
                <w:rFonts w:asciiTheme="majorHAnsi" w:hAnsiTheme="majorHAnsi" w:cstheme="majorHAnsi"/>
                <w:sz w:val="28"/>
                <w:szCs w:val="28"/>
              </w:rPr>
              <w:t>Nhận thuyết minh tự động theo Geofence</w:t>
            </w:r>
          </w:p>
        </w:tc>
      </w:tr>
      <w:tr w:rsidR="0017469E" w:rsidRPr="0017469E" w14:paraId="6456F6EB" w14:textId="77777777">
        <w:tc>
          <w:tcPr>
            <w:tcW w:w="3005" w:type="dxa"/>
            <w:tcBorders>
              <w:top w:val="single" w:sz="4" w:space="0" w:color="auto"/>
              <w:left w:val="single" w:sz="4" w:space="0" w:color="auto"/>
              <w:bottom w:val="single" w:sz="4" w:space="0" w:color="auto"/>
              <w:right w:val="single" w:sz="4" w:space="0" w:color="auto"/>
            </w:tcBorders>
            <w:hideMark/>
          </w:tcPr>
          <w:p w14:paraId="39BC08DC"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Actor (s)</w:t>
            </w:r>
          </w:p>
        </w:tc>
        <w:tc>
          <w:tcPr>
            <w:tcW w:w="6011" w:type="dxa"/>
            <w:gridSpan w:val="2"/>
            <w:tcBorders>
              <w:top w:val="single" w:sz="4" w:space="0" w:color="auto"/>
              <w:left w:val="single" w:sz="4" w:space="0" w:color="auto"/>
              <w:bottom w:val="single" w:sz="4" w:space="0" w:color="auto"/>
              <w:right w:val="single" w:sz="4" w:space="0" w:color="auto"/>
            </w:tcBorders>
            <w:hideMark/>
          </w:tcPr>
          <w:p w14:paraId="7DACAC32" w14:textId="77777777" w:rsidR="0017469E" w:rsidRPr="0017469E" w:rsidRDefault="0017469E" w:rsidP="0017469E">
            <w:pPr>
              <w:spacing w:after="160" w:line="278" w:lineRule="auto"/>
              <w:rPr>
                <w:rFonts w:asciiTheme="majorHAnsi" w:hAnsiTheme="majorHAnsi" w:cstheme="majorHAnsi"/>
                <w:sz w:val="28"/>
                <w:szCs w:val="28"/>
              </w:rPr>
            </w:pPr>
            <w:r w:rsidRPr="0017469E">
              <w:rPr>
                <w:rFonts w:asciiTheme="majorHAnsi" w:hAnsiTheme="majorHAnsi" w:cstheme="majorHAnsi"/>
                <w:sz w:val="28"/>
                <w:szCs w:val="28"/>
              </w:rPr>
              <w:t>Người dùng (Du khách)</w:t>
            </w:r>
          </w:p>
        </w:tc>
      </w:tr>
      <w:tr w:rsidR="0017469E" w:rsidRPr="0017469E" w14:paraId="59839000" w14:textId="77777777">
        <w:tc>
          <w:tcPr>
            <w:tcW w:w="3005" w:type="dxa"/>
            <w:tcBorders>
              <w:top w:val="single" w:sz="4" w:space="0" w:color="auto"/>
              <w:left w:val="single" w:sz="4" w:space="0" w:color="auto"/>
              <w:bottom w:val="single" w:sz="4" w:space="0" w:color="auto"/>
              <w:right w:val="single" w:sz="4" w:space="0" w:color="auto"/>
            </w:tcBorders>
            <w:hideMark/>
          </w:tcPr>
          <w:p w14:paraId="774B7FD7"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Maturity</w:t>
            </w:r>
          </w:p>
        </w:tc>
        <w:tc>
          <w:tcPr>
            <w:tcW w:w="6011" w:type="dxa"/>
            <w:gridSpan w:val="2"/>
            <w:tcBorders>
              <w:top w:val="single" w:sz="4" w:space="0" w:color="auto"/>
              <w:left w:val="single" w:sz="4" w:space="0" w:color="auto"/>
              <w:bottom w:val="single" w:sz="4" w:space="0" w:color="auto"/>
              <w:right w:val="single" w:sz="4" w:space="0" w:color="auto"/>
            </w:tcBorders>
            <w:hideMark/>
          </w:tcPr>
          <w:p w14:paraId="26745F95" w14:textId="77777777" w:rsidR="0017469E" w:rsidRPr="0017469E" w:rsidRDefault="0017469E" w:rsidP="0017469E">
            <w:pPr>
              <w:spacing w:after="160" w:line="278" w:lineRule="auto"/>
              <w:rPr>
                <w:rFonts w:asciiTheme="majorHAnsi" w:hAnsiTheme="majorHAnsi" w:cstheme="majorHAnsi"/>
                <w:sz w:val="28"/>
                <w:szCs w:val="28"/>
                <w:lang w:val="en-US"/>
              </w:rPr>
            </w:pPr>
            <w:r w:rsidRPr="0017469E">
              <w:rPr>
                <w:rFonts w:asciiTheme="majorHAnsi" w:hAnsiTheme="majorHAnsi" w:cstheme="majorHAnsi"/>
                <w:sz w:val="28"/>
                <w:szCs w:val="28"/>
              </w:rPr>
              <w:t>Hoàn thiện (Standard)</w:t>
            </w:r>
          </w:p>
        </w:tc>
      </w:tr>
      <w:tr w:rsidR="0017469E" w:rsidRPr="0017469E" w14:paraId="493F973A" w14:textId="77777777">
        <w:tc>
          <w:tcPr>
            <w:tcW w:w="3005" w:type="dxa"/>
            <w:tcBorders>
              <w:top w:val="single" w:sz="4" w:space="0" w:color="auto"/>
              <w:left w:val="single" w:sz="4" w:space="0" w:color="auto"/>
              <w:bottom w:val="single" w:sz="4" w:space="0" w:color="auto"/>
              <w:right w:val="single" w:sz="4" w:space="0" w:color="auto"/>
            </w:tcBorders>
            <w:hideMark/>
          </w:tcPr>
          <w:p w14:paraId="273824AC"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Sumary</w:t>
            </w:r>
          </w:p>
        </w:tc>
        <w:tc>
          <w:tcPr>
            <w:tcW w:w="6011" w:type="dxa"/>
            <w:gridSpan w:val="2"/>
            <w:tcBorders>
              <w:top w:val="single" w:sz="4" w:space="0" w:color="auto"/>
              <w:left w:val="single" w:sz="4" w:space="0" w:color="auto"/>
              <w:bottom w:val="single" w:sz="4" w:space="0" w:color="auto"/>
              <w:right w:val="single" w:sz="4" w:space="0" w:color="auto"/>
            </w:tcBorders>
            <w:hideMark/>
          </w:tcPr>
          <w:p w14:paraId="2FE397B4" w14:textId="2F023E25" w:rsidR="0017469E" w:rsidRPr="0017469E" w:rsidRDefault="0017469E" w:rsidP="0017469E">
            <w:pPr>
              <w:spacing w:after="160" w:line="278" w:lineRule="auto"/>
              <w:rPr>
                <w:rFonts w:asciiTheme="majorHAnsi" w:hAnsiTheme="majorHAnsi" w:cstheme="majorHAnsi"/>
                <w:sz w:val="28"/>
                <w:szCs w:val="28"/>
                <w:lang w:val="en-US"/>
              </w:rPr>
            </w:pPr>
            <w:r w:rsidRPr="0017469E">
              <w:rPr>
                <w:rFonts w:asciiTheme="majorHAnsi" w:hAnsiTheme="majorHAnsi" w:cstheme="majorHAnsi"/>
                <w:sz w:val="28"/>
                <w:szCs w:val="28"/>
              </w:rPr>
              <w:t>Hệ thống xử lý luồng tự động nhận diện vị trí người dùng dựa trên vùng địa lý ảo (Geofence) với bán kính trong phạm vi ≤ 30m. Khi người dùng thỏa mãn các điều kiện về khoảng cách, độ chính xác GPS và thời gian chờ (debounce), hệ thống sẽ tự động phát âm thanh thuyết minh tương ứng với Điểm tham quan (POI). Tính năng này bao gồm cơ chế kiểm soát trạng thái âm thanh chặt chẽ để đảm bảo không làm gián đoạn trải nghiệm hiện tại của du khách.</w:t>
            </w:r>
          </w:p>
        </w:tc>
      </w:tr>
      <w:tr w:rsidR="0017469E" w:rsidRPr="0017469E" w14:paraId="06690397" w14:textId="77777777">
        <w:tc>
          <w:tcPr>
            <w:tcW w:w="3005" w:type="dxa"/>
            <w:vMerge w:val="restart"/>
            <w:tcBorders>
              <w:top w:val="single" w:sz="4" w:space="0" w:color="auto"/>
              <w:left w:val="single" w:sz="4" w:space="0" w:color="auto"/>
              <w:bottom w:val="single" w:sz="4" w:space="0" w:color="auto"/>
              <w:right w:val="single" w:sz="4" w:space="0" w:color="auto"/>
            </w:tcBorders>
            <w:hideMark/>
          </w:tcPr>
          <w:p w14:paraId="279966CF"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Basic course of Events</w:t>
            </w:r>
          </w:p>
        </w:tc>
        <w:tc>
          <w:tcPr>
            <w:tcW w:w="3005" w:type="dxa"/>
            <w:tcBorders>
              <w:top w:val="single" w:sz="4" w:space="0" w:color="auto"/>
              <w:left w:val="single" w:sz="4" w:space="0" w:color="auto"/>
              <w:bottom w:val="single" w:sz="4" w:space="0" w:color="auto"/>
              <w:right w:val="single" w:sz="4" w:space="0" w:color="auto"/>
            </w:tcBorders>
            <w:hideMark/>
          </w:tcPr>
          <w:p w14:paraId="4309EBC4"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Actor action</w:t>
            </w:r>
          </w:p>
        </w:tc>
        <w:tc>
          <w:tcPr>
            <w:tcW w:w="3006" w:type="dxa"/>
            <w:tcBorders>
              <w:top w:val="single" w:sz="4" w:space="0" w:color="auto"/>
              <w:left w:val="single" w:sz="4" w:space="0" w:color="auto"/>
              <w:bottom w:val="single" w:sz="4" w:space="0" w:color="auto"/>
              <w:right w:val="single" w:sz="4" w:space="0" w:color="auto"/>
            </w:tcBorders>
            <w:hideMark/>
          </w:tcPr>
          <w:p w14:paraId="6EA68C80"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System response</w:t>
            </w:r>
          </w:p>
        </w:tc>
      </w:tr>
      <w:tr w:rsidR="0017469E" w:rsidRPr="0017469E" w14:paraId="3A348BA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5BB595A"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7F5F8C96" w14:textId="6137807E" w:rsidR="0017469E" w:rsidRPr="0017469E" w:rsidRDefault="0017469E" w:rsidP="0017469E">
            <w:pPr>
              <w:pStyle w:val="ListParagraph"/>
              <w:numPr>
                <w:ilvl w:val="0"/>
                <w:numId w:val="7"/>
              </w:numPr>
              <w:rPr>
                <w:rFonts w:asciiTheme="majorHAnsi" w:hAnsiTheme="majorHAnsi" w:cstheme="majorHAnsi"/>
                <w:sz w:val="28"/>
                <w:szCs w:val="28"/>
                <w:lang w:val="en-US"/>
              </w:rPr>
            </w:pPr>
            <w:r w:rsidRPr="0017469E">
              <w:rPr>
                <w:rFonts w:asciiTheme="majorHAnsi" w:hAnsiTheme="majorHAnsi" w:cstheme="majorHAnsi"/>
                <w:sz w:val="28"/>
                <w:szCs w:val="28"/>
              </w:rPr>
              <w:t>Người dùng di chuyển trong khu vực bản đồ Địa đạo Củ Chi (tiếp nối từ UC02).</w:t>
            </w:r>
          </w:p>
        </w:tc>
        <w:tc>
          <w:tcPr>
            <w:tcW w:w="3006" w:type="dxa"/>
            <w:tcBorders>
              <w:top w:val="single" w:sz="4" w:space="0" w:color="auto"/>
              <w:left w:val="single" w:sz="4" w:space="0" w:color="auto"/>
              <w:bottom w:val="single" w:sz="4" w:space="0" w:color="auto"/>
              <w:right w:val="single" w:sz="4" w:space="0" w:color="auto"/>
            </w:tcBorders>
            <w:hideMark/>
          </w:tcPr>
          <w:p w14:paraId="0FA14DDB" w14:textId="5068FE3D" w:rsidR="0017469E" w:rsidRPr="0017469E" w:rsidRDefault="0017469E" w:rsidP="0017469E">
            <w:pPr>
              <w:spacing w:after="160" w:line="278" w:lineRule="auto"/>
              <w:rPr>
                <w:rFonts w:asciiTheme="majorHAnsi" w:hAnsiTheme="majorHAnsi" w:cstheme="majorHAnsi"/>
                <w:sz w:val="28"/>
                <w:szCs w:val="28"/>
              </w:rPr>
            </w:pPr>
          </w:p>
        </w:tc>
      </w:tr>
      <w:tr w:rsidR="0017469E" w:rsidRPr="0017469E" w14:paraId="17DDF03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CDF1968"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65DE6F0A" w14:textId="77777777"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hideMark/>
          </w:tcPr>
          <w:p w14:paraId="2156BEAE" w14:textId="736A3C7B" w:rsidR="0017469E" w:rsidRPr="0017469E" w:rsidRDefault="0017469E" w:rsidP="0017469E">
            <w:pPr>
              <w:pStyle w:val="ListParagraph"/>
              <w:numPr>
                <w:ilvl w:val="0"/>
                <w:numId w:val="7"/>
              </w:numPr>
              <w:rPr>
                <w:rFonts w:asciiTheme="majorHAnsi" w:hAnsiTheme="majorHAnsi" w:cstheme="majorHAnsi"/>
                <w:sz w:val="28"/>
                <w:szCs w:val="28"/>
                <w:lang w:val="en-US"/>
              </w:rPr>
            </w:pPr>
            <w:r w:rsidRPr="0017469E">
              <w:rPr>
                <w:rFonts w:asciiTheme="majorHAnsi" w:hAnsiTheme="majorHAnsi" w:cstheme="majorHAnsi"/>
                <w:sz w:val="28"/>
                <w:szCs w:val="28"/>
              </w:rPr>
              <w:t xml:space="preserve">Hệ thống định kỳ cập nhật vị trí thiết bị và đối chiếu với tọa độ các POI. Phát hiện người dùng tiến vào vùng Geofence (bán kính ≤ 30m) của một POI chưa được phát tự động (isAutoPlayed = false) và độ chính xác GPS đạt chuẩn (accuracy ≤ 30m) </w:t>
            </w:r>
            <w:r>
              <w:rPr>
                <w:rFonts w:asciiTheme="majorHAnsi" w:hAnsiTheme="majorHAnsi" w:cstheme="majorHAnsi"/>
                <w:b/>
                <w:bCs/>
                <w:sz w:val="28"/>
                <w:szCs w:val="28"/>
                <w:lang w:val="en-US"/>
              </w:rPr>
              <w:t>E1 E2</w:t>
            </w:r>
          </w:p>
        </w:tc>
      </w:tr>
      <w:tr w:rsidR="0017469E" w:rsidRPr="0017469E" w14:paraId="0D91FF4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854D04F"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28C8433D" w14:textId="0A92B64B" w:rsidR="0017469E" w:rsidRPr="0017469E" w:rsidRDefault="0017469E" w:rsidP="0017469E">
            <w:pPr>
              <w:spacing w:after="160" w:line="278" w:lineRule="auto"/>
              <w:rPr>
                <w:rFonts w:asciiTheme="majorHAnsi" w:hAnsiTheme="majorHAnsi" w:cstheme="majorHAnsi"/>
                <w:sz w:val="28"/>
                <w:szCs w:val="28"/>
                <w:lang w:val="en-US"/>
              </w:rPr>
            </w:pPr>
          </w:p>
        </w:tc>
        <w:tc>
          <w:tcPr>
            <w:tcW w:w="3006" w:type="dxa"/>
            <w:tcBorders>
              <w:top w:val="single" w:sz="4" w:space="0" w:color="auto"/>
              <w:left w:val="single" w:sz="4" w:space="0" w:color="auto"/>
              <w:bottom w:val="single" w:sz="4" w:space="0" w:color="auto"/>
              <w:right w:val="single" w:sz="4" w:space="0" w:color="auto"/>
            </w:tcBorders>
          </w:tcPr>
          <w:p w14:paraId="25C83B27" w14:textId="6A44C00C" w:rsidR="0017469E" w:rsidRPr="0017469E" w:rsidRDefault="0017469E" w:rsidP="0017469E">
            <w:pPr>
              <w:pStyle w:val="ListParagraph"/>
              <w:numPr>
                <w:ilvl w:val="0"/>
                <w:numId w:val="7"/>
              </w:numPr>
              <w:rPr>
                <w:rFonts w:asciiTheme="majorHAnsi" w:hAnsiTheme="majorHAnsi" w:cstheme="majorHAnsi"/>
                <w:sz w:val="28"/>
                <w:szCs w:val="28"/>
                <w:lang w:val="en-US"/>
              </w:rPr>
            </w:pPr>
            <w:r w:rsidRPr="0017469E">
              <w:rPr>
                <w:rFonts w:asciiTheme="majorHAnsi" w:hAnsiTheme="majorHAnsi" w:cstheme="majorHAnsi"/>
                <w:sz w:val="28"/>
                <w:szCs w:val="28"/>
              </w:rPr>
              <w:t>Hệ thống khởi tạo bộ đếm thời gian chờ (debounce) 3 giây chạy ngầm.</w:t>
            </w:r>
          </w:p>
        </w:tc>
      </w:tr>
      <w:tr w:rsidR="0017469E" w:rsidRPr="0017469E" w14:paraId="2A6E7B49"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4FB9599"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32A6CEA6" w14:textId="45D507EF" w:rsidR="0017469E" w:rsidRPr="0017469E" w:rsidRDefault="0017469E" w:rsidP="0017469E">
            <w:pPr>
              <w:pStyle w:val="ListParagraph"/>
              <w:numPr>
                <w:ilvl w:val="0"/>
                <w:numId w:val="7"/>
              </w:numPr>
              <w:rPr>
                <w:rFonts w:asciiTheme="majorHAnsi" w:hAnsiTheme="majorHAnsi" w:cstheme="majorHAnsi"/>
                <w:sz w:val="28"/>
                <w:szCs w:val="28"/>
              </w:rPr>
            </w:pPr>
            <w:r w:rsidRPr="0017469E">
              <w:rPr>
                <w:rFonts w:asciiTheme="majorHAnsi" w:hAnsiTheme="majorHAnsi" w:cstheme="majorHAnsi"/>
                <w:sz w:val="28"/>
                <w:szCs w:val="28"/>
              </w:rPr>
              <w:t>Người dùng duy trì vị trí trong vùng Geofence suốt 3 giây.</w:t>
            </w:r>
          </w:p>
        </w:tc>
        <w:tc>
          <w:tcPr>
            <w:tcW w:w="3006" w:type="dxa"/>
            <w:tcBorders>
              <w:top w:val="single" w:sz="4" w:space="0" w:color="auto"/>
              <w:left w:val="single" w:sz="4" w:space="0" w:color="auto"/>
              <w:bottom w:val="single" w:sz="4" w:space="0" w:color="auto"/>
              <w:right w:val="single" w:sz="4" w:space="0" w:color="auto"/>
            </w:tcBorders>
            <w:hideMark/>
          </w:tcPr>
          <w:p w14:paraId="44527565" w14:textId="5F82C602" w:rsidR="0017469E" w:rsidRPr="0017469E" w:rsidRDefault="0017469E" w:rsidP="0017469E">
            <w:pPr>
              <w:spacing w:after="160" w:line="278" w:lineRule="auto"/>
              <w:rPr>
                <w:rFonts w:asciiTheme="majorHAnsi" w:hAnsiTheme="majorHAnsi" w:cstheme="majorHAnsi"/>
                <w:sz w:val="28"/>
                <w:szCs w:val="28"/>
                <w:lang w:val="en-US"/>
              </w:rPr>
            </w:pPr>
          </w:p>
        </w:tc>
      </w:tr>
      <w:tr w:rsidR="0017469E" w:rsidRPr="0017469E" w14:paraId="2734258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B7C5FF5"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1D7A1BF0" w14:textId="396806B5"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tcPr>
          <w:p w14:paraId="708E893F" w14:textId="467E5B9A" w:rsidR="0017469E" w:rsidRPr="0017469E" w:rsidRDefault="0017469E" w:rsidP="0017469E">
            <w:pPr>
              <w:pStyle w:val="ListParagraph"/>
              <w:numPr>
                <w:ilvl w:val="0"/>
                <w:numId w:val="7"/>
              </w:numPr>
              <w:rPr>
                <w:rFonts w:asciiTheme="majorHAnsi" w:hAnsiTheme="majorHAnsi" w:cstheme="majorHAnsi"/>
                <w:sz w:val="28"/>
                <w:szCs w:val="28"/>
                <w:lang w:val="en-US"/>
              </w:rPr>
            </w:pPr>
            <w:r w:rsidRPr="0017469E">
              <w:rPr>
                <w:rFonts w:asciiTheme="majorHAnsi" w:hAnsiTheme="majorHAnsi" w:cstheme="majorHAnsi"/>
                <w:sz w:val="28"/>
                <w:szCs w:val="28"/>
                <w:lang w:val="en-US"/>
              </w:rPr>
              <w:t xml:space="preserve">Hệ thống xác nhận bộ đếm debounce kết thúc thành công. Kiểm tra trạng thái Audio Player hiện tại. Phát hiện không có file audio nào đang được phát </w:t>
            </w:r>
            <w:r>
              <w:rPr>
                <w:rFonts w:asciiTheme="majorHAnsi" w:hAnsiTheme="majorHAnsi" w:cstheme="majorHAnsi"/>
                <w:b/>
                <w:bCs/>
                <w:sz w:val="28"/>
                <w:szCs w:val="28"/>
                <w:lang w:val="en-US"/>
              </w:rPr>
              <w:t>E3</w:t>
            </w:r>
          </w:p>
        </w:tc>
      </w:tr>
      <w:tr w:rsidR="0017469E" w:rsidRPr="0017469E" w14:paraId="67D66C5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6909EC3"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452755D6" w14:textId="1A7B7E5E"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hideMark/>
          </w:tcPr>
          <w:p w14:paraId="1114D906" w14:textId="7B52A8AA" w:rsidR="0017469E" w:rsidRPr="0017469E" w:rsidRDefault="0017469E" w:rsidP="0017469E">
            <w:pPr>
              <w:pStyle w:val="ListParagraph"/>
              <w:numPr>
                <w:ilvl w:val="0"/>
                <w:numId w:val="7"/>
              </w:numPr>
              <w:rPr>
                <w:rFonts w:asciiTheme="majorHAnsi" w:hAnsiTheme="majorHAnsi" w:cstheme="majorHAnsi"/>
                <w:sz w:val="28"/>
                <w:szCs w:val="28"/>
                <w:lang w:val="en-US"/>
              </w:rPr>
            </w:pPr>
            <w:r w:rsidRPr="0017469E">
              <w:rPr>
                <w:rFonts w:asciiTheme="majorHAnsi" w:hAnsiTheme="majorHAnsi" w:cstheme="majorHAnsi"/>
                <w:sz w:val="28"/>
                <w:szCs w:val="28"/>
              </w:rPr>
              <w:t>Hệ thống kích hoạt phát file audio thuyết minh của POI đó, đồng thời tự động trượt mở Bottom Sheet chứa thông tin chi tiết (Tên, Ảnh, Mô tả) của POI đó</w:t>
            </w:r>
          </w:p>
        </w:tc>
      </w:tr>
      <w:tr w:rsidR="0017469E" w:rsidRPr="0017469E" w14:paraId="4870296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806D8B7"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29B4A42C" w14:textId="3CFF6ED4"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tcPr>
          <w:p w14:paraId="120AEE99" w14:textId="5B436D83" w:rsidR="0017469E" w:rsidRPr="0017469E" w:rsidRDefault="0017469E" w:rsidP="0017469E">
            <w:pPr>
              <w:pStyle w:val="ListParagraph"/>
              <w:numPr>
                <w:ilvl w:val="0"/>
                <w:numId w:val="7"/>
              </w:numPr>
              <w:rPr>
                <w:rFonts w:asciiTheme="majorHAnsi" w:hAnsiTheme="majorHAnsi" w:cstheme="majorHAnsi"/>
                <w:sz w:val="28"/>
                <w:szCs w:val="28"/>
                <w:lang w:val="en-US"/>
              </w:rPr>
            </w:pPr>
            <w:r w:rsidRPr="0017469E">
              <w:rPr>
                <w:rFonts w:asciiTheme="majorHAnsi" w:hAnsiTheme="majorHAnsi" w:cstheme="majorHAnsi"/>
                <w:sz w:val="28"/>
                <w:szCs w:val="28"/>
              </w:rPr>
              <w:t>Hệ thống đánh dấu POI vừa phát cờ isAutoPlayed = true.</w:t>
            </w:r>
          </w:p>
        </w:tc>
      </w:tr>
      <w:tr w:rsidR="0017469E" w:rsidRPr="0017469E" w14:paraId="52AE5826" w14:textId="77777777">
        <w:tc>
          <w:tcPr>
            <w:tcW w:w="3005" w:type="dxa"/>
            <w:vMerge w:val="restart"/>
            <w:tcBorders>
              <w:top w:val="single" w:sz="4" w:space="0" w:color="auto"/>
              <w:left w:val="single" w:sz="4" w:space="0" w:color="auto"/>
              <w:bottom w:val="single" w:sz="4" w:space="0" w:color="auto"/>
              <w:right w:val="single" w:sz="4" w:space="0" w:color="auto"/>
            </w:tcBorders>
            <w:hideMark/>
          </w:tcPr>
          <w:p w14:paraId="38F01605"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Althernative paths</w:t>
            </w:r>
          </w:p>
        </w:tc>
        <w:tc>
          <w:tcPr>
            <w:tcW w:w="6011" w:type="dxa"/>
            <w:gridSpan w:val="2"/>
            <w:tcBorders>
              <w:top w:val="single" w:sz="4" w:space="0" w:color="auto"/>
              <w:left w:val="single" w:sz="4" w:space="0" w:color="auto"/>
              <w:bottom w:val="single" w:sz="4" w:space="0" w:color="auto"/>
              <w:right w:val="single" w:sz="4" w:space="0" w:color="auto"/>
            </w:tcBorders>
            <w:hideMark/>
          </w:tcPr>
          <w:p w14:paraId="6D89988D" w14:textId="01A503CB" w:rsidR="0017469E" w:rsidRPr="0017469E" w:rsidRDefault="0017469E" w:rsidP="0017469E">
            <w:pPr>
              <w:spacing w:after="160" w:line="278" w:lineRule="auto"/>
              <w:rPr>
                <w:rFonts w:asciiTheme="majorHAnsi" w:hAnsiTheme="majorHAnsi" w:cstheme="majorHAnsi"/>
                <w:sz w:val="28"/>
                <w:szCs w:val="28"/>
                <w:lang w:val="en-US"/>
              </w:rPr>
            </w:pPr>
            <w:r w:rsidRPr="0017469E">
              <w:rPr>
                <w:rFonts w:asciiTheme="majorHAnsi" w:hAnsiTheme="majorHAnsi" w:cstheme="majorHAnsi"/>
                <w:b/>
                <w:bCs/>
                <w:sz w:val="28"/>
                <w:szCs w:val="28"/>
                <w:lang w:val="en-US"/>
              </w:rPr>
              <w:t xml:space="preserve">A1: </w:t>
            </w:r>
            <w:r w:rsidRPr="0017469E">
              <w:rPr>
                <w:rFonts w:asciiTheme="majorHAnsi" w:hAnsiTheme="majorHAnsi" w:cstheme="majorHAnsi"/>
                <w:sz w:val="28"/>
                <w:szCs w:val="28"/>
                <w:lang w:val="en-US"/>
              </w:rPr>
              <w:t>Người dùng tắt tính năng Tự động phát thuyết minh</w:t>
            </w:r>
          </w:p>
        </w:tc>
      </w:tr>
      <w:tr w:rsidR="0017469E" w:rsidRPr="0017469E" w14:paraId="78B07EE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5789E9F"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7F69F40D" w14:textId="77777777" w:rsidR="0017469E" w:rsidRPr="0017469E" w:rsidRDefault="0017469E" w:rsidP="0017469E">
            <w:pPr>
              <w:spacing w:after="160" w:line="278" w:lineRule="auto"/>
              <w:rPr>
                <w:rFonts w:asciiTheme="majorHAnsi" w:hAnsiTheme="majorHAnsi" w:cstheme="majorHAnsi"/>
                <w:sz w:val="28"/>
                <w:szCs w:val="28"/>
                <w:lang w:val="en-US"/>
              </w:rPr>
            </w:pPr>
            <w:r w:rsidRPr="0017469E">
              <w:rPr>
                <w:rFonts w:asciiTheme="majorHAnsi" w:hAnsiTheme="majorHAnsi" w:cstheme="majorHAnsi"/>
                <w:b/>
                <w:bCs/>
                <w:sz w:val="28"/>
                <w:szCs w:val="28"/>
              </w:rPr>
              <w:t>Actor action</w:t>
            </w:r>
          </w:p>
        </w:tc>
        <w:tc>
          <w:tcPr>
            <w:tcW w:w="3006" w:type="dxa"/>
            <w:tcBorders>
              <w:top w:val="single" w:sz="4" w:space="0" w:color="auto"/>
              <w:left w:val="single" w:sz="4" w:space="0" w:color="auto"/>
              <w:bottom w:val="single" w:sz="4" w:space="0" w:color="auto"/>
              <w:right w:val="single" w:sz="4" w:space="0" w:color="auto"/>
            </w:tcBorders>
            <w:hideMark/>
          </w:tcPr>
          <w:p w14:paraId="1EC4A311" w14:textId="77777777" w:rsidR="0017469E" w:rsidRPr="0017469E" w:rsidRDefault="0017469E" w:rsidP="0017469E">
            <w:pPr>
              <w:spacing w:after="160" w:line="278" w:lineRule="auto"/>
              <w:rPr>
                <w:rFonts w:asciiTheme="majorHAnsi" w:hAnsiTheme="majorHAnsi" w:cstheme="majorHAnsi"/>
                <w:sz w:val="28"/>
                <w:szCs w:val="28"/>
              </w:rPr>
            </w:pPr>
            <w:r w:rsidRPr="0017469E">
              <w:rPr>
                <w:rFonts w:asciiTheme="majorHAnsi" w:hAnsiTheme="majorHAnsi" w:cstheme="majorHAnsi"/>
                <w:b/>
                <w:bCs/>
                <w:sz w:val="28"/>
                <w:szCs w:val="28"/>
              </w:rPr>
              <w:t>System response</w:t>
            </w:r>
          </w:p>
        </w:tc>
      </w:tr>
      <w:tr w:rsidR="0017469E" w:rsidRPr="0017469E" w14:paraId="519EE8A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600E81E"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0BD580F9" w14:textId="3D5155B6" w:rsidR="0017469E" w:rsidRPr="0017469E" w:rsidRDefault="0017469E" w:rsidP="0017469E">
            <w:pPr>
              <w:numPr>
                <w:ilvl w:val="0"/>
                <w:numId w:val="2"/>
              </w:numPr>
              <w:spacing w:after="160" w:line="278" w:lineRule="auto"/>
              <w:rPr>
                <w:rFonts w:asciiTheme="majorHAnsi" w:hAnsiTheme="majorHAnsi" w:cstheme="majorHAnsi"/>
                <w:sz w:val="28"/>
                <w:szCs w:val="28"/>
                <w:lang w:val="en-US"/>
              </w:rPr>
            </w:pPr>
            <w:r w:rsidRPr="0017469E">
              <w:rPr>
                <w:rFonts w:asciiTheme="majorHAnsi" w:hAnsiTheme="majorHAnsi" w:cstheme="majorHAnsi"/>
                <w:sz w:val="28"/>
                <w:szCs w:val="28"/>
              </w:rPr>
              <w:t>Người dùng tắt nút gạt "Tự động phát thuyết minh" (Auto-play Off) trên giao diện bản đồ.</w:t>
            </w:r>
          </w:p>
        </w:tc>
        <w:tc>
          <w:tcPr>
            <w:tcW w:w="3006" w:type="dxa"/>
            <w:tcBorders>
              <w:top w:val="single" w:sz="4" w:space="0" w:color="auto"/>
              <w:left w:val="single" w:sz="4" w:space="0" w:color="auto"/>
              <w:bottom w:val="single" w:sz="4" w:space="0" w:color="auto"/>
              <w:right w:val="single" w:sz="4" w:space="0" w:color="auto"/>
            </w:tcBorders>
          </w:tcPr>
          <w:p w14:paraId="18C17B2B" w14:textId="77777777" w:rsidR="0017469E" w:rsidRPr="0017469E" w:rsidRDefault="0017469E" w:rsidP="0017469E">
            <w:pPr>
              <w:spacing w:after="160" w:line="278" w:lineRule="auto"/>
              <w:rPr>
                <w:rFonts w:asciiTheme="majorHAnsi" w:hAnsiTheme="majorHAnsi" w:cstheme="majorHAnsi"/>
                <w:sz w:val="28"/>
                <w:szCs w:val="28"/>
                <w:lang w:val="en-US"/>
              </w:rPr>
            </w:pPr>
          </w:p>
        </w:tc>
      </w:tr>
      <w:tr w:rsidR="0017469E" w:rsidRPr="0017469E" w14:paraId="2A1C095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84F3151"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7123DF8B" w14:textId="78879A41" w:rsidR="0017469E" w:rsidRPr="0017469E" w:rsidRDefault="0017469E" w:rsidP="0017469E">
            <w:pPr>
              <w:pStyle w:val="ListParagraph"/>
              <w:numPr>
                <w:ilvl w:val="0"/>
                <w:numId w:val="2"/>
              </w:numPr>
              <w:rPr>
                <w:rFonts w:asciiTheme="majorHAnsi" w:hAnsiTheme="majorHAnsi" w:cstheme="majorHAnsi"/>
                <w:sz w:val="28"/>
                <w:szCs w:val="28"/>
                <w:lang w:val="en-US"/>
              </w:rPr>
            </w:pPr>
            <w:r w:rsidRPr="0017469E">
              <w:rPr>
                <w:rFonts w:asciiTheme="majorHAnsi" w:hAnsiTheme="majorHAnsi" w:cstheme="majorHAnsi"/>
                <w:sz w:val="28"/>
                <w:szCs w:val="28"/>
              </w:rPr>
              <w:t>Người dùng di chuyển vào vùng Geofence của POI hợp lệ.</w:t>
            </w:r>
          </w:p>
        </w:tc>
        <w:tc>
          <w:tcPr>
            <w:tcW w:w="3006" w:type="dxa"/>
            <w:tcBorders>
              <w:top w:val="single" w:sz="4" w:space="0" w:color="auto"/>
              <w:left w:val="single" w:sz="4" w:space="0" w:color="auto"/>
              <w:bottom w:val="single" w:sz="4" w:space="0" w:color="auto"/>
              <w:right w:val="single" w:sz="4" w:space="0" w:color="auto"/>
            </w:tcBorders>
            <w:hideMark/>
          </w:tcPr>
          <w:p w14:paraId="0843BFA6" w14:textId="50CA473A" w:rsidR="0017469E" w:rsidRPr="0017469E" w:rsidRDefault="0017469E" w:rsidP="0017469E">
            <w:pPr>
              <w:spacing w:after="160" w:line="278" w:lineRule="auto"/>
              <w:rPr>
                <w:rFonts w:asciiTheme="majorHAnsi" w:hAnsiTheme="majorHAnsi" w:cstheme="majorHAnsi"/>
                <w:sz w:val="28"/>
                <w:szCs w:val="28"/>
                <w:lang w:val="en-US"/>
              </w:rPr>
            </w:pPr>
          </w:p>
        </w:tc>
      </w:tr>
      <w:tr w:rsidR="0017469E" w:rsidRPr="0017469E" w14:paraId="2A43E37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0A00842"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66698CCA" w14:textId="0EBADAFD" w:rsidR="0017469E" w:rsidRPr="0017469E" w:rsidRDefault="0017469E" w:rsidP="0017469E">
            <w:pPr>
              <w:spacing w:after="160" w:line="278" w:lineRule="auto"/>
              <w:rPr>
                <w:rFonts w:asciiTheme="majorHAnsi" w:hAnsiTheme="majorHAnsi" w:cstheme="majorHAnsi"/>
                <w:sz w:val="28"/>
                <w:szCs w:val="28"/>
                <w:lang w:val="en-US"/>
              </w:rPr>
            </w:pPr>
          </w:p>
        </w:tc>
        <w:tc>
          <w:tcPr>
            <w:tcW w:w="3006" w:type="dxa"/>
            <w:tcBorders>
              <w:top w:val="single" w:sz="4" w:space="0" w:color="auto"/>
              <w:left w:val="single" w:sz="4" w:space="0" w:color="auto"/>
              <w:bottom w:val="single" w:sz="4" w:space="0" w:color="auto"/>
              <w:right w:val="single" w:sz="4" w:space="0" w:color="auto"/>
            </w:tcBorders>
          </w:tcPr>
          <w:p w14:paraId="7A4AFFCA" w14:textId="782E4355" w:rsidR="0017469E" w:rsidRPr="0017469E" w:rsidRDefault="0017469E" w:rsidP="0017469E">
            <w:pPr>
              <w:pStyle w:val="ListParagraph"/>
              <w:numPr>
                <w:ilvl w:val="0"/>
                <w:numId w:val="2"/>
              </w:numPr>
              <w:rPr>
                <w:rFonts w:asciiTheme="majorHAnsi" w:hAnsiTheme="majorHAnsi" w:cstheme="majorHAnsi"/>
                <w:sz w:val="28"/>
                <w:szCs w:val="28"/>
                <w:lang w:val="en-US"/>
              </w:rPr>
            </w:pPr>
            <w:r w:rsidRPr="0017469E">
              <w:rPr>
                <w:rFonts w:asciiTheme="majorHAnsi" w:hAnsiTheme="majorHAnsi" w:cstheme="majorHAnsi"/>
                <w:sz w:val="28"/>
                <w:szCs w:val="28"/>
              </w:rPr>
              <w:t>Hệ thống chỉ cập nhật vị trí trên bản đồ, bỏ qua luồng kiểm tra debounce và không thực hiện tự động phát audio.</w:t>
            </w:r>
          </w:p>
        </w:tc>
      </w:tr>
      <w:tr w:rsidR="0017469E" w:rsidRPr="0017469E" w14:paraId="23EC9935" w14:textId="77777777">
        <w:tc>
          <w:tcPr>
            <w:tcW w:w="3005" w:type="dxa"/>
            <w:tcBorders>
              <w:top w:val="single" w:sz="4" w:space="0" w:color="auto"/>
              <w:left w:val="single" w:sz="4" w:space="0" w:color="auto"/>
              <w:bottom w:val="single" w:sz="4" w:space="0" w:color="auto"/>
              <w:right w:val="single" w:sz="4" w:space="0" w:color="auto"/>
            </w:tcBorders>
          </w:tcPr>
          <w:p w14:paraId="5473819A" w14:textId="77777777" w:rsidR="0017469E" w:rsidRPr="0017469E" w:rsidRDefault="0017469E" w:rsidP="0017469E">
            <w:pPr>
              <w:spacing w:after="160" w:line="278" w:lineRule="auto"/>
              <w:rPr>
                <w:rFonts w:asciiTheme="majorHAnsi" w:hAnsiTheme="majorHAnsi" w:cstheme="majorHAnsi"/>
                <w:b/>
                <w:bCs/>
                <w:sz w:val="28"/>
                <w:szCs w:val="28"/>
              </w:rPr>
            </w:pPr>
          </w:p>
        </w:tc>
        <w:tc>
          <w:tcPr>
            <w:tcW w:w="6011" w:type="dxa"/>
            <w:gridSpan w:val="2"/>
            <w:tcBorders>
              <w:top w:val="single" w:sz="4" w:space="0" w:color="auto"/>
              <w:left w:val="single" w:sz="4" w:space="0" w:color="auto"/>
              <w:bottom w:val="single" w:sz="4" w:space="0" w:color="auto"/>
              <w:right w:val="single" w:sz="4" w:space="0" w:color="auto"/>
            </w:tcBorders>
            <w:hideMark/>
          </w:tcPr>
          <w:p w14:paraId="6E3FE2CC" w14:textId="6DF2AB5B" w:rsidR="0017469E" w:rsidRPr="0017469E" w:rsidRDefault="0017469E" w:rsidP="0017469E">
            <w:pPr>
              <w:spacing w:after="160"/>
              <w:rPr>
                <w:rFonts w:cstheme="majorHAnsi"/>
                <w:b/>
                <w:bCs/>
                <w:sz w:val="28"/>
                <w:szCs w:val="28"/>
                <w:lang w:val="en-US"/>
              </w:rPr>
            </w:pPr>
            <w:r w:rsidRPr="0017469E">
              <w:rPr>
                <w:rFonts w:asciiTheme="majorHAnsi" w:hAnsiTheme="majorHAnsi" w:cstheme="majorHAnsi"/>
                <w:b/>
                <w:bCs/>
                <w:sz w:val="28"/>
                <w:szCs w:val="28"/>
                <w:lang w:val="en-US"/>
              </w:rPr>
              <w:t xml:space="preserve">A2: </w:t>
            </w:r>
            <w:r w:rsidRPr="0017469E">
              <w:rPr>
                <w:rFonts w:asciiTheme="majorHAnsi" w:hAnsiTheme="majorHAnsi" w:cstheme="majorHAnsi"/>
                <w:sz w:val="28"/>
                <w:szCs w:val="28"/>
              </w:rPr>
              <w:t>Người dùng đi vào vùng giao nhau của nhiều POI</w:t>
            </w:r>
          </w:p>
        </w:tc>
      </w:tr>
      <w:tr w:rsidR="0017469E" w:rsidRPr="0017469E" w14:paraId="45AAA4EB" w14:textId="77777777">
        <w:tc>
          <w:tcPr>
            <w:tcW w:w="3005" w:type="dxa"/>
            <w:tcBorders>
              <w:top w:val="single" w:sz="4" w:space="0" w:color="auto"/>
              <w:left w:val="single" w:sz="4" w:space="0" w:color="auto"/>
              <w:bottom w:val="single" w:sz="4" w:space="0" w:color="auto"/>
              <w:right w:val="single" w:sz="4" w:space="0" w:color="auto"/>
            </w:tcBorders>
          </w:tcPr>
          <w:p w14:paraId="46BE4BB6"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0D6B6D92" w14:textId="77777777" w:rsidR="0017469E" w:rsidRPr="0017469E" w:rsidRDefault="0017469E" w:rsidP="0017469E">
            <w:pPr>
              <w:spacing w:after="160" w:line="278" w:lineRule="auto"/>
              <w:rPr>
                <w:rFonts w:asciiTheme="majorHAnsi" w:hAnsiTheme="majorHAnsi" w:cstheme="majorHAnsi"/>
                <w:sz w:val="28"/>
                <w:szCs w:val="28"/>
              </w:rPr>
            </w:pPr>
            <w:r w:rsidRPr="0017469E">
              <w:rPr>
                <w:rFonts w:asciiTheme="majorHAnsi" w:hAnsiTheme="majorHAnsi" w:cstheme="majorHAnsi"/>
                <w:b/>
                <w:bCs/>
                <w:sz w:val="28"/>
                <w:szCs w:val="28"/>
              </w:rPr>
              <w:t>Actor action</w:t>
            </w:r>
          </w:p>
        </w:tc>
        <w:tc>
          <w:tcPr>
            <w:tcW w:w="3006" w:type="dxa"/>
            <w:tcBorders>
              <w:top w:val="single" w:sz="4" w:space="0" w:color="auto"/>
              <w:left w:val="single" w:sz="4" w:space="0" w:color="auto"/>
              <w:bottom w:val="single" w:sz="4" w:space="0" w:color="auto"/>
              <w:right w:val="single" w:sz="4" w:space="0" w:color="auto"/>
            </w:tcBorders>
            <w:hideMark/>
          </w:tcPr>
          <w:p w14:paraId="6D573574" w14:textId="77777777" w:rsidR="0017469E" w:rsidRPr="0017469E" w:rsidRDefault="0017469E" w:rsidP="0017469E">
            <w:pPr>
              <w:spacing w:after="160" w:line="278" w:lineRule="auto"/>
              <w:rPr>
                <w:rFonts w:asciiTheme="majorHAnsi" w:hAnsiTheme="majorHAnsi" w:cstheme="majorHAnsi"/>
                <w:sz w:val="28"/>
                <w:szCs w:val="28"/>
              </w:rPr>
            </w:pPr>
            <w:r w:rsidRPr="0017469E">
              <w:rPr>
                <w:rFonts w:asciiTheme="majorHAnsi" w:hAnsiTheme="majorHAnsi" w:cstheme="majorHAnsi"/>
                <w:b/>
                <w:bCs/>
                <w:sz w:val="28"/>
                <w:szCs w:val="28"/>
              </w:rPr>
              <w:t>System response</w:t>
            </w:r>
          </w:p>
        </w:tc>
      </w:tr>
      <w:tr w:rsidR="0017469E" w:rsidRPr="0017469E" w14:paraId="0A8DBC4B" w14:textId="77777777">
        <w:tc>
          <w:tcPr>
            <w:tcW w:w="3005" w:type="dxa"/>
            <w:tcBorders>
              <w:top w:val="single" w:sz="4" w:space="0" w:color="auto"/>
              <w:left w:val="single" w:sz="4" w:space="0" w:color="auto"/>
              <w:bottom w:val="single" w:sz="4" w:space="0" w:color="auto"/>
              <w:right w:val="single" w:sz="4" w:space="0" w:color="auto"/>
            </w:tcBorders>
          </w:tcPr>
          <w:p w14:paraId="3E8595ED"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25D574AC" w14:textId="590EF9FD" w:rsidR="0017469E" w:rsidRPr="0017469E" w:rsidRDefault="0017469E" w:rsidP="0017469E">
            <w:pPr>
              <w:numPr>
                <w:ilvl w:val="0"/>
                <w:numId w:val="3"/>
              </w:numPr>
              <w:spacing w:after="160" w:line="278" w:lineRule="auto"/>
              <w:rPr>
                <w:rFonts w:asciiTheme="majorHAnsi" w:hAnsiTheme="majorHAnsi" w:cstheme="majorHAnsi"/>
                <w:sz w:val="28"/>
                <w:szCs w:val="28"/>
              </w:rPr>
            </w:pPr>
            <w:r w:rsidRPr="0017469E">
              <w:rPr>
                <w:rFonts w:asciiTheme="majorHAnsi" w:hAnsiTheme="majorHAnsi" w:cstheme="majorHAnsi"/>
                <w:sz w:val="28"/>
                <w:szCs w:val="28"/>
              </w:rPr>
              <w:t>Người dùng di chuyển vào khu vực mà Geofence (30m) của 2 hoặc nhiều POI chồng lấn nhau.</w:t>
            </w:r>
          </w:p>
        </w:tc>
        <w:tc>
          <w:tcPr>
            <w:tcW w:w="3006" w:type="dxa"/>
            <w:tcBorders>
              <w:top w:val="single" w:sz="4" w:space="0" w:color="auto"/>
              <w:left w:val="single" w:sz="4" w:space="0" w:color="auto"/>
              <w:bottom w:val="single" w:sz="4" w:space="0" w:color="auto"/>
              <w:right w:val="single" w:sz="4" w:space="0" w:color="auto"/>
            </w:tcBorders>
          </w:tcPr>
          <w:p w14:paraId="08E9C095" w14:textId="77777777" w:rsidR="0017469E" w:rsidRPr="0017469E" w:rsidRDefault="0017469E" w:rsidP="0017469E">
            <w:pPr>
              <w:spacing w:after="160" w:line="278" w:lineRule="auto"/>
              <w:rPr>
                <w:rFonts w:asciiTheme="majorHAnsi" w:hAnsiTheme="majorHAnsi" w:cstheme="majorHAnsi"/>
                <w:sz w:val="28"/>
                <w:szCs w:val="28"/>
              </w:rPr>
            </w:pPr>
          </w:p>
        </w:tc>
      </w:tr>
      <w:tr w:rsidR="0017469E" w:rsidRPr="0017469E" w14:paraId="296A5844" w14:textId="77777777">
        <w:tc>
          <w:tcPr>
            <w:tcW w:w="3005" w:type="dxa"/>
            <w:tcBorders>
              <w:top w:val="single" w:sz="4" w:space="0" w:color="auto"/>
              <w:left w:val="single" w:sz="4" w:space="0" w:color="auto"/>
              <w:bottom w:val="single" w:sz="4" w:space="0" w:color="auto"/>
              <w:right w:val="single" w:sz="4" w:space="0" w:color="auto"/>
            </w:tcBorders>
          </w:tcPr>
          <w:p w14:paraId="7A7D4A81"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33A03F16" w14:textId="77777777"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hideMark/>
          </w:tcPr>
          <w:p w14:paraId="25A0EB29" w14:textId="78ABCD97" w:rsidR="0017469E" w:rsidRPr="0017469E" w:rsidRDefault="0017469E" w:rsidP="0017469E">
            <w:pPr>
              <w:numPr>
                <w:ilvl w:val="0"/>
                <w:numId w:val="3"/>
              </w:numPr>
              <w:spacing w:after="160" w:line="278" w:lineRule="auto"/>
              <w:rPr>
                <w:rFonts w:asciiTheme="majorHAnsi" w:hAnsiTheme="majorHAnsi" w:cstheme="majorHAnsi"/>
                <w:sz w:val="28"/>
                <w:szCs w:val="28"/>
              </w:rPr>
            </w:pPr>
            <w:r w:rsidRPr="0017469E">
              <w:rPr>
                <w:rFonts w:asciiTheme="majorHAnsi" w:hAnsiTheme="majorHAnsi" w:cstheme="majorHAnsi"/>
                <w:sz w:val="28"/>
                <w:szCs w:val="28"/>
              </w:rPr>
              <w:t>Hệ thống thực hiện tính toán khoảng cách tuyến tính từ vị trí thực tế của người dùng đến tâm của các POI trong vùng giao nhau.</w:t>
            </w:r>
          </w:p>
        </w:tc>
      </w:tr>
      <w:tr w:rsidR="0017469E" w:rsidRPr="0017469E" w14:paraId="4C37C050" w14:textId="77777777">
        <w:tc>
          <w:tcPr>
            <w:tcW w:w="3005" w:type="dxa"/>
            <w:tcBorders>
              <w:top w:val="single" w:sz="4" w:space="0" w:color="auto"/>
              <w:left w:val="single" w:sz="4" w:space="0" w:color="auto"/>
              <w:bottom w:val="single" w:sz="4" w:space="0" w:color="auto"/>
              <w:right w:val="single" w:sz="4" w:space="0" w:color="auto"/>
            </w:tcBorders>
          </w:tcPr>
          <w:p w14:paraId="626A18E7" w14:textId="77777777" w:rsidR="0017469E" w:rsidRPr="0017469E" w:rsidRDefault="0017469E" w:rsidP="0017469E">
            <w:pPr>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1B4A42DE" w14:textId="77777777" w:rsidR="0017469E" w:rsidRPr="0017469E" w:rsidRDefault="0017469E" w:rsidP="0017469E">
            <w:pPr>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tcPr>
          <w:p w14:paraId="0AF3F62D" w14:textId="6ADC14E1" w:rsidR="0017469E" w:rsidRPr="0017469E" w:rsidRDefault="0017469E" w:rsidP="0017469E">
            <w:pPr>
              <w:numPr>
                <w:ilvl w:val="0"/>
                <w:numId w:val="3"/>
              </w:numPr>
              <w:rPr>
                <w:rFonts w:asciiTheme="majorHAnsi" w:hAnsiTheme="majorHAnsi" w:cstheme="majorHAnsi"/>
                <w:sz w:val="28"/>
                <w:szCs w:val="28"/>
              </w:rPr>
            </w:pPr>
            <w:r w:rsidRPr="0017469E">
              <w:rPr>
                <w:rFonts w:asciiTheme="majorHAnsi" w:hAnsiTheme="majorHAnsi" w:cstheme="majorHAnsi"/>
                <w:sz w:val="28"/>
                <w:szCs w:val="28"/>
              </w:rPr>
              <w:t xml:space="preserve">Hệ thống chọn POI có khoảng cách gần nhất và chưa được phát tự động (isAutoPlayed = false) để đưa vào luồng đếm debounce 3 giây và </w:t>
            </w:r>
            <w:r>
              <w:rPr>
                <w:rFonts w:asciiTheme="majorHAnsi" w:hAnsiTheme="majorHAnsi" w:cstheme="majorHAnsi"/>
                <w:sz w:val="28"/>
                <w:szCs w:val="28"/>
                <w:lang w:val="en-US"/>
              </w:rPr>
              <w:t xml:space="preserve">quay lại bước 4 của </w:t>
            </w:r>
            <w:r>
              <w:rPr>
                <w:rFonts w:asciiTheme="majorHAnsi" w:hAnsiTheme="majorHAnsi" w:cstheme="majorHAnsi"/>
                <w:i/>
                <w:iCs/>
                <w:sz w:val="28"/>
                <w:szCs w:val="28"/>
                <w:u w:val="single"/>
                <w:lang w:val="en-US"/>
              </w:rPr>
              <w:t>Basic course of Events</w:t>
            </w:r>
          </w:p>
        </w:tc>
      </w:tr>
      <w:tr w:rsidR="0017469E" w:rsidRPr="0017469E" w14:paraId="5FAD1178" w14:textId="77777777">
        <w:tc>
          <w:tcPr>
            <w:tcW w:w="3005" w:type="dxa"/>
            <w:vMerge w:val="restart"/>
            <w:tcBorders>
              <w:top w:val="single" w:sz="4" w:space="0" w:color="auto"/>
              <w:left w:val="single" w:sz="4" w:space="0" w:color="auto"/>
              <w:bottom w:val="single" w:sz="4" w:space="0" w:color="auto"/>
              <w:right w:val="single" w:sz="4" w:space="0" w:color="auto"/>
            </w:tcBorders>
            <w:hideMark/>
          </w:tcPr>
          <w:p w14:paraId="6FC8F068"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lang w:val="en-US"/>
              </w:rPr>
              <w:t>Exception paths</w:t>
            </w:r>
          </w:p>
        </w:tc>
        <w:tc>
          <w:tcPr>
            <w:tcW w:w="6011" w:type="dxa"/>
            <w:gridSpan w:val="2"/>
            <w:tcBorders>
              <w:top w:val="single" w:sz="4" w:space="0" w:color="auto"/>
              <w:left w:val="single" w:sz="4" w:space="0" w:color="auto"/>
              <w:bottom w:val="single" w:sz="4" w:space="0" w:color="auto"/>
              <w:right w:val="single" w:sz="4" w:space="0" w:color="auto"/>
            </w:tcBorders>
            <w:hideMark/>
          </w:tcPr>
          <w:p w14:paraId="0ABBBF78" w14:textId="5557B650" w:rsidR="0017469E" w:rsidRPr="0017469E" w:rsidRDefault="0017469E" w:rsidP="0017469E">
            <w:pPr>
              <w:spacing w:after="160" w:line="278" w:lineRule="auto"/>
              <w:rPr>
                <w:rFonts w:asciiTheme="majorHAnsi" w:hAnsiTheme="majorHAnsi" w:cstheme="majorHAnsi"/>
                <w:sz w:val="28"/>
                <w:szCs w:val="28"/>
                <w:lang w:val="en-US"/>
              </w:rPr>
            </w:pPr>
            <w:r w:rsidRPr="0017469E">
              <w:rPr>
                <w:rFonts w:asciiTheme="majorHAnsi" w:hAnsiTheme="majorHAnsi" w:cstheme="majorHAnsi"/>
                <w:b/>
                <w:bCs/>
                <w:sz w:val="28"/>
                <w:szCs w:val="28"/>
                <w:lang w:val="en-US"/>
              </w:rPr>
              <w:t xml:space="preserve">E1: </w:t>
            </w:r>
            <w:r w:rsidRPr="0017469E">
              <w:rPr>
                <w:rFonts w:asciiTheme="majorHAnsi" w:hAnsiTheme="majorHAnsi" w:cstheme="majorHAnsi"/>
                <w:sz w:val="28"/>
                <w:szCs w:val="28"/>
              </w:rPr>
              <w:t>Tín hiệu GPS không đủ độ chính xác (Accuracy &gt; 30m)</w:t>
            </w:r>
          </w:p>
        </w:tc>
      </w:tr>
      <w:tr w:rsidR="0017469E" w:rsidRPr="0017469E" w14:paraId="251E927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D840F40"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1E49B7E2" w14:textId="77777777" w:rsidR="0017469E" w:rsidRPr="0017469E" w:rsidRDefault="0017469E" w:rsidP="0017469E">
            <w:pPr>
              <w:spacing w:after="160" w:line="278" w:lineRule="auto"/>
              <w:rPr>
                <w:rFonts w:asciiTheme="majorHAnsi" w:hAnsiTheme="majorHAnsi" w:cstheme="majorHAnsi"/>
                <w:sz w:val="28"/>
                <w:szCs w:val="28"/>
              </w:rPr>
            </w:pPr>
            <w:r w:rsidRPr="0017469E">
              <w:rPr>
                <w:rFonts w:asciiTheme="majorHAnsi" w:hAnsiTheme="majorHAnsi" w:cstheme="majorHAnsi"/>
                <w:b/>
                <w:bCs/>
                <w:sz w:val="28"/>
                <w:szCs w:val="28"/>
              </w:rPr>
              <w:t>Actor action</w:t>
            </w:r>
          </w:p>
        </w:tc>
        <w:tc>
          <w:tcPr>
            <w:tcW w:w="3006" w:type="dxa"/>
            <w:tcBorders>
              <w:top w:val="single" w:sz="4" w:space="0" w:color="auto"/>
              <w:left w:val="single" w:sz="4" w:space="0" w:color="auto"/>
              <w:bottom w:val="single" w:sz="4" w:space="0" w:color="auto"/>
              <w:right w:val="single" w:sz="4" w:space="0" w:color="auto"/>
            </w:tcBorders>
            <w:hideMark/>
          </w:tcPr>
          <w:p w14:paraId="0D202455" w14:textId="77777777" w:rsidR="0017469E" w:rsidRPr="0017469E" w:rsidRDefault="0017469E" w:rsidP="0017469E">
            <w:pPr>
              <w:spacing w:after="160" w:line="278" w:lineRule="auto"/>
              <w:rPr>
                <w:rFonts w:asciiTheme="majorHAnsi" w:hAnsiTheme="majorHAnsi" w:cstheme="majorHAnsi"/>
                <w:sz w:val="28"/>
                <w:szCs w:val="28"/>
                <w:lang w:val="en-US"/>
              </w:rPr>
            </w:pPr>
            <w:r w:rsidRPr="0017469E">
              <w:rPr>
                <w:rFonts w:asciiTheme="majorHAnsi" w:hAnsiTheme="majorHAnsi" w:cstheme="majorHAnsi"/>
                <w:b/>
                <w:bCs/>
                <w:sz w:val="28"/>
                <w:szCs w:val="28"/>
              </w:rPr>
              <w:t>System response</w:t>
            </w:r>
          </w:p>
        </w:tc>
      </w:tr>
      <w:tr w:rsidR="0017469E" w:rsidRPr="0017469E" w14:paraId="547D235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0E4D06B"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051C6AC6" w14:textId="77777777"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hideMark/>
          </w:tcPr>
          <w:p w14:paraId="2E38CF80" w14:textId="5AFEDF94" w:rsidR="0017469E" w:rsidRPr="0017469E" w:rsidRDefault="00C60718" w:rsidP="0017469E">
            <w:pPr>
              <w:numPr>
                <w:ilvl w:val="0"/>
                <w:numId w:val="4"/>
              </w:numPr>
              <w:spacing w:after="160" w:line="278" w:lineRule="auto"/>
              <w:rPr>
                <w:rFonts w:asciiTheme="majorHAnsi" w:hAnsiTheme="majorHAnsi" w:cstheme="majorHAnsi"/>
                <w:sz w:val="28"/>
                <w:szCs w:val="28"/>
                <w:lang w:val="en-US"/>
              </w:rPr>
            </w:pPr>
            <w:r w:rsidRPr="00C60718">
              <w:rPr>
                <w:rFonts w:asciiTheme="majorHAnsi" w:hAnsiTheme="majorHAnsi" w:cstheme="majorHAnsi"/>
                <w:sz w:val="28"/>
                <w:szCs w:val="28"/>
              </w:rPr>
              <w:t>Hệ thống nhận tọa độ nằm trong khoảng cách ≤ 30m so với POI nhưng thuộc tính accuracy &gt; 30m.</w:t>
            </w:r>
          </w:p>
        </w:tc>
      </w:tr>
      <w:tr w:rsidR="0017469E" w:rsidRPr="0017469E" w14:paraId="72C48BA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FC273A9"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41DC022C" w14:textId="77777777"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hideMark/>
          </w:tcPr>
          <w:p w14:paraId="304C1B6A" w14:textId="0360682C" w:rsidR="0017469E" w:rsidRPr="0017469E" w:rsidRDefault="00C60718" w:rsidP="0017469E">
            <w:pPr>
              <w:numPr>
                <w:ilvl w:val="0"/>
                <w:numId w:val="4"/>
              </w:numPr>
              <w:spacing w:after="160" w:line="278" w:lineRule="auto"/>
              <w:rPr>
                <w:rFonts w:asciiTheme="majorHAnsi" w:hAnsiTheme="majorHAnsi" w:cstheme="majorHAnsi"/>
                <w:sz w:val="28"/>
                <w:szCs w:val="28"/>
                <w:lang w:val="en-US"/>
              </w:rPr>
            </w:pPr>
            <w:r w:rsidRPr="00C60718">
              <w:rPr>
                <w:rFonts w:asciiTheme="majorHAnsi" w:hAnsiTheme="majorHAnsi" w:cstheme="majorHAnsi"/>
                <w:sz w:val="28"/>
                <w:szCs w:val="28"/>
              </w:rPr>
              <w:t>Hệ thống bỏ qua kích hoạt Geofence, không đếm debounce nhằm tránh việc nhận diện sai lệch vị trí do nhiễu tín hiệu.</w:t>
            </w:r>
          </w:p>
        </w:tc>
      </w:tr>
      <w:tr w:rsidR="0017469E" w:rsidRPr="0017469E" w14:paraId="34737CF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92E267C" w14:textId="77777777" w:rsidR="0017469E" w:rsidRPr="0017469E" w:rsidRDefault="0017469E" w:rsidP="0017469E">
            <w:pPr>
              <w:spacing w:after="160" w:line="278" w:lineRule="auto"/>
              <w:rPr>
                <w:rFonts w:asciiTheme="majorHAnsi" w:hAnsiTheme="majorHAnsi" w:cstheme="majorHAnsi"/>
                <w:b/>
                <w:bCs/>
                <w:sz w:val="28"/>
                <w:szCs w:val="28"/>
              </w:rPr>
            </w:pPr>
          </w:p>
        </w:tc>
        <w:tc>
          <w:tcPr>
            <w:tcW w:w="6011" w:type="dxa"/>
            <w:gridSpan w:val="2"/>
            <w:tcBorders>
              <w:top w:val="single" w:sz="4" w:space="0" w:color="auto"/>
              <w:left w:val="single" w:sz="4" w:space="0" w:color="auto"/>
              <w:bottom w:val="single" w:sz="4" w:space="0" w:color="auto"/>
              <w:right w:val="single" w:sz="4" w:space="0" w:color="auto"/>
            </w:tcBorders>
            <w:hideMark/>
          </w:tcPr>
          <w:p w14:paraId="7A875276" w14:textId="53BF100D" w:rsidR="0017469E" w:rsidRPr="0017469E" w:rsidRDefault="0017469E" w:rsidP="0017469E">
            <w:pPr>
              <w:spacing w:after="160" w:line="278" w:lineRule="auto"/>
              <w:rPr>
                <w:rFonts w:asciiTheme="majorHAnsi" w:hAnsiTheme="majorHAnsi" w:cstheme="majorHAnsi"/>
                <w:sz w:val="28"/>
                <w:szCs w:val="28"/>
                <w:lang w:val="en-US"/>
              </w:rPr>
            </w:pPr>
            <w:r w:rsidRPr="0017469E">
              <w:rPr>
                <w:rFonts w:asciiTheme="majorHAnsi" w:hAnsiTheme="majorHAnsi" w:cstheme="majorHAnsi"/>
                <w:b/>
                <w:bCs/>
                <w:sz w:val="28"/>
                <w:szCs w:val="28"/>
                <w:lang w:val="en-US"/>
              </w:rPr>
              <w:t xml:space="preserve">E2: </w:t>
            </w:r>
            <w:r w:rsidR="00C60718" w:rsidRPr="00C60718">
              <w:rPr>
                <w:rFonts w:asciiTheme="majorHAnsi" w:hAnsiTheme="majorHAnsi" w:cstheme="majorHAnsi"/>
                <w:sz w:val="28"/>
                <w:szCs w:val="28"/>
              </w:rPr>
              <w:t>GPS bị trôi (nhảy ra/vào liên tục) trong thời gian debounce</w:t>
            </w:r>
          </w:p>
        </w:tc>
      </w:tr>
      <w:tr w:rsidR="0017469E" w:rsidRPr="0017469E" w14:paraId="1F8873C9"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D8DF28F"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599F4831" w14:textId="77777777" w:rsidR="0017469E" w:rsidRPr="0017469E" w:rsidRDefault="0017469E" w:rsidP="0017469E">
            <w:pPr>
              <w:spacing w:after="160" w:line="278" w:lineRule="auto"/>
              <w:rPr>
                <w:rFonts w:asciiTheme="majorHAnsi" w:hAnsiTheme="majorHAnsi" w:cstheme="majorHAnsi"/>
                <w:sz w:val="28"/>
                <w:szCs w:val="28"/>
              </w:rPr>
            </w:pPr>
            <w:r w:rsidRPr="0017469E">
              <w:rPr>
                <w:rFonts w:asciiTheme="majorHAnsi" w:hAnsiTheme="majorHAnsi" w:cstheme="majorHAnsi"/>
                <w:b/>
                <w:bCs/>
                <w:sz w:val="28"/>
                <w:szCs w:val="28"/>
              </w:rPr>
              <w:t>Actor action</w:t>
            </w:r>
          </w:p>
        </w:tc>
        <w:tc>
          <w:tcPr>
            <w:tcW w:w="3006" w:type="dxa"/>
            <w:tcBorders>
              <w:top w:val="single" w:sz="4" w:space="0" w:color="auto"/>
              <w:left w:val="single" w:sz="4" w:space="0" w:color="auto"/>
              <w:bottom w:val="single" w:sz="4" w:space="0" w:color="auto"/>
              <w:right w:val="single" w:sz="4" w:space="0" w:color="auto"/>
            </w:tcBorders>
            <w:hideMark/>
          </w:tcPr>
          <w:p w14:paraId="4EA15D63" w14:textId="77777777" w:rsidR="0017469E" w:rsidRPr="0017469E" w:rsidRDefault="0017469E" w:rsidP="0017469E">
            <w:pPr>
              <w:spacing w:after="160" w:line="278" w:lineRule="auto"/>
              <w:rPr>
                <w:rFonts w:asciiTheme="majorHAnsi" w:hAnsiTheme="majorHAnsi" w:cstheme="majorHAnsi"/>
                <w:sz w:val="28"/>
                <w:szCs w:val="28"/>
              </w:rPr>
            </w:pPr>
            <w:r w:rsidRPr="0017469E">
              <w:rPr>
                <w:rFonts w:asciiTheme="majorHAnsi" w:hAnsiTheme="majorHAnsi" w:cstheme="majorHAnsi"/>
                <w:b/>
                <w:bCs/>
                <w:sz w:val="28"/>
                <w:szCs w:val="28"/>
              </w:rPr>
              <w:t>System response</w:t>
            </w:r>
          </w:p>
        </w:tc>
      </w:tr>
      <w:tr w:rsidR="0017469E" w:rsidRPr="0017469E" w14:paraId="5C01732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0CEB12C"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246FC5F2" w14:textId="63D7AC4B" w:rsidR="0017469E" w:rsidRPr="0017469E" w:rsidRDefault="0017469E" w:rsidP="00C60718">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tcPr>
          <w:p w14:paraId="6F098A09" w14:textId="22749585" w:rsidR="0017469E" w:rsidRPr="00C60718" w:rsidRDefault="00C60718" w:rsidP="00C60718">
            <w:pPr>
              <w:pStyle w:val="ListParagraph"/>
              <w:numPr>
                <w:ilvl w:val="0"/>
                <w:numId w:val="9"/>
              </w:numPr>
              <w:rPr>
                <w:rFonts w:asciiTheme="majorHAnsi" w:hAnsiTheme="majorHAnsi" w:cstheme="majorHAnsi"/>
                <w:sz w:val="28"/>
                <w:szCs w:val="28"/>
                <w:lang w:val="en-US"/>
              </w:rPr>
            </w:pPr>
            <w:r w:rsidRPr="00C60718">
              <w:rPr>
                <w:rFonts w:asciiTheme="majorHAnsi" w:hAnsiTheme="majorHAnsi" w:cstheme="majorHAnsi"/>
                <w:sz w:val="28"/>
                <w:szCs w:val="28"/>
              </w:rPr>
              <w:t>Trong quá trình đếm 3 giây debounce, tín hiệu GPS nhảy ra khỏi ranh giới 30m sau đó nhảy ngược trở lại.</w:t>
            </w:r>
          </w:p>
        </w:tc>
      </w:tr>
      <w:tr w:rsidR="0017469E" w:rsidRPr="0017469E" w14:paraId="7A1A698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EAB90FC"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56E5EA03" w14:textId="77777777"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hideMark/>
          </w:tcPr>
          <w:p w14:paraId="4D4F6675" w14:textId="4628C917" w:rsidR="0017469E" w:rsidRPr="00C60718" w:rsidRDefault="00C60718" w:rsidP="00C60718">
            <w:pPr>
              <w:pStyle w:val="ListParagraph"/>
              <w:numPr>
                <w:ilvl w:val="0"/>
                <w:numId w:val="9"/>
              </w:numPr>
              <w:rPr>
                <w:rFonts w:asciiTheme="majorHAnsi" w:hAnsiTheme="majorHAnsi" w:cstheme="majorHAnsi"/>
                <w:sz w:val="28"/>
                <w:szCs w:val="28"/>
              </w:rPr>
            </w:pPr>
            <w:r w:rsidRPr="00C60718">
              <w:rPr>
                <w:rFonts w:asciiTheme="majorHAnsi" w:hAnsiTheme="majorHAnsi" w:cstheme="majorHAnsi"/>
                <w:sz w:val="28"/>
                <w:szCs w:val="28"/>
              </w:rPr>
              <w:t>Hệ thống thực hiện hủy (reset) bộ đếm debounce ngay khi tọa độ nhảy ra khỏi vùng. Khi tọa độ quay trở lại, hệ thống bắt đầu đếm lại 3 giây từ đầu.</w:t>
            </w:r>
          </w:p>
        </w:tc>
      </w:tr>
      <w:tr w:rsidR="0017469E" w:rsidRPr="0017469E" w14:paraId="066256B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35E94E1" w14:textId="77777777" w:rsidR="0017469E" w:rsidRPr="0017469E" w:rsidRDefault="0017469E" w:rsidP="0017469E">
            <w:pPr>
              <w:spacing w:after="160" w:line="278" w:lineRule="auto"/>
              <w:rPr>
                <w:rFonts w:asciiTheme="majorHAnsi" w:hAnsiTheme="majorHAnsi" w:cstheme="majorHAnsi"/>
                <w:b/>
                <w:bCs/>
                <w:sz w:val="28"/>
                <w:szCs w:val="28"/>
              </w:rPr>
            </w:pPr>
          </w:p>
        </w:tc>
        <w:tc>
          <w:tcPr>
            <w:tcW w:w="6011" w:type="dxa"/>
            <w:gridSpan w:val="2"/>
            <w:tcBorders>
              <w:top w:val="single" w:sz="4" w:space="0" w:color="auto"/>
              <w:left w:val="single" w:sz="4" w:space="0" w:color="auto"/>
              <w:bottom w:val="single" w:sz="4" w:space="0" w:color="auto"/>
              <w:right w:val="single" w:sz="4" w:space="0" w:color="auto"/>
            </w:tcBorders>
            <w:hideMark/>
          </w:tcPr>
          <w:p w14:paraId="1E824373" w14:textId="2FE69033" w:rsidR="0017469E" w:rsidRPr="0017469E" w:rsidRDefault="0017469E" w:rsidP="0017469E">
            <w:pPr>
              <w:spacing w:after="160" w:line="278" w:lineRule="auto"/>
              <w:rPr>
                <w:rFonts w:asciiTheme="majorHAnsi" w:hAnsiTheme="majorHAnsi" w:cstheme="majorHAnsi"/>
                <w:sz w:val="28"/>
                <w:szCs w:val="28"/>
                <w:lang w:val="en-US"/>
              </w:rPr>
            </w:pPr>
            <w:r w:rsidRPr="0017469E">
              <w:rPr>
                <w:rFonts w:asciiTheme="majorHAnsi" w:hAnsiTheme="majorHAnsi" w:cstheme="majorHAnsi"/>
                <w:b/>
                <w:bCs/>
                <w:sz w:val="28"/>
                <w:szCs w:val="28"/>
                <w:lang w:val="en-US"/>
              </w:rPr>
              <w:t>E3:</w:t>
            </w:r>
            <w:r w:rsidRPr="0017469E">
              <w:rPr>
                <w:rFonts w:asciiTheme="majorHAnsi" w:hAnsiTheme="majorHAnsi" w:cstheme="majorHAnsi"/>
                <w:sz w:val="28"/>
                <w:szCs w:val="28"/>
                <w:lang w:val="en-US"/>
              </w:rPr>
              <w:t xml:space="preserve"> </w:t>
            </w:r>
            <w:r w:rsidR="00C60718" w:rsidRPr="00C60718">
              <w:rPr>
                <w:rFonts w:asciiTheme="majorHAnsi" w:hAnsiTheme="majorHAnsi" w:cstheme="majorHAnsi"/>
                <w:sz w:val="28"/>
                <w:szCs w:val="28"/>
              </w:rPr>
              <w:t>Xung đột âm thanh (Đang phát một nội dung khác)</w:t>
            </w:r>
          </w:p>
        </w:tc>
      </w:tr>
      <w:tr w:rsidR="0017469E" w:rsidRPr="0017469E" w14:paraId="13ACE5F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5A660D6"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hideMark/>
          </w:tcPr>
          <w:p w14:paraId="5ADDB2DB" w14:textId="77777777" w:rsidR="0017469E" w:rsidRPr="0017469E" w:rsidRDefault="0017469E" w:rsidP="0017469E">
            <w:pPr>
              <w:spacing w:after="160" w:line="278" w:lineRule="auto"/>
              <w:rPr>
                <w:rFonts w:asciiTheme="majorHAnsi" w:hAnsiTheme="majorHAnsi" w:cstheme="majorHAnsi"/>
                <w:sz w:val="28"/>
                <w:szCs w:val="28"/>
              </w:rPr>
            </w:pPr>
            <w:r w:rsidRPr="0017469E">
              <w:rPr>
                <w:rFonts w:asciiTheme="majorHAnsi" w:hAnsiTheme="majorHAnsi" w:cstheme="majorHAnsi"/>
                <w:b/>
                <w:bCs/>
                <w:sz w:val="28"/>
                <w:szCs w:val="28"/>
              </w:rPr>
              <w:t>Actor action</w:t>
            </w:r>
          </w:p>
        </w:tc>
        <w:tc>
          <w:tcPr>
            <w:tcW w:w="3006" w:type="dxa"/>
            <w:tcBorders>
              <w:top w:val="single" w:sz="4" w:space="0" w:color="auto"/>
              <w:left w:val="single" w:sz="4" w:space="0" w:color="auto"/>
              <w:bottom w:val="single" w:sz="4" w:space="0" w:color="auto"/>
              <w:right w:val="single" w:sz="4" w:space="0" w:color="auto"/>
            </w:tcBorders>
            <w:hideMark/>
          </w:tcPr>
          <w:p w14:paraId="06234F7B" w14:textId="77777777" w:rsidR="0017469E" w:rsidRPr="0017469E" w:rsidRDefault="0017469E" w:rsidP="0017469E">
            <w:pPr>
              <w:spacing w:after="160" w:line="278" w:lineRule="auto"/>
              <w:rPr>
                <w:rFonts w:asciiTheme="majorHAnsi" w:hAnsiTheme="majorHAnsi" w:cstheme="majorHAnsi"/>
                <w:sz w:val="28"/>
                <w:szCs w:val="28"/>
              </w:rPr>
            </w:pPr>
            <w:r w:rsidRPr="0017469E">
              <w:rPr>
                <w:rFonts w:asciiTheme="majorHAnsi" w:hAnsiTheme="majorHAnsi" w:cstheme="majorHAnsi"/>
                <w:b/>
                <w:bCs/>
                <w:sz w:val="28"/>
                <w:szCs w:val="28"/>
              </w:rPr>
              <w:t>System response</w:t>
            </w:r>
          </w:p>
        </w:tc>
      </w:tr>
      <w:tr w:rsidR="0017469E" w:rsidRPr="0017469E" w14:paraId="189126B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AFE3A98"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361AD693" w14:textId="77777777"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hideMark/>
          </w:tcPr>
          <w:p w14:paraId="3EA69AE5" w14:textId="32A5CE93" w:rsidR="0017469E" w:rsidRPr="0017469E" w:rsidRDefault="00C60718" w:rsidP="0017469E">
            <w:pPr>
              <w:numPr>
                <w:ilvl w:val="0"/>
                <w:numId w:val="6"/>
              </w:numPr>
              <w:spacing w:after="160" w:line="278" w:lineRule="auto"/>
              <w:rPr>
                <w:rFonts w:asciiTheme="majorHAnsi" w:hAnsiTheme="majorHAnsi" w:cstheme="majorHAnsi"/>
                <w:sz w:val="28"/>
                <w:szCs w:val="28"/>
              </w:rPr>
            </w:pPr>
            <w:r w:rsidRPr="00C60718">
              <w:rPr>
                <w:rFonts w:asciiTheme="majorHAnsi" w:hAnsiTheme="majorHAnsi" w:cstheme="majorHAnsi"/>
                <w:sz w:val="28"/>
                <w:szCs w:val="28"/>
              </w:rPr>
              <w:t>Hệ thống hoàn thành 3 giây debounce và chuẩn bị phát audio thuyết minh của POI hiện tại.</w:t>
            </w:r>
          </w:p>
        </w:tc>
      </w:tr>
      <w:tr w:rsidR="0017469E" w:rsidRPr="0017469E" w14:paraId="4D87C0D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3865CE6"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24A69C0D" w14:textId="77777777"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hideMark/>
          </w:tcPr>
          <w:p w14:paraId="26BD76EA" w14:textId="5A33D0C0" w:rsidR="0017469E" w:rsidRPr="00C60718" w:rsidRDefault="00C60718" w:rsidP="00C60718">
            <w:pPr>
              <w:numPr>
                <w:ilvl w:val="0"/>
                <w:numId w:val="6"/>
              </w:numPr>
              <w:spacing w:after="160" w:line="278" w:lineRule="auto"/>
              <w:rPr>
                <w:rFonts w:asciiTheme="majorHAnsi" w:hAnsiTheme="majorHAnsi" w:cstheme="majorHAnsi"/>
                <w:sz w:val="28"/>
                <w:szCs w:val="28"/>
              </w:rPr>
            </w:pPr>
            <w:r w:rsidRPr="00C60718">
              <w:rPr>
                <w:rFonts w:asciiTheme="majorHAnsi" w:hAnsiTheme="majorHAnsi" w:cstheme="majorHAnsi"/>
                <w:sz w:val="28"/>
                <w:szCs w:val="28"/>
              </w:rPr>
              <w:t>Hệ thống phát hiện đang có một file audio của POI khác đang trong trạng thái phát (Playing).</w:t>
            </w:r>
          </w:p>
        </w:tc>
      </w:tr>
      <w:tr w:rsidR="0017469E" w:rsidRPr="0017469E" w14:paraId="286A5232" w14:textId="77777777">
        <w:tc>
          <w:tcPr>
            <w:tcW w:w="3005" w:type="dxa"/>
            <w:tcBorders>
              <w:top w:val="single" w:sz="4" w:space="0" w:color="auto"/>
              <w:left w:val="single" w:sz="4" w:space="0" w:color="auto"/>
              <w:bottom w:val="single" w:sz="4" w:space="0" w:color="auto"/>
              <w:right w:val="single" w:sz="4" w:space="0" w:color="auto"/>
            </w:tcBorders>
          </w:tcPr>
          <w:p w14:paraId="6BFD6C57" w14:textId="77777777" w:rsidR="0017469E" w:rsidRPr="0017469E" w:rsidRDefault="0017469E" w:rsidP="0017469E">
            <w:pPr>
              <w:spacing w:after="160" w:line="278" w:lineRule="auto"/>
              <w:rPr>
                <w:rFonts w:asciiTheme="majorHAnsi" w:hAnsiTheme="majorHAnsi" w:cstheme="majorHAnsi"/>
                <w:b/>
                <w:bCs/>
                <w:sz w:val="28"/>
                <w:szCs w:val="28"/>
              </w:rPr>
            </w:pPr>
          </w:p>
        </w:tc>
        <w:tc>
          <w:tcPr>
            <w:tcW w:w="3005" w:type="dxa"/>
            <w:tcBorders>
              <w:top w:val="single" w:sz="4" w:space="0" w:color="auto"/>
              <w:left w:val="single" w:sz="4" w:space="0" w:color="auto"/>
              <w:bottom w:val="single" w:sz="4" w:space="0" w:color="auto"/>
              <w:right w:val="single" w:sz="4" w:space="0" w:color="auto"/>
            </w:tcBorders>
          </w:tcPr>
          <w:p w14:paraId="743231F3" w14:textId="77777777" w:rsidR="0017469E" w:rsidRPr="0017469E" w:rsidRDefault="0017469E" w:rsidP="0017469E">
            <w:pPr>
              <w:spacing w:after="160" w:line="278" w:lineRule="auto"/>
              <w:rPr>
                <w:rFonts w:asciiTheme="majorHAnsi" w:hAnsiTheme="majorHAnsi" w:cstheme="majorHAnsi"/>
                <w:sz w:val="28"/>
                <w:szCs w:val="28"/>
              </w:rPr>
            </w:pPr>
          </w:p>
        </w:tc>
        <w:tc>
          <w:tcPr>
            <w:tcW w:w="3006" w:type="dxa"/>
            <w:tcBorders>
              <w:top w:val="single" w:sz="4" w:space="0" w:color="auto"/>
              <w:left w:val="single" w:sz="4" w:space="0" w:color="auto"/>
              <w:bottom w:val="single" w:sz="4" w:space="0" w:color="auto"/>
              <w:right w:val="single" w:sz="4" w:space="0" w:color="auto"/>
            </w:tcBorders>
            <w:hideMark/>
          </w:tcPr>
          <w:p w14:paraId="44B32A4B" w14:textId="28B2F6A6" w:rsidR="0017469E" w:rsidRPr="0017469E" w:rsidRDefault="00C60718" w:rsidP="0017469E">
            <w:pPr>
              <w:numPr>
                <w:ilvl w:val="0"/>
                <w:numId w:val="6"/>
              </w:numPr>
              <w:spacing w:after="160" w:line="278" w:lineRule="auto"/>
              <w:rPr>
                <w:rFonts w:asciiTheme="majorHAnsi" w:hAnsiTheme="majorHAnsi" w:cstheme="majorHAnsi"/>
                <w:sz w:val="28"/>
                <w:szCs w:val="28"/>
              </w:rPr>
            </w:pPr>
            <w:r w:rsidRPr="00C60718">
              <w:rPr>
                <w:rFonts w:asciiTheme="majorHAnsi" w:hAnsiTheme="majorHAnsi" w:cstheme="majorHAnsi"/>
                <w:sz w:val="28"/>
                <w:szCs w:val="28"/>
              </w:rPr>
              <w:t>Hệ thống hủy yêu cầu phát tự động mới để ưu tiên trải nghiệm audio hiện tại của người dùng, đồng thời không đánh dấu isAutoPlayed = true cho POI mới.</w:t>
            </w:r>
          </w:p>
        </w:tc>
      </w:tr>
      <w:tr w:rsidR="0017469E" w:rsidRPr="0017469E" w14:paraId="7B8F565F" w14:textId="77777777">
        <w:tc>
          <w:tcPr>
            <w:tcW w:w="3005" w:type="dxa"/>
            <w:vMerge w:val="restart"/>
            <w:tcBorders>
              <w:top w:val="single" w:sz="4" w:space="0" w:color="auto"/>
              <w:left w:val="single" w:sz="4" w:space="0" w:color="auto"/>
              <w:bottom w:val="single" w:sz="4" w:space="0" w:color="auto"/>
              <w:right w:val="single" w:sz="4" w:space="0" w:color="auto"/>
            </w:tcBorders>
            <w:hideMark/>
          </w:tcPr>
          <w:p w14:paraId="11DFFE91" w14:textId="77777777" w:rsidR="0017469E" w:rsidRPr="0017469E" w:rsidRDefault="0017469E" w:rsidP="0017469E">
            <w:pPr>
              <w:spacing w:after="160" w:line="278" w:lineRule="auto"/>
              <w:rPr>
                <w:rFonts w:asciiTheme="majorHAnsi" w:hAnsiTheme="majorHAnsi" w:cstheme="majorHAnsi"/>
                <w:b/>
                <w:bCs/>
                <w:sz w:val="28"/>
                <w:szCs w:val="28"/>
                <w:lang w:val="en-US"/>
              </w:rPr>
            </w:pPr>
            <w:r w:rsidRPr="0017469E">
              <w:rPr>
                <w:rFonts w:asciiTheme="majorHAnsi" w:hAnsiTheme="majorHAnsi" w:cstheme="majorHAnsi"/>
                <w:b/>
                <w:bCs/>
                <w:sz w:val="28"/>
                <w:szCs w:val="28"/>
                <w:lang w:val="en-US"/>
              </w:rPr>
              <w:lastRenderedPageBreak/>
              <w:t>Exception points</w:t>
            </w:r>
          </w:p>
        </w:tc>
        <w:tc>
          <w:tcPr>
            <w:tcW w:w="6011" w:type="dxa"/>
            <w:gridSpan w:val="2"/>
            <w:tcBorders>
              <w:top w:val="single" w:sz="4" w:space="0" w:color="auto"/>
              <w:left w:val="single" w:sz="4" w:space="0" w:color="auto"/>
              <w:bottom w:val="single" w:sz="4" w:space="0" w:color="auto"/>
              <w:right w:val="single" w:sz="4" w:space="0" w:color="auto"/>
            </w:tcBorders>
            <w:hideMark/>
          </w:tcPr>
          <w:p w14:paraId="5935AF34" w14:textId="2D652229"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b/>
                <w:bCs/>
                <w:sz w:val="28"/>
                <w:szCs w:val="28"/>
              </w:rPr>
              <w:t xml:space="preserve">Bước 2 (Kiểm tra điều kiện): </w:t>
            </w:r>
            <w:r w:rsidRPr="00C60718">
              <w:rPr>
                <w:rFonts w:asciiTheme="majorHAnsi" w:hAnsiTheme="majorHAnsi" w:cstheme="majorHAnsi"/>
                <w:sz w:val="28"/>
                <w:szCs w:val="28"/>
              </w:rPr>
              <w:t>Xảy ra ngoại lệ #E1 khi sai số GPS quá lớn, gây rủi ro kích hoạt nhầm POI không chính xác.</w:t>
            </w:r>
          </w:p>
        </w:tc>
      </w:tr>
      <w:tr w:rsidR="0017469E" w:rsidRPr="0017469E" w14:paraId="1B936D0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4F17DB6" w14:textId="77777777" w:rsidR="0017469E" w:rsidRPr="0017469E" w:rsidRDefault="0017469E" w:rsidP="0017469E">
            <w:pPr>
              <w:spacing w:after="160" w:line="278" w:lineRule="auto"/>
              <w:rPr>
                <w:rFonts w:asciiTheme="majorHAnsi" w:hAnsiTheme="majorHAnsi" w:cstheme="majorHAnsi"/>
                <w:b/>
                <w:bCs/>
                <w:sz w:val="28"/>
                <w:szCs w:val="28"/>
                <w:lang w:val="en-US"/>
              </w:rPr>
            </w:pPr>
          </w:p>
        </w:tc>
        <w:tc>
          <w:tcPr>
            <w:tcW w:w="6011" w:type="dxa"/>
            <w:gridSpan w:val="2"/>
            <w:tcBorders>
              <w:top w:val="single" w:sz="4" w:space="0" w:color="auto"/>
              <w:left w:val="single" w:sz="4" w:space="0" w:color="auto"/>
              <w:bottom w:val="single" w:sz="4" w:space="0" w:color="auto"/>
              <w:right w:val="single" w:sz="4" w:space="0" w:color="auto"/>
            </w:tcBorders>
            <w:hideMark/>
          </w:tcPr>
          <w:p w14:paraId="7F708B0D" w14:textId="045284A9"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b/>
                <w:bCs/>
                <w:sz w:val="28"/>
                <w:szCs w:val="28"/>
              </w:rPr>
              <w:t xml:space="preserve">Bước 4 (Đếm Debounce): </w:t>
            </w:r>
            <w:r w:rsidRPr="00C60718">
              <w:rPr>
                <w:rFonts w:asciiTheme="majorHAnsi" w:hAnsiTheme="majorHAnsi" w:cstheme="majorHAnsi"/>
                <w:sz w:val="28"/>
                <w:szCs w:val="28"/>
              </w:rPr>
              <w:t>Xảy ra ngoại lệ #E2 khi tọa độ người dùng không ổn định (trôi GPS), dẫn đến bộ đếm bị đặt lại liên tục.</w:t>
            </w:r>
          </w:p>
        </w:tc>
      </w:tr>
      <w:tr w:rsidR="0017469E" w:rsidRPr="0017469E" w14:paraId="199313D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1CB8B54" w14:textId="77777777" w:rsidR="0017469E" w:rsidRPr="0017469E" w:rsidRDefault="0017469E" w:rsidP="0017469E">
            <w:pPr>
              <w:spacing w:after="160" w:line="278" w:lineRule="auto"/>
              <w:rPr>
                <w:rFonts w:asciiTheme="majorHAnsi" w:hAnsiTheme="majorHAnsi" w:cstheme="majorHAnsi"/>
                <w:b/>
                <w:bCs/>
                <w:sz w:val="28"/>
                <w:szCs w:val="28"/>
                <w:lang w:val="en-US"/>
              </w:rPr>
            </w:pPr>
          </w:p>
        </w:tc>
        <w:tc>
          <w:tcPr>
            <w:tcW w:w="6011" w:type="dxa"/>
            <w:gridSpan w:val="2"/>
            <w:tcBorders>
              <w:top w:val="single" w:sz="4" w:space="0" w:color="auto"/>
              <w:left w:val="single" w:sz="4" w:space="0" w:color="auto"/>
              <w:bottom w:val="single" w:sz="4" w:space="0" w:color="auto"/>
              <w:right w:val="single" w:sz="4" w:space="0" w:color="auto"/>
            </w:tcBorders>
            <w:hideMark/>
          </w:tcPr>
          <w:p w14:paraId="78ACD5CD" w14:textId="26DBEE51"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b/>
                <w:bCs/>
                <w:sz w:val="28"/>
                <w:szCs w:val="28"/>
              </w:rPr>
              <w:t xml:space="preserve">Bước 5 (Kiểm tra Audio): </w:t>
            </w:r>
            <w:r w:rsidRPr="00C60718">
              <w:rPr>
                <w:rFonts w:asciiTheme="majorHAnsi" w:hAnsiTheme="majorHAnsi" w:cstheme="majorHAnsi"/>
                <w:sz w:val="28"/>
                <w:szCs w:val="28"/>
              </w:rPr>
              <w:t>Xảy ra ngoại lệ #E3 khi hệ thống đang bận phát một nội dung thuyết minh khác do người dùng chủ động chọn hoặc do POI trước đó đang phát.</w:t>
            </w:r>
          </w:p>
        </w:tc>
      </w:tr>
      <w:tr w:rsidR="0017469E" w:rsidRPr="0017469E" w14:paraId="44E37099" w14:textId="77777777">
        <w:tc>
          <w:tcPr>
            <w:tcW w:w="3005" w:type="dxa"/>
            <w:tcBorders>
              <w:top w:val="single" w:sz="4" w:space="0" w:color="auto"/>
              <w:left w:val="single" w:sz="4" w:space="0" w:color="auto"/>
              <w:bottom w:val="single" w:sz="4" w:space="0" w:color="auto"/>
              <w:right w:val="single" w:sz="4" w:space="0" w:color="auto"/>
            </w:tcBorders>
            <w:hideMark/>
          </w:tcPr>
          <w:p w14:paraId="3A6CB49C" w14:textId="77777777" w:rsidR="0017469E" w:rsidRPr="0017469E" w:rsidRDefault="0017469E" w:rsidP="0017469E">
            <w:pPr>
              <w:spacing w:after="160" w:line="278" w:lineRule="auto"/>
              <w:rPr>
                <w:rFonts w:asciiTheme="majorHAnsi" w:hAnsiTheme="majorHAnsi" w:cstheme="majorHAnsi"/>
                <w:b/>
                <w:bCs/>
                <w:sz w:val="28"/>
                <w:szCs w:val="28"/>
                <w:lang w:val="en-US"/>
              </w:rPr>
            </w:pPr>
            <w:r w:rsidRPr="0017469E">
              <w:rPr>
                <w:rFonts w:asciiTheme="majorHAnsi" w:hAnsiTheme="majorHAnsi" w:cstheme="majorHAnsi"/>
                <w:b/>
                <w:bCs/>
                <w:sz w:val="28"/>
                <w:szCs w:val="28"/>
                <w:lang w:val="en-US"/>
              </w:rPr>
              <w:t>Trigger</w:t>
            </w:r>
          </w:p>
        </w:tc>
        <w:tc>
          <w:tcPr>
            <w:tcW w:w="6011" w:type="dxa"/>
            <w:gridSpan w:val="2"/>
            <w:tcBorders>
              <w:top w:val="single" w:sz="4" w:space="0" w:color="auto"/>
              <w:left w:val="single" w:sz="4" w:space="0" w:color="auto"/>
              <w:bottom w:val="single" w:sz="4" w:space="0" w:color="auto"/>
              <w:right w:val="single" w:sz="4" w:space="0" w:color="auto"/>
            </w:tcBorders>
            <w:hideMark/>
          </w:tcPr>
          <w:p w14:paraId="7759A387" w14:textId="4E5D018A"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sz w:val="28"/>
                <w:szCs w:val="28"/>
              </w:rPr>
              <w:t>Vị trí hiện tại của thiết bị (được thu thập định kỳ từ hàm getCurrentPosition tại UC02) lọt vào bán kính Geofence ≤ 30m của một POI bất kỳ được định nghĩa trên bản đồ.</w:t>
            </w:r>
          </w:p>
        </w:tc>
      </w:tr>
      <w:tr w:rsidR="0017469E" w:rsidRPr="0017469E" w14:paraId="23843443" w14:textId="77777777">
        <w:tc>
          <w:tcPr>
            <w:tcW w:w="3005" w:type="dxa"/>
            <w:vMerge w:val="restart"/>
            <w:tcBorders>
              <w:top w:val="single" w:sz="4" w:space="0" w:color="auto"/>
              <w:left w:val="single" w:sz="4" w:space="0" w:color="auto"/>
              <w:bottom w:val="single" w:sz="4" w:space="0" w:color="auto"/>
              <w:right w:val="single" w:sz="4" w:space="0" w:color="auto"/>
            </w:tcBorders>
            <w:hideMark/>
          </w:tcPr>
          <w:p w14:paraId="64636F7A" w14:textId="77777777" w:rsidR="0017469E" w:rsidRPr="0017469E" w:rsidRDefault="0017469E" w:rsidP="0017469E">
            <w:pPr>
              <w:spacing w:after="160" w:line="278" w:lineRule="auto"/>
              <w:rPr>
                <w:rFonts w:asciiTheme="majorHAnsi" w:hAnsiTheme="majorHAnsi" w:cstheme="majorHAnsi"/>
                <w:b/>
                <w:bCs/>
                <w:sz w:val="28"/>
                <w:szCs w:val="28"/>
                <w:lang w:val="en-US"/>
              </w:rPr>
            </w:pPr>
            <w:r w:rsidRPr="0017469E">
              <w:rPr>
                <w:rFonts w:asciiTheme="majorHAnsi" w:hAnsiTheme="majorHAnsi" w:cstheme="majorHAnsi"/>
                <w:b/>
                <w:bCs/>
                <w:sz w:val="28"/>
                <w:szCs w:val="28"/>
              </w:rPr>
              <w:t>Assumptions</w:t>
            </w:r>
          </w:p>
        </w:tc>
        <w:tc>
          <w:tcPr>
            <w:tcW w:w="6011" w:type="dxa"/>
            <w:gridSpan w:val="2"/>
            <w:tcBorders>
              <w:top w:val="single" w:sz="4" w:space="0" w:color="auto"/>
              <w:left w:val="single" w:sz="4" w:space="0" w:color="auto"/>
              <w:bottom w:val="single" w:sz="4" w:space="0" w:color="auto"/>
              <w:right w:val="single" w:sz="4" w:space="0" w:color="auto"/>
            </w:tcBorders>
            <w:hideMark/>
          </w:tcPr>
          <w:p w14:paraId="55B8899D" w14:textId="38833609"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sz w:val="28"/>
                <w:szCs w:val="28"/>
              </w:rPr>
              <w:t>Thiết bị đã được cấp quyền truy cập vị trí và đang nhận tín hiệu GPS thành công (Kế thừa từ UC02).</w:t>
            </w:r>
          </w:p>
        </w:tc>
      </w:tr>
      <w:tr w:rsidR="0017469E" w:rsidRPr="0017469E" w14:paraId="76351FE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1D5BB38" w14:textId="77777777" w:rsidR="0017469E" w:rsidRPr="0017469E" w:rsidRDefault="0017469E" w:rsidP="0017469E">
            <w:pPr>
              <w:spacing w:after="160" w:line="278" w:lineRule="auto"/>
              <w:rPr>
                <w:rFonts w:asciiTheme="majorHAnsi" w:hAnsiTheme="majorHAnsi" w:cstheme="majorHAnsi"/>
                <w:b/>
                <w:bCs/>
                <w:sz w:val="28"/>
                <w:szCs w:val="28"/>
                <w:lang w:val="en-US"/>
              </w:rPr>
            </w:pPr>
          </w:p>
        </w:tc>
        <w:tc>
          <w:tcPr>
            <w:tcW w:w="6011" w:type="dxa"/>
            <w:gridSpan w:val="2"/>
            <w:tcBorders>
              <w:top w:val="single" w:sz="4" w:space="0" w:color="auto"/>
              <w:left w:val="single" w:sz="4" w:space="0" w:color="auto"/>
              <w:bottom w:val="single" w:sz="4" w:space="0" w:color="auto"/>
              <w:right w:val="single" w:sz="4" w:space="0" w:color="auto"/>
            </w:tcBorders>
            <w:hideMark/>
          </w:tcPr>
          <w:p w14:paraId="1F7C14C2" w14:textId="4B723D0D"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sz w:val="28"/>
                <w:szCs w:val="28"/>
              </w:rPr>
              <w:t>Các giới hạn về trình duyệt (Web Audio Context) đã được mở khóa thông qua tương tác của người dùng ở UC01, cho phép hệ thống tự động phát âm thanh.</w:t>
            </w:r>
          </w:p>
        </w:tc>
      </w:tr>
      <w:tr w:rsidR="00C60718" w:rsidRPr="0017469E" w14:paraId="7F73B8B8" w14:textId="77777777" w:rsidTr="00F03A60">
        <w:tc>
          <w:tcPr>
            <w:tcW w:w="3005" w:type="dxa"/>
            <w:vMerge w:val="restart"/>
            <w:tcBorders>
              <w:top w:val="single" w:sz="4" w:space="0" w:color="auto"/>
              <w:left w:val="single" w:sz="4" w:space="0" w:color="auto"/>
              <w:right w:val="single" w:sz="4" w:space="0" w:color="auto"/>
            </w:tcBorders>
            <w:hideMark/>
          </w:tcPr>
          <w:p w14:paraId="6F15E16B" w14:textId="77777777" w:rsidR="00C60718" w:rsidRPr="0017469E" w:rsidRDefault="00C60718"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Post conditions</w:t>
            </w:r>
          </w:p>
        </w:tc>
        <w:tc>
          <w:tcPr>
            <w:tcW w:w="6011" w:type="dxa"/>
            <w:gridSpan w:val="2"/>
            <w:tcBorders>
              <w:top w:val="single" w:sz="4" w:space="0" w:color="auto"/>
              <w:left w:val="single" w:sz="4" w:space="0" w:color="auto"/>
              <w:bottom w:val="single" w:sz="4" w:space="0" w:color="auto"/>
              <w:right w:val="single" w:sz="4" w:space="0" w:color="auto"/>
            </w:tcBorders>
            <w:hideMark/>
          </w:tcPr>
          <w:p w14:paraId="3575B37E" w14:textId="563CC9B9" w:rsidR="00C60718"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sz w:val="28"/>
                <w:szCs w:val="28"/>
              </w:rPr>
              <w:t>Audio thuyết minh của POI tương ứng được phát tự động và rõ ràng.</w:t>
            </w:r>
          </w:p>
        </w:tc>
      </w:tr>
      <w:tr w:rsidR="00C60718" w:rsidRPr="0017469E" w14:paraId="538E15A4" w14:textId="77777777" w:rsidTr="00F03A60">
        <w:tc>
          <w:tcPr>
            <w:tcW w:w="0" w:type="auto"/>
            <w:vMerge/>
            <w:tcBorders>
              <w:left w:val="single" w:sz="4" w:space="0" w:color="auto"/>
              <w:right w:val="single" w:sz="4" w:space="0" w:color="auto"/>
            </w:tcBorders>
            <w:vAlign w:val="center"/>
            <w:hideMark/>
          </w:tcPr>
          <w:p w14:paraId="158263C8" w14:textId="77777777" w:rsidR="00C60718" w:rsidRPr="0017469E" w:rsidRDefault="00C60718" w:rsidP="0017469E">
            <w:pPr>
              <w:spacing w:after="160" w:line="278" w:lineRule="auto"/>
              <w:rPr>
                <w:rFonts w:asciiTheme="majorHAnsi" w:hAnsiTheme="majorHAnsi" w:cstheme="majorHAnsi"/>
                <w:b/>
                <w:bCs/>
                <w:sz w:val="28"/>
                <w:szCs w:val="28"/>
              </w:rPr>
            </w:pPr>
          </w:p>
        </w:tc>
        <w:tc>
          <w:tcPr>
            <w:tcW w:w="6011" w:type="dxa"/>
            <w:gridSpan w:val="2"/>
            <w:tcBorders>
              <w:top w:val="single" w:sz="4" w:space="0" w:color="auto"/>
              <w:left w:val="single" w:sz="4" w:space="0" w:color="auto"/>
              <w:bottom w:val="single" w:sz="4" w:space="0" w:color="auto"/>
              <w:right w:val="single" w:sz="4" w:space="0" w:color="auto"/>
            </w:tcBorders>
            <w:hideMark/>
          </w:tcPr>
          <w:p w14:paraId="463AA9BA" w14:textId="5BED5D73" w:rsidR="00C60718"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sz w:val="28"/>
                <w:szCs w:val="28"/>
              </w:rPr>
              <w:t>Trạng thái POI được ghi nhận isAutoPlayed = true trong phiên làm việc hiện tại để tránh phát lặp lại.</w:t>
            </w:r>
          </w:p>
        </w:tc>
      </w:tr>
      <w:tr w:rsidR="00C60718" w:rsidRPr="0017469E" w14:paraId="137B9C33" w14:textId="77777777" w:rsidTr="00F03A60">
        <w:tc>
          <w:tcPr>
            <w:tcW w:w="0" w:type="auto"/>
            <w:vMerge/>
            <w:tcBorders>
              <w:left w:val="single" w:sz="4" w:space="0" w:color="auto"/>
              <w:bottom w:val="single" w:sz="4" w:space="0" w:color="auto"/>
              <w:right w:val="single" w:sz="4" w:space="0" w:color="auto"/>
            </w:tcBorders>
            <w:vAlign w:val="center"/>
          </w:tcPr>
          <w:p w14:paraId="6677F713" w14:textId="77777777" w:rsidR="00C60718" w:rsidRPr="0017469E" w:rsidRDefault="00C60718" w:rsidP="0017469E">
            <w:pPr>
              <w:rPr>
                <w:rFonts w:asciiTheme="majorHAnsi" w:hAnsiTheme="majorHAnsi" w:cstheme="majorHAnsi"/>
                <w:b/>
                <w:bCs/>
                <w:sz w:val="28"/>
                <w:szCs w:val="28"/>
              </w:rPr>
            </w:pPr>
          </w:p>
        </w:tc>
        <w:tc>
          <w:tcPr>
            <w:tcW w:w="6011" w:type="dxa"/>
            <w:gridSpan w:val="2"/>
            <w:tcBorders>
              <w:top w:val="single" w:sz="4" w:space="0" w:color="auto"/>
              <w:left w:val="single" w:sz="4" w:space="0" w:color="auto"/>
              <w:bottom w:val="single" w:sz="4" w:space="0" w:color="auto"/>
              <w:right w:val="single" w:sz="4" w:space="0" w:color="auto"/>
            </w:tcBorders>
          </w:tcPr>
          <w:p w14:paraId="234E7217" w14:textId="0909228A" w:rsidR="00C60718" w:rsidRPr="00C60718" w:rsidRDefault="00C60718" w:rsidP="0017469E">
            <w:pPr>
              <w:rPr>
                <w:rFonts w:asciiTheme="majorHAnsi" w:hAnsiTheme="majorHAnsi" w:cstheme="majorHAnsi"/>
                <w:sz w:val="28"/>
                <w:szCs w:val="28"/>
              </w:rPr>
            </w:pPr>
            <w:r w:rsidRPr="00C60718">
              <w:rPr>
                <w:rFonts w:asciiTheme="majorHAnsi" w:hAnsiTheme="majorHAnsi" w:cstheme="majorHAnsi"/>
                <w:sz w:val="28"/>
                <w:szCs w:val="28"/>
              </w:rPr>
              <w:t>Giao diện Bottom Sheet chứa thông tin chi tiết của POI được tự động hiển thị trên màn hình.</w:t>
            </w:r>
          </w:p>
        </w:tc>
      </w:tr>
      <w:tr w:rsidR="0017469E" w:rsidRPr="0017469E" w14:paraId="34068D1C" w14:textId="77777777">
        <w:tc>
          <w:tcPr>
            <w:tcW w:w="9016" w:type="dxa"/>
            <w:gridSpan w:val="3"/>
            <w:tcBorders>
              <w:top w:val="single" w:sz="4" w:space="0" w:color="auto"/>
              <w:left w:val="single" w:sz="4" w:space="0" w:color="auto"/>
              <w:bottom w:val="single" w:sz="4" w:space="0" w:color="auto"/>
              <w:right w:val="single" w:sz="4" w:space="0" w:color="auto"/>
            </w:tcBorders>
            <w:hideMark/>
          </w:tcPr>
          <w:p w14:paraId="0CE122F3" w14:textId="77777777" w:rsidR="0017469E" w:rsidRPr="0017469E" w:rsidRDefault="0017469E" w:rsidP="0017469E">
            <w:pPr>
              <w:spacing w:after="160" w:line="278" w:lineRule="auto"/>
              <w:rPr>
                <w:rFonts w:asciiTheme="majorHAnsi" w:hAnsiTheme="majorHAnsi" w:cstheme="majorHAnsi"/>
                <w:b/>
                <w:bCs/>
                <w:sz w:val="28"/>
                <w:szCs w:val="28"/>
              </w:rPr>
            </w:pPr>
            <w:r w:rsidRPr="0017469E">
              <w:rPr>
                <w:rFonts w:asciiTheme="majorHAnsi" w:hAnsiTheme="majorHAnsi" w:cstheme="majorHAnsi"/>
                <w:b/>
                <w:bCs/>
                <w:sz w:val="28"/>
                <w:szCs w:val="28"/>
              </w:rPr>
              <w:t>Reference: Business Rules</w:t>
            </w:r>
          </w:p>
        </w:tc>
      </w:tr>
      <w:tr w:rsidR="0017469E" w:rsidRPr="0017469E" w14:paraId="53E4A44F" w14:textId="77777777">
        <w:tc>
          <w:tcPr>
            <w:tcW w:w="3005" w:type="dxa"/>
            <w:tcBorders>
              <w:top w:val="single" w:sz="4" w:space="0" w:color="auto"/>
              <w:left w:val="single" w:sz="4" w:space="0" w:color="auto"/>
              <w:bottom w:val="single" w:sz="4" w:space="0" w:color="auto"/>
              <w:right w:val="single" w:sz="4" w:space="0" w:color="auto"/>
            </w:tcBorders>
            <w:hideMark/>
          </w:tcPr>
          <w:p w14:paraId="7A6033ED" w14:textId="77777777" w:rsidR="0017469E" w:rsidRPr="0017469E" w:rsidRDefault="0017469E" w:rsidP="0017469E">
            <w:pPr>
              <w:spacing w:after="160" w:line="278" w:lineRule="auto"/>
              <w:rPr>
                <w:rFonts w:asciiTheme="majorHAnsi" w:hAnsiTheme="majorHAnsi" w:cstheme="majorHAnsi"/>
                <w:b/>
                <w:bCs/>
                <w:sz w:val="28"/>
                <w:szCs w:val="28"/>
                <w:lang w:val="en-US"/>
              </w:rPr>
            </w:pPr>
            <w:r w:rsidRPr="0017469E">
              <w:rPr>
                <w:rFonts w:asciiTheme="majorHAnsi" w:hAnsiTheme="majorHAnsi" w:cstheme="majorHAnsi"/>
                <w:b/>
                <w:bCs/>
                <w:sz w:val="28"/>
                <w:szCs w:val="28"/>
                <w:lang w:val="en-US"/>
              </w:rPr>
              <w:t>BR01</w:t>
            </w:r>
          </w:p>
        </w:tc>
        <w:tc>
          <w:tcPr>
            <w:tcW w:w="6011" w:type="dxa"/>
            <w:gridSpan w:val="2"/>
            <w:tcBorders>
              <w:top w:val="single" w:sz="4" w:space="0" w:color="auto"/>
              <w:left w:val="single" w:sz="4" w:space="0" w:color="auto"/>
              <w:bottom w:val="single" w:sz="4" w:space="0" w:color="auto"/>
              <w:right w:val="single" w:sz="4" w:space="0" w:color="auto"/>
            </w:tcBorders>
            <w:hideMark/>
          </w:tcPr>
          <w:p w14:paraId="57B4F33F" w14:textId="53F15850"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b/>
                <w:bCs/>
                <w:sz w:val="28"/>
                <w:szCs w:val="28"/>
              </w:rPr>
              <w:t xml:space="preserve">Bán kính &amp; Độ chính xác: </w:t>
            </w:r>
            <w:r w:rsidRPr="00C60718">
              <w:rPr>
                <w:rFonts w:asciiTheme="majorHAnsi" w:hAnsiTheme="majorHAnsi" w:cstheme="majorHAnsi"/>
                <w:sz w:val="28"/>
                <w:szCs w:val="28"/>
              </w:rPr>
              <w:t>Tiến trình tự động phát chỉ kích hoạt khi khoảng cách đến POI ≤ 30m VÀ sai số GPS (accuracy) ≤ 30m.</w:t>
            </w:r>
          </w:p>
        </w:tc>
      </w:tr>
      <w:tr w:rsidR="0017469E" w:rsidRPr="0017469E" w14:paraId="11B91686" w14:textId="77777777">
        <w:tc>
          <w:tcPr>
            <w:tcW w:w="3005" w:type="dxa"/>
            <w:tcBorders>
              <w:top w:val="single" w:sz="4" w:space="0" w:color="auto"/>
              <w:left w:val="single" w:sz="4" w:space="0" w:color="auto"/>
              <w:bottom w:val="single" w:sz="4" w:space="0" w:color="auto"/>
              <w:right w:val="single" w:sz="4" w:space="0" w:color="auto"/>
            </w:tcBorders>
            <w:hideMark/>
          </w:tcPr>
          <w:p w14:paraId="05803E2C" w14:textId="77777777" w:rsidR="0017469E" w:rsidRPr="0017469E" w:rsidRDefault="0017469E" w:rsidP="0017469E">
            <w:pPr>
              <w:spacing w:after="160" w:line="278" w:lineRule="auto"/>
              <w:rPr>
                <w:rFonts w:asciiTheme="majorHAnsi" w:hAnsiTheme="majorHAnsi" w:cstheme="majorHAnsi"/>
                <w:b/>
                <w:bCs/>
                <w:sz w:val="28"/>
                <w:szCs w:val="28"/>
                <w:lang w:val="en-US"/>
              </w:rPr>
            </w:pPr>
            <w:r w:rsidRPr="0017469E">
              <w:rPr>
                <w:rFonts w:asciiTheme="majorHAnsi" w:hAnsiTheme="majorHAnsi" w:cstheme="majorHAnsi"/>
                <w:b/>
                <w:bCs/>
                <w:sz w:val="28"/>
                <w:szCs w:val="28"/>
                <w:lang w:val="en-US"/>
              </w:rPr>
              <w:lastRenderedPageBreak/>
              <w:t>BR02</w:t>
            </w:r>
          </w:p>
        </w:tc>
        <w:tc>
          <w:tcPr>
            <w:tcW w:w="6011" w:type="dxa"/>
            <w:gridSpan w:val="2"/>
            <w:tcBorders>
              <w:top w:val="single" w:sz="4" w:space="0" w:color="auto"/>
              <w:left w:val="single" w:sz="4" w:space="0" w:color="auto"/>
              <w:bottom w:val="single" w:sz="4" w:space="0" w:color="auto"/>
              <w:right w:val="single" w:sz="4" w:space="0" w:color="auto"/>
            </w:tcBorders>
            <w:hideMark/>
          </w:tcPr>
          <w:p w14:paraId="23DDDECD" w14:textId="762DBA8D"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b/>
                <w:bCs/>
                <w:sz w:val="28"/>
                <w:szCs w:val="28"/>
              </w:rPr>
              <w:t xml:space="preserve">Thời gian chờ (Debounce): </w:t>
            </w:r>
            <w:r w:rsidRPr="00C60718">
              <w:rPr>
                <w:rFonts w:asciiTheme="majorHAnsi" w:hAnsiTheme="majorHAnsi" w:cstheme="majorHAnsi"/>
                <w:sz w:val="28"/>
                <w:szCs w:val="28"/>
              </w:rPr>
              <w:t>Hệ thống phải duy trì thiết bị trong vùng Geofence liên tục suốt 3 giây để xác nhận vị trí thực tế trước khi phát audio.</w:t>
            </w:r>
          </w:p>
        </w:tc>
      </w:tr>
      <w:tr w:rsidR="0017469E" w:rsidRPr="0017469E" w14:paraId="3D4889B7" w14:textId="77777777">
        <w:tc>
          <w:tcPr>
            <w:tcW w:w="3005" w:type="dxa"/>
            <w:tcBorders>
              <w:top w:val="single" w:sz="4" w:space="0" w:color="auto"/>
              <w:left w:val="single" w:sz="4" w:space="0" w:color="auto"/>
              <w:bottom w:val="single" w:sz="4" w:space="0" w:color="auto"/>
              <w:right w:val="single" w:sz="4" w:space="0" w:color="auto"/>
            </w:tcBorders>
            <w:hideMark/>
          </w:tcPr>
          <w:p w14:paraId="04A1C110" w14:textId="77777777" w:rsidR="0017469E" w:rsidRPr="0017469E" w:rsidRDefault="0017469E" w:rsidP="0017469E">
            <w:pPr>
              <w:spacing w:after="160" w:line="278" w:lineRule="auto"/>
              <w:rPr>
                <w:rFonts w:asciiTheme="majorHAnsi" w:hAnsiTheme="majorHAnsi" w:cstheme="majorHAnsi"/>
                <w:b/>
                <w:bCs/>
                <w:sz w:val="28"/>
                <w:szCs w:val="28"/>
                <w:lang w:val="en-US"/>
              </w:rPr>
            </w:pPr>
            <w:r w:rsidRPr="0017469E">
              <w:rPr>
                <w:rFonts w:asciiTheme="majorHAnsi" w:hAnsiTheme="majorHAnsi" w:cstheme="majorHAnsi"/>
                <w:b/>
                <w:bCs/>
                <w:sz w:val="28"/>
                <w:szCs w:val="28"/>
                <w:lang w:val="en-US"/>
              </w:rPr>
              <w:t>BR03</w:t>
            </w:r>
          </w:p>
        </w:tc>
        <w:tc>
          <w:tcPr>
            <w:tcW w:w="6011" w:type="dxa"/>
            <w:gridSpan w:val="2"/>
            <w:tcBorders>
              <w:top w:val="single" w:sz="4" w:space="0" w:color="auto"/>
              <w:left w:val="single" w:sz="4" w:space="0" w:color="auto"/>
              <w:bottom w:val="single" w:sz="4" w:space="0" w:color="auto"/>
              <w:right w:val="single" w:sz="4" w:space="0" w:color="auto"/>
            </w:tcBorders>
            <w:hideMark/>
          </w:tcPr>
          <w:p w14:paraId="4C7846FF" w14:textId="70E628DC"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b/>
                <w:bCs/>
                <w:sz w:val="28"/>
                <w:szCs w:val="28"/>
              </w:rPr>
              <w:t xml:space="preserve">Giới hạn phát một lần: </w:t>
            </w:r>
            <w:r w:rsidRPr="00C60718">
              <w:rPr>
                <w:rFonts w:asciiTheme="majorHAnsi" w:hAnsiTheme="majorHAnsi" w:cstheme="majorHAnsi"/>
                <w:sz w:val="28"/>
                <w:szCs w:val="28"/>
              </w:rPr>
              <w:t>Mỗi POI chỉ tự động phát một lần duy nhất trong một phiên truy cập (Session) để tránh gây phiền nhiễu cho du khách.</w:t>
            </w:r>
          </w:p>
        </w:tc>
      </w:tr>
      <w:tr w:rsidR="0017469E" w:rsidRPr="0017469E" w14:paraId="10AC0267" w14:textId="77777777">
        <w:tc>
          <w:tcPr>
            <w:tcW w:w="3005" w:type="dxa"/>
            <w:tcBorders>
              <w:top w:val="single" w:sz="4" w:space="0" w:color="auto"/>
              <w:left w:val="single" w:sz="4" w:space="0" w:color="auto"/>
              <w:bottom w:val="single" w:sz="4" w:space="0" w:color="auto"/>
              <w:right w:val="single" w:sz="4" w:space="0" w:color="auto"/>
            </w:tcBorders>
            <w:hideMark/>
          </w:tcPr>
          <w:p w14:paraId="22D80C98" w14:textId="77777777" w:rsidR="0017469E" w:rsidRPr="0017469E" w:rsidRDefault="0017469E" w:rsidP="0017469E">
            <w:pPr>
              <w:spacing w:after="160" w:line="278" w:lineRule="auto"/>
              <w:rPr>
                <w:rFonts w:asciiTheme="majorHAnsi" w:hAnsiTheme="majorHAnsi" w:cstheme="majorHAnsi"/>
                <w:b/>
                <w:bCs/>
                <w:sz w:val="28"/>
                <w:szCs w:val="28"/>
                <w:lang w:val="en-US"/>
              </w:rPr>
            </w:pPr>
            <w:r w:rsidRPr="0017469E">
              <w:rPr>
                <w:rFonts w:asciiTheme="majorHAnsi" w:hAnsiTheme="majorHAnsi" w:cstheme="majorHAnsi"/>
                <w:b/>
                <w:bCs/>
                <w:sz w:val="28"/>
                <w:szCs w:val="28"/>
                <w:lang w:val="en-US"/>
              </w:rPr>
              <w:t>BR04</w:t>
            </w:r>
          </w:p>
        </w:tc>
        <w:tc>
          <w:tcPr>
            <w:tcW w:w="6011" w:type="dxa"/>
            <w:gridSpan w:val="2"/>
            <w:tcBorders>
              <w:top w:val="single" w:sz="4" w:space="0" w:color="auto"/>
              <w:left w:val="single" w:sz="4" w:space="0" w:color="auto"/>
              <w:bottom w:val="single" w:sz="4" w:space="0" w:color="auto"/>
              <w:right w:val="single" w:sz="4" w:space="0" w:color="auto"/>
            </w:tcBorders>
            <w:hideMark/>
          </w:tcPr>
          <w:p w14:paraId="5567F843" w14:textId="060CAD85"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b/>
                <w:bCs/>
                <w:sz w:val="28"/>
                <w:szCs w:val="28"/>
              </w:rPr>
              <w:t xml:space="preserve">Ưu tiên Audio hiện tại: </w:t>
            </w:r>
            <w:r w:rsidRPr="00C60718">
              <w:rPr>
                <w:rFonts w:asciiTheme="majorHAnsi" w:hAnsiTheme="majorHAnsi" w:cstheme="majorHAnsi"/>
                <w:sz w:val="28"/>
                <w:szCs w:val="28"/>
              </w:rPr>
              <w:t>Không thực hiện ghi đè hoặc xếp hàng (queue) âm thanh tự động nếu có âm thanh khác đang phát. Ưu tiên tuyệt đối trải nghiệm người dùng đang có.</w:t>
            </w:r>
          </w:p>
        </w:tc>
      </w:tr>
      <w:tr w:rsidR="0017469E" w:rsidRPr="0017469E" w14:paraId="1A351955" w14:textId="77777777">
        <w:tc>
          <w:tcPr>
            <w:tcW w:w="3005" w:type="dxa"/>
            <w:tcBorders>
              <w:top w:val="single" w:sz="4" w:space="0" w:color="auto"/>
              <w:left w:val="single" w:sz="4" w:space="0" w:color="auto"/>
              <w:bottom w:val="single" w:sz="4" w:space="0" w:color="auto"/>
              <w:right w:val="single" w:sz="4" w:space="0" w:color="auto"/>
            </w:tcBorders>
            <w:hideMark/>
          </w:tcPr>
          <w:p w14:paraId="31E4D7A6" w14:textId="77777777" w:rsidR="0017469E" w:rsidRPr="0017469E" w:rsidRDefault="0017469E" w:rsidP="0017469E">
            <w:pPr>
              <w:spacing w:after="160" w:line="278" w:lineRule="auto"/>
              <w:rPr>
                <w:rFonts w:asciiTheme="majorHAnsi" w:hAnsiTheme="majorHAnsi" w:cstheme="majorHAnsi"/>
                <w:b/>
                <w:bCs/>
                <w:sz w:val="28"/>
                <w:szCs w:val="28"/>
                <w:lang w:val="en-US"/>
              </w:rPr>
            </w:pPr>
            <w:r w:rsidRPr="0017469E">
              <w:rPr>
                <w:rFonts w:asciiTheme="majorHAnsi" w:hAnsiTheme="majorHAnsi" w:cstheme="majorHAnsi"/>
                <w:b/>
                <w:bCs/>
                <w:sz w:val="28"/>
                <w:szCs w:val="28"/>
                <w:lang w:val="en-US"/>
              </w:rPr>
              <w:t>BR05</w:t>
            </w:r>
          </w:p>
        </w:tc>
        <w:tc>
          <w:tcPr>
            <w:tcW w:w="6011" w:type="dxa"/>
            <w:gridSpan w:val="2"/>
            <w:tcBorders>
              <w:top w:val="single" w:sz="4" w:space="0" w:color="auto"/>
              <w:left w:val="single" w:sz="4" w:space="0" w:color="auto"/>
              <w:bottom w:val="single" w:sz="4" w:space="0" w:color="auto"/>
              <w:right w:val="single" w:sz="4" w:space="0" w:color="auto"/>
            </w:tcBorders>
            <w:hideMark/>
          </w:tcPr>
          <w:p w14:paraId="3331D7EB" w14:textId="16D7DFD8" w:rsidR="0017469E" w:rsidRPr="0017469E" w:rsidRDefault="00C60718" w:rsidP="0017469E">
            <w:pPr>
              <w:spacing w:after="160" w:line="278" w:lineRule="auto"/>
              <w:rPr>
                <w:rFonts w:asciiTheme="majorHAnsi" w:hAnsiTheme="majorHAnsi" w:cstheme="majorHAnsi"/>
                <w:sz w:val="28"/>
                <w:szCs w:val="28"/>
              </w:rPr>
            </w:pPr>
            <w:r w:rsidRPr="00C60718">
              <w:rPr>
                <w:rFonts w:asciiTheme="majorHAnsi" w:hAnsiTheme="majorHAnsi" w:cstheme="majorHAnsi"/>
                <w:b/>
                <w:bCs/>
                <w:sz w:val="28"/>
                <w:szCs w:val="28"/>
              </w:rPr>
              <w:t xml:space="preserve">Giải quyết xung đột không gian: </w:t>
            </w:r>
            <w:r w:rsidRPr="00C60718">
              <w:rPr>
                <w:rFonts w:asciiTheme="majorHAnsi" w:hAnsiTheme="majorHAnsi" w:cstheme="majorHAnsi"/>
                <w:sz w:val="28"/>
                <w:szCs w:val="28"/>
              </w:rPr>
              <w:t>Ưu tiên POI có khoảng cách vật lý gần tâm vị trí người dùng nhất khi xảy ra tình trạng chồng lấn các vùng Geofence.</w:t>
            </w:r>
          </w:p>
        </w:tc>
      </w:tr>
      <w:tr w:rsidR="00C60718" w:rsidRPr="0017469E" w14:paraId="6E980B45" w14:textId="77777777">
        <w:tc>
          <w:tcPr>
            <w:tcW w:w="3005" w:type="dxa"/>
            <w:tcBorders>
              <w:top w:val="single" w:sz="4" w:space="0" w:color="auto"/>
              <w:left w:val="single" w:sz="4" w:space="0" w:color="auto"/>
              <w:bottom w:val="single" w:sz="4" w:space="0" w:color="auto"/>
              <w:right w:val="single" w:sz="4" w:space="0" w:color="auto"/>
            </w:tcBorders>
          </w:tcPr>
          <w:p w14:paraId="112D27D1" w14:textId="62B5FEEE" w:rsidR="00C60718" w:rsidRPr="0017469E" w:rsidRDefault="00C60718" w:rsidP="0017469E">
            <w:pPr>
              <w:rPr>
                <w:rFonts w:asciiTheme="majorHAnsi" w:hAnsiTheme="majorHAnsi" w:cstheme="majorHAnsi"/>
                <w:b/>
                <w:bCs/>
                <w:sz w:val="28"/>
                <w:szCs w:val="28"/>
                <w:lang w:val="en-US"/>
              </w:rPr>
            </w:pPr>
            <w:r>
              <w:rPr>
                <w:rFonts w:asciiTheme="majorHAnsi" w:hAnsiTheme="majorHAnsi" w:cstheme="majorHAnsi"/>
                <w:b/>
                <w:bCs/>
                <w:sz w:val="28"/>
                <w:szCs w:val="28"/>
                <w:lang w:val="en-US"/>
              </w:rPr>
              <w:t>BR06</w:t>
            </w:r>
          </w:p>
        </w:tc>
        <w:tc>
          <w:tcPr>
            <w:tcW w:w="6011" w:type="dxa"/>
            <w:gridSpan w:val="2"/>
            <w:tcBorders>
              <w:top w:val="single" w:sz="4" w:space="0" w:color="auto"/>
              <w:left w:val="single" w:sz="4" w:space="0" w:color="auto"/>
              <w:bottom w:val="single" w:sz="4" w:space="0" w:color="auto"/>
              <w:right w:val="single" w:sz="4" w:space="0" w:color="auto"/>
            </w:tcBorders>
          </w:tcPr>
          <w:p w14:paraId="0C5D33C7" w14:textId="08A633D7" w:rsidR="00C60718" w:rsidRPr="00C60718" w:rsidRDefault="00C60718" w:rsidP="0017469E">
            <w:pPr>
              <w:rPr>
                <w:rFonts w:asciiTheme="majorHAnsi" w:hAnsiTheme="majorHAnsi" w:cstheme="majorHAnsi"/>
                <w:b/>
                <w:bCs/>
                <w:sz w:val="28"/>
                <w:szCs w:val="28"/>
              </w:rPr>
            </w:pPr>
            <w:r w:rsidRPr="00C60718">
              <w:rPr>
                <w:rFonts w:asciiTheme="majorHAnsi" w:hAnsiTheme="majorHAnsi" w:cstheme="majorHAnsi"/>
                <w:b/>
                <w:bCs/>
                <w:sz w:val="28"/>
                <w:szCs w:val="28"/>
              </w:rPr>
              <w:t xml:space="preserve">Quyền kiểm soát của người dùng: </w:t>
            </w:r>
            <w:r w:rsidRPr="00C60718">
              <w:rPr>
                <w:rFonts w:asciiTheme="majorHAnsi" w:hAnsiTheme="majorHAnsi" w:cstheme="majorHAnsi"/>
                <w:sz w:val="28"/>
                <w:szCs w:val="28"/>
              </w:rPr>
              <w:t>Luôn cung cấp tùy chọn Bật/Tắt tính năng tự động phát (Toggle) trên giao diện chính để người dùng chủ động điều chỉnh.</w:t>
            </w:r>
          </w:p>
        </w:tc>
      </w:tr>
    </w:tbl>
    <w:p w14:paraId="021985E2" w14:textId="77777777" w:rsidR="0017469E" w:rsidRPr="0017469E" w:rsidRDefault="0017469E" w:rsidP="0017469E">
      <w:pPr>
        <w:rPr>
          <w:rFonts w:asciiTheme="majorHAnsi" w:hAnsiTheme="majorHAnsi" w:cstheme="majorHAnsi"/>
          <w:sz w:val="28"/>
          <w:szCs w:val="28"/>
        </w:rPr>
      </w:pPr>
    </w:p>
    <w:p w14:paraId="2831E4D4" w14:textId="77777777" w:rsidR="0017469E" w:rsidRPr="0017469E" w:rsidRDefault="0017469E" w:rsidP="0017469E">
      <w:pPr>
        <w:rPr>
          <w:rFonts w:asciiTheme="majorHAnsi" w:hAnsiTheme="majorHAnsi" w:cstheme="majorHAnsi"/>
          <w:sz w:val="28"/>
          <w:szCs w:val="28"/>
        </w:rPr>
      </w:pPr>
    </w:p>
    <w:p w14:paraId="4BBFE76D" w14:textId="77777777" w:rsidR="0023214C" w:rsidRPr="0017469E" w:rsidRDefault="0023214C">
      <w:pPr>
        <w:rPr>
          <w:rFonts w:asciiTheme="majorHAnsi" w:hAnsiTheme="majorHAnsi" w:cstheme="majorHAnsi"/>
          <w:sz w:val="28"/>
          <w:szCs w:val="28"/>
        </w:rPr>
      </w:pPr>
    </w:p>
    <w:sectPr w:rsidR="0023214C" w:rsidRPr="00174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FC6"/>
    <w:multiLevelType w:val="hybridMultilevel"/>
    <w:tmpl w:val="82F2F032"/>
    <w:lvl w:ilvl="0" w:tplc="8EFA8B3A">
      <w:start w:val="1"/>
      <w:numFmt w:val="decimal"/>
      <w:suff w:val="space"/>
      <w:lvlText w:val="%1."/>
      <w:lvlJc w:val="left"/>
      <w:pPr>
        <w:ind w:left="0" w:firstLine="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 w15:restartNumberingAfterBreak="0">
    <w:nsid w:val="1E916947"/>
    <w:multiLevelType w:val="hybridMultilevel"/>
    <w:tmpl w:val="9ED6F26E"/>
    <w:lvl w:ilvl="0" w:tplc="8E06169E">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F98460C"/>
    <w:multiLevelType w:val="hybridMultilevel"/>
    <w:tmpl w:val="1C66BF3C"/>
    <w:lvl w:ilvl="0" w:tplc="1DAA7C2E">
      <w:start w:val="1"/>
      <w:numFmt w:val="decimal"/>
      <w:suff w:val="space"/>
      <w:lvlText w:val="%1."/>
      <w:lvlJc w:val="left"/>
      <w:pPr>
        <w:ind w:left="0" w:firstLine="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 w15:restartNumberingAfterBreak="0">
    <w:nsid w:val="219F77A1"/>
    <w:multiLevelType w:val="hybridMultilevel"/>
    <w:tmpl w:val="F1ECABAE"/>
    <w:lvl w:ilvl="0" w:tplc="AC4C6E5A">
      <w:start w:val="1"/>
      <w:numFmt w:val="decimal"/>
      <w:suff w:val="space"/>
      <w:lvlText w:val="%1."/>
      <w:lvlJc w:val="left"/>
      <w:pPr>
        <w:ind w:left="0" w:firstLine="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4" w15:restartNumberingAfterBreak="0">
    <w:nsid w:val="3FE44651"/>
    <w:multiLevelType w:val="hybridMultilevel"/>
    <w:tmpl w:val="05861EE2"/>
    <w:lvl w:ilvl="0" w:tplc="9A2AEA98">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0B17DA4"/>
    <w:multiLevelType w:val="hybridMultilevel"/>
    <w:tmpl w:val="D158B2B4"/>
    <w:lvl w:ilvl="0" w:tplc="539020A4">
      <w:start w:val="1"/>
      <w:numFmt w:val="decimal"/>
      <w:suff w:val="space"/>
      <w:lvlText w:val="%1."/>
      <w:lvlJc w:val="left"/>
      <w:pPr>
        <w:ind w:left="0" w:firstLine="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6" w15:restartNumberingAfterBreak="0">
    <w:nsid w:val="4D5F0478"/>
    <w:multiLevelType w:val="hybridMultilevel"/>
    <w:tmpl w:val="0C20A570"/>
    <w:lvl w:ilvl="0" w:tplc="84FAEECA">
      <w:start w:val="1"/>
      <w:numFmt w:val="decimal"/>
      <w:suff w:val="space"/>
      <w:lvlText w:val="%1."/>
      <w:lvlJc w:val="left"/>
      <w:pPr>
        <w:ind w:left="0" w:firstLine="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7" w15:restartNumberingAfterBreak="0">
    <w:nsid w:val="517C3C41"/>
    <w:multiLevelType w:val="hybridMultilevel"/>
    <w:tmpl w:val="0B4EEAF8"/>
    <w:lvl w:ilvl="0" w:tplc="78E8F50E">
      <w:start w:val="1"/>
      <w:numFmt w:val="decimal"/>
      <w:suff w:val="space"/>
      <w:lvlText w:val="%1."/>
      <w:lvlJc w:val="left"/>
      <w:pPr>
        <w:ind w:left="0" w:firstLine="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num w:numId="1" w16cid:durableId="5535898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05009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139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14483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10096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4664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6322940">
    <w:abstractNumId w:val="1"/>
  </w:num>
  <w:num w:numId="8" w16cid:durableId="473642728">
    <w:abstractNumId w:val="0"/>
  </w:num>
  <w:num w:numId="9" w16cid:durableId="1673920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69E"/>
    <w:rsid w:val="001579DD"/>
    <w:rsid w:val="0017469E"/>
    <w:rsid w:val="0023214C"/>
    <w:rsid w:val="00890538"/>
    <w:rsid w:val="00B303BC"/>
    <w:rsid w:val="00C60718"/>
    <w:rsid w:val="00D44531"/>
    <w:rsid w:val="00E14A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2959"/>
  <w15:chartTrackingRefBased/>
  <w15:docId w15:val="{68D3C4BC-8DBC-4771-810E-B34503109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4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4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69E"/>
    <w:rPr>
      <w:rFonts w:eastAsiaTheme="majorEastAsia" w:cstheme="majorBidi"/>
      <w:color w:val="272727" w:themeColor="text1" w:themeTint="D8"/>
    </w:rPr>
  </w:style>
  <w:style w:type="paragraph" w:styleId="Title">
    <w:name w:val="Title"/>
    <w:basedOn w:val="Normal"/>
    <w:next w:val="Normal"/>
    <w:link w:val="TitleChar"/>
    <w:uiPriority w:val="10"/>
    <w:qFormat/>
    <w:rsid w:val="00174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69E"/>
    <w:pPr>
      <w:spacing w:before="160"/>
      <w:jc w:val="center"/>
    </w:pPr>
    <w:rPr>
      <w:i/>
      <w:iCs/>
      <w:color w:val="404040" w:themeColor="text1" w:themeTint="BF"/>
    </w:rPr>
  </w:style>
  <w:style w:type="character" w:customStyle="1" w:styleId="QuoteChar">
    <w:name w:val="Quote Char"/>
    <w:basedOn w:val="DefaultParagraphFont"/>
    <w:link w:val="Quote"/>
    <w:uiPriority w:val="29"/>
    <w:rsid w:val="0017469E"/>
    <w:rPr>
      <w:i/>
      <w:iCs/>
      <w:color w:val="404040" w:themeColor="text1" w:themeTint="BF"/>
    </w:rPr>
  </w:style>
  <w:style w:type="paragraph" w:styleId="ListParagraph">
    <w:name w:val="List Paragraph"/>
    <w:basedOn w:val="Normal"/>
    <w:uiPriority w:val="34"/>
    <w:qFormat/>
    <w:rsid w:val="0017469E"/>
    <w:pPr>
      <w:ind w:left="720"/>
      <w:contextualSpacing/>
    </w:pPr>
  </w:style>
  <w:style w:type="character" w:styleId="IntenseEmphasis">
    <w:name w:val="Intense Emphasis"/>
    <w:basedOn w:val="DefaultParagraphFont"/>
    <w:uiPriority w:val="21"/>
    <w:qFormat/>
    <w:rsid w:val="0017469E"/>
    <w:rPr>
      <w:i/>
      <w:iCs/>
      <w:color w:val="0F4761" w:themeColor="accent1" w:themeShade="BF"/>
    </w:rPr>
  </w:style>
  <w:style w:type="paragraph" w:styleId="IntenseQuote">
    <w:name w:val="Intense Quote"/>
    <w:basedOn w:val="Normal"/>
    <w:next w:val="Normal"/>
    <w:link w:val="IntenseQuoteChar"/>
    <w:uiPriority w:val="30"/>
    <w:qFormat/>
    <w:rsid w:val="00174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69E"/>
    <w:rPr>
      <w:i/>
      <w:iCs/>
      <w:color w:val="0F4761" w:themeColor="accent1" w:themeShade="BF"/>
    </w:rPr>
  </w:style>
  <w:style w:type="character" w:styleId="IntenseReference">
    <w:name w:val="Intense Reference"/>
    <w:basedOn w:val="DefaultParagraphFont"/>
    <w:uiPriority w:val="32"/>
    <w:qFormat/>
    <w:rsid w:val="0017469E"/>
    <w:rPr>
      <w:b/>
      <w:bCs/>
      <w:smallCaps/>
      <w:color w:val="0F4761" w:themeColor="accent1" w:themeShade="BF"/>
      <w:spacing w:val="5"/>
    </w:rPr>
  </w:style>
  <w:style w:type="table" w:styleId="TableGrid">
    <w:name w:val="Table Grid"/>
    <w:basedOn w:val="TableNormal"/>
    <w:uiPriority w:val="39"/>
    <w:rsid w:val="0017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 Hoai</dc:creator>
  <cp:keywords/>
  <dc:description/>
  <cp:lastModifiedBy>Bach Hoai</cp:lastModifiedBy>
  <cp:revision>1</cp:revision>
  <dcterms:created xsi:type="dcterms:W3CDTF">2026-09-20T11:52:00Z</dcterms:created>
  <dcterms:modified xsi:type="dcterms:W3CDTF">2026-09-20T12:09:00Z</dcterms:modified>
</cp:coreProperties>
</file>