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608C" w14:textId="77777777" w:rsidR="009A70E8" w:rsidRPr="00EC58C6" w:rsidRDefault="009A70E8" w:rsidP="009A70E8">
      <w:pPr>
        <w:jc w:val="center"/>
        <w:rPr>
          <w:b/>
          <w:bCs/>
          <w:sz w:val="40"/>
          <w:szCs w:val="40"/>
        </w:rPr>
      </w:pPr>
      <w:r w:rsidRPr="003F3E39">
        <w:rPr>
          <w:b/>
          <w:bCs/>
          <w:sz w:val="40"/>
          <w:szCs w:val="40"/>
        </w:rPr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533886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EBFDE" w14:textId="77777777" w:rsidR="009A70E8" w:rsidRDefault="009A70E8" w:rsidP="009A70E8">
          <w:pPr>
            <w:pStyle w:val="TOCHeading"/>
          </w:pPr>
        </w:p>
        <w:p w14:paraId="4983556E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r w:rsidRPr="00C1175F">
            <w:rPr>
              <w:b/>
              <w:bCs/>
            </w:rPr>
            <w:fldChar w:fldCharType="begin"/>
          </w:r>
          <w:r w:rsidRPr="00C1175F">
            <w:rPr>
              <w:b/>
              <w:bCs/>
            </w:rPr>
            <w:instrText xml:space="preserve"> TOC \o "1-3" \h \z \u </w:instrText>
          </w:r>
          <w:r w:rsidRPr="00C1175F">
            <w:rPr>
              <w:b/>
              <w:bCs/>
            </w:rPr>
            <w:fldChar w:fldCharType="separate"/>
          </w:r>
          <w:hyperlink w:anchor="_Toc152796462" w:history="1">
            <w:r w:rsidRPr="00C1175F">
              <w:rPr>
                <w:rStyle w:val="Hyperlink"/>
                <w:b/>
                <w:bCs/>
                <w:noProof/>
              </w:rPr>
              <w:t>CHƯƠNG 1: T</w:t>
            </w:r>
            <w:r w:rsidRPr="00C1175F">
              <w:rPr>
                <w:rStyle w:val="Hyperlink"/>
                <w:b/>
                <w:bCs/>
                <w:noProof/>
                <w:lang w:val="en-US"/>
              </w:rPr>
              <w:t>ỔNG QUAN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713620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3" w:history="1">
            <w:r w:rsidRPr="00C1175F">
              <w:rPr>
                <w:rStyle w:val="Hyperlink"/>
                <w:b/>
                <w:bCs/>
                <w:noProof/>
              </w:rPr>
              <w:t>1.1. Lý do chọn đề tài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36494E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4" w:history="1">
            <w:r w:rsidRPr="00C1175F">
              <w:rPr>
                <w:rStyle w:val="Hyperlink"/>
                <w:b/>
                <w:bCs/>
                <w:noProof/>
              </w:rPr>
              <w:t>1.2. Mục tiêu đề tài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A733D2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5" w:history="1">
            <w:r w:rsidRPr="00C1175F">
              <w:rPr>
                <w:rStyle w:val="Hyperlink"/>
                <w:b/>
                <w:bCs/>
                <w:noProof/>
              </w:rPr>
              <w:t>1.3. Đối tượng và phạm vi nghiên cứu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7BA3C7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6" w:history="1">
            <w:r w:rsidRPr="00C1175F">
              <w:rPr>
                <w:rStyle w:val="Hyperlink"/>
                <w:b/>
                <w:bCs/>
                <w:noProof/>
              </w:rPr>
              <w:t>1.3.1. Đối tượng nghiên cứu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46F4BD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7" w:history="1">
            <w:r w:rsidRPr="00C1175F">
              <w:rPr>
                <w:rStyle w:val="Hyperlink"/>
                <w:b/>
                <w:bCs/>
                <w:noProof/>
              </w:rPr>
              <w:t>1.3.2. Phạm vi nghiên cứu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27E2C8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8" w:history="1">
            <w:r w:rsidRPr="00C1175F">
              <w:rPr>
                <w:rStyle w:val="Hyperlink"/>
                <w:b/>
                <w:bCs/>
                <w:noProof/>
              </w:rPr>
              <w:t>1.4. Phương pháp nghiên cứu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33F0B1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69" w:history="1">
            <w:r w:rsidRPr="00C1175F">
              <w:rPr>
                <w:rStyle w:val="Hyperlink"/>
                <w:b/>
                <w:bCs/>
                <w:noProof/>
              </w:rPr>
              <w:t>1.5. Ý nghĩa khoa học và thực tiễn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_Toc152796469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A58E91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0" w:history="1">
            <w:r w:rsidRPr="00C1175F">
              <w:rPr>
                <w:rStyle w:val="Hyperlink"/>
                <w:b/>
                <w:bCs/>
                <w:noProof/>
              </w:rPr>
              <w:t>1.5.1. Ý nghĩa khoa học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_Toc152796470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35B2977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1" w:history="1">
            <w:r w:rsidRPr="00C1175F">
              <w:rPr>
                <w:rStyle w:val="Hyperlink"/>
                <w:b/>
                <w:bCs/>
                <w:noProof/>
              </w:rPr>
              <w:t>1.5.2. Ý nghĩa thực tiễn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_Toc152796471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529D70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2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1.6. Các nghiên cứu liên quan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B6E980B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3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1.6.1 Các nghiên cứu trong nước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CBCD56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4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1.6.2 Các nghiên cứu ngoài nước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91594C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5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1.7.</w:t>
            </w:r>
            <w:r w:rsidRPr="00C1175F">
              <w:rPr>
                <w:rStyle w:val="Hyperlink"/>
                <w:b/>
                <w:bCs/>
                <w:noProof/>
              </w:rPr>
              <w:t xml:space="preserve"> Nội dung nghiên cứu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1B9898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6" w:history="1">
            <w:r w:rsidRPr="00C1175F">
              <w:rPr>
                <w:rStyle w:val="Hyperlink"/>
                <w:b/>
                <w:bCs/>
                <w:noProof/>
              </w:rPr>
              <w:t>CHƯƠNG 2: CƠ SỞ LÝ THUYẾT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B9CCD8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7" w:history="1">
            <w:r w:rsidRPr="00C1175F">
              <w:rPr>
                <w:rStyle w:val="Hyperlink"/>
                <w:b/>
                <w:bCs/>
                <w:noProof/>
              </w:rPr>
              <w:t>2.1. Ngôn ngữ lập trình Python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F45B34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8" w:history="1">
            <w:r w:rsidRPr="00C1175F">
              <w:rPr>
                <w:rStyle w:val="Hyperlink"/>
                <w:b/>
                <w:bCs/>
                <w:noProof/>
              </w:rPr>
              <w:t>2.1.1. Lịch sử và phát triển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5BA07A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79" w:history="1">
            <w:r w:rsidRPr="00C1175F">
              <w:rPr>
                <w:rStyle w:val="Hyperlink"/>
                <w:b/>
                <w:bCs/>
                <w:noProof/>
              </w:rPr>
              <w:t>2.1.2. Các khái niệm và cú pháp trong Python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_Toc152796479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281FD7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0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2.1.3. Biến và kiểu dữ liệu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_Toc152796480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9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5A6BCC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1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2.1.4 Câu lệnh điều kiện và vòng lặp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_Toc152796481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13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E65224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2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2.1.5 Xử lý ngoại lệ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EA1189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3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2.1.6 Hàm và Module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18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AF822D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4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2.1.7. Cấu trúc dữ liệu trong Python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23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219DCF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5" w:history="1">
            <w:r w:rsidRPr="00C1175F">
              <w:rPr>
                <w:rStyle w:val="Hyperlink"/>
                <w:b/>
                <w:bCs/>
                <w:noProof/>
              </w:rPr>
              <w:t>2.1.8 Lập trình hướng đối tượng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28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B00781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6" w:history="1">
            <w:r w:rsidRPr="00C1175F">
              <w:rPr>
                <w:rStyle w:val="Hyperlink"/>
                <w:b/>
                <w:bCs/>
                <w:noProof/>
              </w:rPr>
              <w:t>2.2. Thư viện Python dành cho máy học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B1CE310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7" w:history="1">
            <w:r w:rsidRPr="00C1175F">
              <w:rPr>
                <w:rStyle w:val="Hyperlink"/>
                <w:b/>
                <w:bCs/>
                <w:noProof/>
              </w:rPr>
              <w:t>2.2.1. Giới thiệu về máy học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3FB8BF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8" w:history="1">
            <w:r w:rsidRPr="00C1175F">
              <w:rPr>
                <w:rStyle w:val="Hyperlink"/>
                <w:b/>
                <w:bCs/>
                <w:noProof/>
              </w:rPr>
              <w:t>2.2.2. Các thư viện chính cho máy học trong Python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32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9F72B7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89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CHƯƠNG 3: PHÂN TÍCH VÀ THIẾT KẾ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_Toc152796489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00D616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0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HỆ THỐNG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_Toc152796490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21CA5B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1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3.1</w:t>
            </w:r>
            <w:r w:rsidRPr="00C1175F">
              <w:rPr>
                <w:rStyle w:val="Hyperlink"/>
                <w:b/>
                <w:bCs/>
                <w:noProof/>
              </w:rPr>
              <w:t>. Phân tích yêu cầu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_Toc152796491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5CE006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2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3.1.1 Xác định mục tiêu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0B0D49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3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3.1.2 Thu thập yêu cầu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0991D2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4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3.2</w:t>
            </w:r>
            <w:r w:rsidRPr="00C1175F">
              <w:rPr>
                <w:rStyle w:val="Hyperlink"/>
                <w:b/>
                <w:bCs/>
                <w:noProof/>
              </w:rPr>
              <w:t>. Thiết kế kiến trúc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2BF922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5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3.2.1 Kiến trúc tổng quan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46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017102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6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>3.2.2 Huấn luyện và Kiểm tra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592388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7" w:history="1">
            <w:r w:rsidRPr="00C1175F">
              <w:rPr>
                <w:rStyle w:val="Hyperlink"/>
                <w:b/>
                <w:bCs/>
                <w:noProof/>
                <w:lang w:val="fr-FR"/>
              </w:rPr>
              <w:t xml:space="preserve">3.3. </w:t>
            </w:r>
            <w:r w:rsidRPr="00C1175F">
              <w:rPr>
                <w:rStyle w:val="Hyperlink"/>
                <w:b/>
                <w:bCs/>
                <w:noProof/>
              </w:rPr>
              <w:t>Lựa chọn thư viện và công cụ phù hợp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B4EF06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8" w:history="1">
            <w:r w:rsidRPr="00C1175F">
              <w:rPr>
                <w:rStyle w:val="Hyperlink"/>
                <w:b/>
                <w:bCs/>
                <w:noProof/>
              </w:rPr>
              <w:t>3.3.1 Ngôn ngữ lập trình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42921F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499" w:history="1">
            <w:r w:rsidRPr="00C1175F">
              <w:rPr>
                <w:rStyle w:val="Hyperlink"/>
                <w:b/>
                <w:bCs/>
                <w:noProof/>
              </w:rPr>
              <w:t>3.3.2 Thư viện máy học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_Toc152796499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EC7A0A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0" w:history="1">
            <w:r w:rsidRPr="00C1175F">
              <w:rPr>
                <w:rStyle w:val="Hyperlink"/>
                <w:b/>
                <w:bCs/>
                <w:noProof/>
              </w:rPr>
              <w:t>3.3.3 Công cụ phát triển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_Toc152796500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47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12B61C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1" w:history="1">
            <w:r w:rsidRPr="00C1175F">
              <w:rPr>
                <w:rStyle w:val="Hyperlink"/>
                <w:b/>
                <w:bCs/>
                <w:noProof/>
              </w:rPr>
              <w:t>CHƯƠNG 4: CÀI ĐẶT THỰC NGHIỆM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_Toc152796501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49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E14043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2" w:history="1">
            <w:r w:rsidRPr="00C1175F">
              <w:rPr>
                <w:rStyle w:val="Hyperlink"/>
                <w:b/>
                <w:bCs/>
                <w:noProof/>
              </w:rPr>
              <w:t>4.1. Giới thiệu các công cụ sử dụng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49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6B405A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3" w:history="1">
            <w:r w:rsidRPr="00C1175F">
              <w:rPr>
                <w:rStyle w:val="Hyperlink"/>
                <w:b/>
                <w:bCs/>
                <w:noProof/>
              </w:rPr>
              <w:t>4.1.1 Visual studio code (VSCode)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49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9099D5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4" w:history="1">
            <w:r w:rsidRPr="00C1175F">
              <w:rPr>
                <w:rStyle w:val="Hyperlink"/>
                <w:b/>
                <w:bCs/>
                <w:noProof/>
              </w:rPr>
              <w:t>4.1.2 Python 3.X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6A51C0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5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4.1.3 Thư viện Scikit-learn (Sklearn)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CF16A0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6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4.2. Cài đặt và cấu hình môi trường làm việc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A3FD45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7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4.2.1 Cài đặt VSCode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3837BA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8" w:history="1">
            <w:r w:rsidRPr="00C1175F">
              <w:rPr>
                <w:rStyle w:val="Hyperlink"/>
                <w:b/>
                <w:bCs/>
                <w:noProof/>
              </w:rPr>
              <w:t>4.2.2 Cài đặt Python 3.X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BEB77A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09" w:history="1">
            <w:r w:rsidRPr="00C1175F">
              <w:rPr>
                <w:rStyle w:val="Hyperlink"/>
                <w:b/>
                <w:bCs/>
                <w:noProof/>
              </w:rPr>
              <w:t>4.2.3 Cài đặt Scikit-learn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_Toc152796509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54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91CC83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0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4.3. Thực nghiệm và ví dụ thực tế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_Toc152796510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54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5FADE8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1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4.3.1 Lý thuyết thuật toán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_Toc152796511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54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9F81D6" w14:textId="77777777" w:rsidR="009A70E8" w:rsidRPr="00C1175F" w:rsidRDefault="009A70E8" w:rsidP="009A70E8">
          <w:pPr>
            <w:pStyle w:val="TOC3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2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4.3.2 Thực nghiệm trên tập dữ liệu Iris và Wine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_Toc152796512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62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44BF97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3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CHƯƠNG 5: ĐÁNH GIÁ VÀ KẾT LUẬN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_Toc152796513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76DD52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4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>5.1. Kết quả đạt được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_Toc152796514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1567FB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5" w:history="1">
            <w:r w:rsidRPr="00C1175F">
              <w:rPr>
                <w:rStyle w:val="Hyperlink"/>
                <w:b/>
                <w:bCs/>
                <w:noProof/>
              </w:rPr>
              <w:t>5.2 Hạn chế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_Toc152796515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42F62D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6" w:history="1">
            <w:r w:rsidRPr="00C1175F">
              <w:rPr>
                <w:rStyle w:val="Hyperlink"/>
                <w:b/>
                <w:bCs/>
                <w:noProof/>
              </w:rPr>
              <w:t>5.3 Hướng phát triển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_Toc152796516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70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EB0F11" w14:textId="77777777" w:rsidR="009A70E8" w:rsidRPr="00C1175F" w:rsidRDefault="009A70E8" w:rsidP="009A70E8">
          <w:pPr>
            <w:pStyle w:val="TOC2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7" w:history="1">
            <w:r w:rsidRPr="00C1175F">
              <w:rPr>
                <w:rStyle w:val="Hyperlink"/>
                <w:b/>
                <w:bCs/>
                <w:noProof/>
              </w:rPr>
              <w:t>5.4 Nhận xét chung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_Toc152796517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71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ADB62C" w14:textId="77777777" w:rsidR="009A70E8" w:rsidRPr="00C1175F" w:rsidRDefault="009A70E8" w:rsidP="009A70E8">
          <w:pPr>
            <w:pStyle w:val="TOC1"/>
            <w:tabs>
              <w:tab w:val="right" w:leader="dot" w:pos="9065"/>
            </w:tabs>
            <w:rPr>
              <w:rFonts w:eastAsiaTheme="minorEastAsia"/>
              <w:b/>
              <w:bCs/>
              <w:noProof/>
              <w:kern w:val="2"/>
              <w:lang w:val="en-US"/>
              <w14:ligatures w14:val="standardContextual"/>
            </w:rPr>
          </w:pPr>
          <w:hyperlink w:anchor="_Toc152796518" w:history="1">
            <w:r w:rsidRPr="00C1175F">
              <w:rPr>
                <w:rStyle w:val="Hyperlink"/>
                <w:b/>
                <w:bCs/>
                <w:noProof/>
                <w:lang w:val="en-US"/>
              </w:rPr>
              <w:t xml:space="preserve"> TÀI LIỆU THAM KHẢO</w:t>
            </w:r>
            <w:r w:rsidRPr="00C1175F">
              <w:rPr>
                <w:b/>
                <w:bCs/>
                <w:noProof/>
                <w:webHidden/>
              </w:rPr>
              <w:tab/>
            </w:r>
            <w:r w:rsidRPr="00C1175F">
              <w:rPr>
                <w:b/>
                <w:bCs/>
                <w:noProof/>
                <w:webHidden/>
              </w:rPr>
              <w:fldChar w:fldCharType="begin"/>
            </w:r>
            <w:r w:rsidRPr="00C1175F">
              <w:rPr>
                <w:b/>
                <w:bCs/>
                <w:noProof/>
                <w:webHidden/>
              </w:rPr>
              <w:instrText xml:space="preserve"> PAGEREF _Toc152796518 \h </w:instrText>
            </w:r>
            <w:r w:rsidRPr="00C1175F">
              <w:rPr>
                <w:b/>
                <w:bCs/>
                <w:noProof/>
                <w:webHidden/>
              </w:rPr>
            </w:r>
            <w:r w:rsidRPr="00C1175F">
              <w:rPr>
                <w:b/>
                <w:bCs/>
                <w:noProof/>
                <w:webHidden/>
              </w:rPr>
              <w:fldChar w:fldCharType="separate"/>
            </w:r>
            <w:r w:rsidRPr="00C1175F">
              <w:rPr>
                <w:b/>
                <w:bCs/>
                <w:noProof/>
                <w:webHidden/>
              </w:rPr>
              <w:t>72</w:t>
            </w:r>
            <w:r w:rsidRPr="00C1175F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FDE79F" w14:textId="02329C44" w:rsidR="00156D10" w:rsidRDefault="009A70E8" w:rsidP="009A70E8">
          <w:pPr>
            <w:rPr>
              <w:b/>
              <w:bCs/>
              <w:noProof/>
            </w:rPr>
          </w:pPr>
          <w:r w:rsidRPr="00C1175F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38A979B" w14:textId="77777777" w:rsidR="00AA3692" w:rsidRPr="00F36B2F" w:rsidRDefault="00AA3692" w:rsidP="00AA3692">
      <w:pPr>
        <w:jc w:val="both"/>
        <w:rPr>
          <w:sz w:val="28"/>
          <w:szCs w:val="28"/>
        </w:rPr>
      </w:pPr>
      <w:r w:rsidRPr="00F36B2F">
        <w:rPr>
          <w:sz w:val="28"/>
          <w:szCs w:val="28"/>
        </w:rPr>
        <w:t xml:space="preserve">1. Tính tất yếu lịch sử của sự ra đời Đảng Cộng sản Việt Nam và sứ mệnh lịch sử </w:t>
      </w:r>
      <w:r w:rsidRPr="00F36B2F">
        <w:rPr>
          <w:sz w:val="28"/>
          <w:szCs w:val="28"/>
        </w:rPr>
        <w:lastRenderedPageBreak/>
        <w:t>của Đảng.</w:t>
      </w:r>
    </w:p>
    <w:p w14:paraId="6A4A6827" w14:textId="77777777" w:rsidR="00AA3692" w:rsidRDefault="00AA3692" w:rsidP="009A70E8"/>
    <w:sectPr w:rsidR="00AA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E8"/>
    <w:rsid w:val="00156D10"/>
    <w:rsid w:val="009826E4"/>
    <w:rsid w:val="009A70E8"/>
    <w:rsid w:val="00AA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5490"/>
  <w15:chartTrackingRefBased/>
  <w15:docId w15:val="{D9B3C248-5824-4F21-B194-9F240936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A70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9A70E8"/>
    <w:pPr>
      <w:spacing w:before="124"/>
      <w:ind w:left="182"/>
      <w:jc w:val="center"/>
    </w:pPr>
    <w:rPr>
      <w:sz w:val="26"/>
      <w:szCs w:val="26"/>
    </w:rPr>
  </w:style>
  <w:style w:type="paragraph" w:styleId="TOC2">
    <w:name w:val="toc 2"/>
    <w:basedOn w:val="Normal"/>
    <w:uiPriority w:val="39"/>
    <w:qFormat/>
    <w:rsid w:val="009A70E8"/>
    <w:pPr>
      <w:spacing w:before="123"/>
      <w:ind w:left="305"/>
    </w:pPr>
    <w:rPr>
      <w:sz w:val="26"/>
      <w:szCs w:val="26"/>
    </w:rPr>
  </w:style>
  <w:style w:type="paragraph" w:styleId="TOC3">
    <w:name w:val="toc 3"/>
    <w:basedOn w:val="Normal"/>
    <w:uiPriority w:val="39"/>
    <w:qFormat/>
    <w:rsid w:val="009A70E8"/>
    <w:pPr>
      <w:spacing w:before="124"/>
      <w:ind w:left="914" w:hanging="390"/>
    </w:pPr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sid w:val="009A70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70E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vi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A70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Danh Minh</dc:creator>
  <cp:keywords/>
  <dc:description/>
  <cp:lastModifiedBy>Hieu Danh Minh</cp:lastModifiedBy>
  <cp:revision>1</cp:revision>
  <dcterms:created xsi:type="dcterms:W3CDTF">2024-10-18T12:40:00Z</dcterms:created>
  <dcterms:modified xsi:type="dcterms:W3CDTF">2024-10-18T14:36:00Z</dcterms:modified>
</cp:coreProperties>
</file>