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9D75F" w14:textId="77777777" w:rsidR="00971F77" w:rsidRPr="00971F77" w:rsidRDefault="00971F77" w:rsidP="00971F77">
      <w:pPr>
        <w:spacing w:after="200" w:line="240" w:lineRule="auto" w:before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71F77">
        <w:rPr>
          <w:rFonts w:ascii="Arial" w:eastAsia="Arial" w:hAnsi="Arial" w:cs="Arial"/>
          <w:b/>
          <w:color w:val="000000"/>
          <w:kern w:val="0"/>
          <w14:ligatures w14:val="none"/>
          <w:sz w:val="36"/>
        </w:rPr>
        <w:t>Khadlaj</w:t>
      </w:r>
      <w:proofErr w:type="spellEnd"/>
      <w:r w:rsidRPr="00971F77">
        <w:rPr>
          <w:rFonts w:ascii="Arial" w:eastAsia="Arial" w:hAnsi="Arial" w:cs="Arial"/>
          <w:b/>
          <w:color w:val="000000"/>
          <w:kern w:val="0"/>
          <w14:ligatures w14:val="none"/>
          <w:sz w:val="36"/>
        </w:rPr>
        <w:t xml:space="preserve"> website demo observations </w:t>
      </w:r>
    </w:p>
    <w:p>
      <w:pPr>
        <w:spacing w:before="0" w:after="80" w:line="264" w:lineRule="auto"/>
        <w:numPr>
          <w:ilvl w:val="0"/>
          <w:numId w:val="1"/>
        </w:numPr>
      </w:pPr>
      <w:r>
        <w:rPr>
          <w:rFonts w:ascii="Arial" w:hAnsi="Arial" w:eastAsia="Arial"/>
          <w:sz w:val="22"/>
        </w:rPr>
        <w:t>Move the country buttons out of the header. Place them in the footer or the second-last section of the homepage.</w:t>
      </w:r>
    </w:p>
    <w:p>
      <w:pPr>
        <w:spacing w:before="0" w:after="80" w:line="264" w:lineRule="auto"/>
        <w:numPr>
          <w:ilvl w:val="0"/>
          <w:numId w:val="1"/>
        </w:numPr>
      </w:pPr>
      <w:r>
        <w:rPr>
          <w:rFonts w:ascii="Arial" w:hAnsi="Arial" w:eastAsia="Arial"/>
          <w:sz w:val="22"/>
        </w:rPr>
        <w:t>Only four menu options are highlighted when a category is selected; the active state should apply consistently to all relevant options.</w:t>
      </w:r>
    </w:p>
    <w:p>
      <w:pPr>
        <w:spacing w:before="0" w:after="80" w:line="264" w:lineRule="auto"/>
        <w:numPr>
          <w:ilvl w:val="0"/>
          <w:numId w:val="1"/>
        </w:numPr>
      </w:pPr>
      <w:r>
        <w:rPr>
          <w:rFonts w:ascii="Arial" w:hAnsi="Arial" w:eastAsia="Arial"/>
          <w:sz w:val="22"/>
        </w:rPr>
        <w:t>"All Fragrances" should not be used as a category name, and the menu below it feels cluttered.</w:t>
      </w:r>
    </w:p>
    <w:p>
      <w:pPr>
        <w:spacing w:before="0" w:after="80" w:line="264" w:lineRule="auto"/>
        <w:numPr>
          <w:ilvl w:val="0"/>
          <w:numId w:val="1"/>
        </w:numPr>
      </w:pPr>
      <w:r>
        <w:rPr>
          <w:rFonts w:ascii="Arial" w:hAnsi="Arial" w:eastAsia="Arial"/>
          <w:sz w:val="22"/>
        </w:rPr>
        <w:t>Categories such as Best Sellers and New should be moved to the side menu bar.</w:t>
      </w:r>
    </w:p>
    <w:p>
      <w:pPr>
        <w:spacing w:before="0" w:after="80" w:line="264" w:lineRule="auto"/>
        <w:numPr>
          <w:ilvl w:val="0"/>
          <w:numId w:val="1"/>
        </w:numPr>
      </w:pPr>
      <w:r>
        <w:rPr>
          <w:rFonts w:ascii="Arial" w:hAnsi="Arial" w:eastAsia="Arial"/>
          <w:sz w:val="22"/>
        </w:rPr>
        <w:t>Khadlaj and La Fede products are currently mixed and should be separated by category.</w:t>
      </w:r>
    </w:p>
    <w:p>
      <w:pPr>
        <w:spacing w:before="0" w:after="80" w:line="264" w:lineRule="auto"/>
        <w:numPr>
          <w:ilvl w:val="0"/>
          <w:numId w:val="1"/>
        </w:numPr>
      </w:pPr>
      <w:r>
        <w:rPr>
          <w:rFonts w:ascii="Arial" w:hAnsi="Arial" w:eastAsia="Arial"/>
          <w:sz w:val="22"/>
        </w:rPr>
        <w:t>La Fede should have a separate website or, at minimum, a dedicated landing page.</w:t>
      </w:r>
    </w:p>
    <w:p>
      <w:pPr>
        <w:spacing w:before="0" w:after="80" w:line="264" w:lineRule="auto"/>
        <w:numPr>
          <w:ilvl w:val="0"/>
          <w:numId w:val="1"/>
        </w:numPr>
      </w:pPr>
      <w:r>
        <w:rPr>
          <w:rFonts w:ascii="Arial" w:hAnsi="Arial" w:eastAsia="Arial"/>
          <w:sz w:val="22"/>
        </w:rPr>
        <w:t>The Sign Up page redirects to Contact Us instead of showing a separate form.</w:t>
      </w:r>
    </w:p>
    <w:p>
      <w:pPr>
        <w:spacing w:before="0" w:after="80" w:line="264" w:lineRule="auto"/>
        <w:numPr>
          <w:ilvl w:val="0"/>
          <w:numId w:val="1"/>
        </w:numPr>
      </w:pPr>
      <w:r>
        <w:rPr>
          <w:rFonts w:ascii="Arial" w:hAnsi="Arial" w:eastAsia="Arial"/>
          <w:sz w:val="22"/>
        </w:rPr>
        <w:t>Ihtiram, Qarar, and Saraya are not part of the Master Perfumery collection.</w:t>
      </w:r>
    </w:p>
    <w:p>
      <w:pPr>
        <w:spacing w:before="0" w:after="80" w:line="264" w:lineRule="auto"/>
        <w:numPr>
          <w:ilvl w:val="0"/>
          <w:numId w:val="1"/>
        </w:numPr>
      </w:pPr>
      <w:r>
        <w:rPr>
          <w:rFonts w:ascii="Arial" w:hAnsi="Arial" w:eastAsia="Arial"/>
          <w:sz w:val="22"/>
        </w:rPr>
        <w:t>On the About Us page, the founder's picture should not be used in the banner. Use hallmark products such as Island, Hareem Al Sultan, and Musk Pure Musk Blend instead.</w:t>
      </w:r>
    </w:p>
    <w:p>
      <w:pPr>
        <w:spacing w:before="0" w:after="80" w:line="264" w:lineRule="auto"/>
        <w:numPr>
          <w:ilvl w:val="0"/>
          <w:numId w:val="1"/>
        </w:numPr>
      </w:pPr>
      <w:r>
        <w:rPr>
          <w:rFonts w:ascii="Arial" w:hAnsi="Arial" w:eastAsia="Arial"/>
          <w:sz w:val="22"/>
        </w:rPr>
        <w:t>Add social media icons to the footer.</w:t>
      </w:r>
    </w:p>
    <w:p>
      <w:pPr>
        <w:spacing w:before="0" w:after="80" w:line="264" w:lineRule="auto"/>
        <w:numPr>
          <w:ilvl w:val="0"/>
          <w:numId w:val="1"/>
        </w:numPr>
      </w:pPr>
      <w:r>
        <w:rPr>
          <w:rFonts w:ascii="Arial" w:hAnsi="Arial" w:eastAsia="Arial"/>
          <w:sz w:val="22"/>
        </w:rPr>
        <w:t>Banner bottles should not be cropped; recreate the images to match the banner ratio and size.</w:t>
      </w:r>
    </w:p>
    <w:p>
      <w:pPr>
        <w:spacing w:before="0" w:after="80" w:line="264" w:lineRule="auto"/>
        <w:numPr>
          <w:ilvl w:val="0"/>
          <w:numId w:val="1"/>
        </w:numPr>
      </w:pPr>
      <w:r>
        <w:rPr>
          <w:rFonts w:ascii="Arial" w:hAnsi="Arial" w:eastAsia="Arial"/>
          <w:sz w:val="22"/>
        </w:rPr>
        <w:t>"Maison du Maitre Parfumeur" is a product-line name, not a tagline. Use: "Where every scent has a story."</w:t>
      </w:r>
    </w:p>
    <w:sectPr w:rsidR="00EB4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73A7B"/>
    <w:multiLevelType w:val="multilevel"/>
    <w:tmpl w:val="9A16AF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556418"/>
    <w:multiLevelType w:val="multilevel"/>
    <w:tmpl w:val="7A0A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258090">
    <w:abstractNumId w:val="1"/>
  </w:num>
  <w:num w:numId="2" w16cid:durableId="1413350307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77"/>
    <w:rsid w:val="000B5981"/>
    <w:rsid w:val="00120C72"/>
    <w:rsid w:val="00904B7F"/>
    <w:rsid w:val="00971F77"/>
    <w:rsid w:val="00B61F41"/>
    <w:rsid w:val="00B62634"/>
    <w:rsid w:val="00EB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FF053"/>
  <w15:chartTrackingRefBased/>
  <w15:docId w15:val="{C002E9EC-18FE-4A26-BC3B-FB6D28A0B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1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4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Hifza toufiq</dc:creator>
  <cp:keywords/>
  <dc:description/>
  <cp:lastModifiedBy>Hifza toufiq</cp:lastModifiedBy>
  <cp:revision>1</cp:revision>
  <dcterms:created xsi:type="dcterms:W3CDTF">2026-07-09T08:54:00Z</dcterms:created>
  <dcterms:modified xsi:type="dcterms:W3CDTF">2026-07-09T08:55:00Z</dcterms:modified>
</cp:coreProperties>
</file>