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color w:val="434343"/>
          <w:sz w:val="18"/>
          <w:szCs w:val="18"/>
        </w:rPr>
      </w:pPr>
      <w:bookmarkStart w:colFirst="0" w:colLast="0" w:name="_blx5g2wjex6p" w:id="0"/>
      <w:bookmarkEnd w:id="0"/>
      <w:r w:rsidDel="00000000" w:rsidR="00000000" w:rsidRPr="00000000">
        <w:rPr>
          <w:rtl w:val="0"/>
        </w:rPr>
        <w:t xml:space="preserve">(Black) Teen Literacy Matters             </w:t>
      </w:r>
      <w:r w:rsidDel="00000000" w:rsidR="00000000" w:rsidRPr="00000000">
        <w:rPr/>
        <w:drawing>
          <wp:inline distB="114300" distT="114300" distL="114300" distR="114300">
            <wp:extent cx="238284" cy="238284"/>
            <wp:effectExtent b="0" l="0" r="0" t="0"/>
            <wp:docPr id="6"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238284" cy="238284"/>
                    </a:xfrm>
                    <a:prstGeom prst="rect"/>
                    <a:ln/>
                  </pic:spPr>
                </pic:pic>
              </a:graphicData>
            </a:graphic>
          </wp:inline>
        </w:drawing>
      </w:r>
      <w:hyperlink r:id="rId7">
        <w:r w:rsidDel="00000000" w:rsidR="00000000" w:rsidRPr="00000000">
          <w:rPr>
            <w:color w:val="434343"/>
            <w:sz w:val="18"/>
            <w:szCs w:val="18"/>
            <w:u w:val="single"/>
            <w:rtl w:val="0"/>
          </w:rPr>
          <w:t xml:space="preserve">View project on Github</w:t>
        </w:r>
      </w:hyperlink>
      <w:r w:rsidDel="00000000" w:rsidR="00000000" w:rsidRPr="00000000">
        <w:rPr>
          <w:rtl w:val="0"/>
        </w:rPr>
      </w:r>
    </w:p>
    <w:p w:rsidR="00000000" w:rsidDel="00000000" w:rsidP="00000000" w:rsidRDefault="00000000" w:rsidRPr="00000000" w14:paraId="00000002">
      <w:pPr>
        <w:pStyle w:val="Heading1"/>
        <w:rPr/>
      </w:pPr>
      <w:bookmarkStart w:colFirst="0" w:colLast="0" w:name="_7catjtm7js2l" w:id="1"/>
      <w:bookmarkEnd w:id="1"/>
      <w:r w:rsidDel="00000000" w:rsidR="00000000" w:rsidRPr="00000000">
        <w:rPr>
          <w:rtl w:val="0"/>
        </w:rPr>
        <w:t xml:space="preserve">An Industry Certificate Toward High School Graduation (proposed) </w:t>
      </w:r>
    </w:p>
    <w:tbl>
      <w:tblPr>
        <w:tblStyle w:val="Table1"/>
        <w:tblW w:w="10080.0" w:type="dxa"/>
        <w:jc w:val="right"/>
        <w:tblLayout w:type="fixed"/>
        <w:tblLook w:val="0600"/>
      </w:tblPr>
      <w:tblGrid>
        <w:gridCol w:w="6540"/>
        <w:gridCol w:w="660"/>
        <w:gridCol w:w="2880"/>
        <w:tblGridChange w:id="0">
          <w:tblGrid>
            <w:gridCol w:w="6540"/>
            <w:gridCol w:w="660"/>
            <w:gridCol w:w="2880"/>
          </w:tblGrid>
        </w:tblGridChange>
      </w:tblGrid>
      <w:tr>
        <w:trPr>
          <w:trHeight w:val="615" w:hRule="atLeast"/>
        </w:trPr>
        <w:tc>
          <w:tcPr>
            <w:shd w:fill="ffffff" w:val="clear"/>
            <w:tcMar>
              <w:top w:w="100.0" w:type="dxa"/>
              <w:left w:w="100.0" w:type="dxa"/>
              <w:bottom w:w="100.0" w:type="dxa"/>
              <w:right w:w="100.0" w:type="dxa"/>
            </w:tcMar>
          </w:tcPr>
          <w:p w:rsidR="00000000" w:rsidDel="00000000" w:rsidP="00000000" w:rsidRDefault="00000000" w:rsidRPr="00000000" w14:paraId="00000003">
            <w:pPr>
              <w:spacing w:before="0" w:lineRule="auto"/>
              <w:rPr>
                <w:color w:val="f3f3f3"/>
                <w:sz w:val="18"/>
                <w:szCs w:val="18"/>
                <w:u w:val="single"/>
              </w:rPr>
            </w:pPr>
            <w:r w:rsidDel="00000000" w:rsidR="00000000" w:rsidRPr="00000000">
              <w:rPr>
                <w:rtl w:val="0"/>
              </w:rPr>
              <w:t xml:space="preserve">For one graduation point on Ohio’s graduation standards.</w:t>
            </w:r>
            <w:r w:rsidDel="00000000" w:rsidR="00000000" w:rsidRPr="00000000">
              <w:rPr>
                <w:rtl w:val="0"/>
              </w:rPr>
            </w:r>
          </w:p>
        </w:tc>
        <w:tc>
          <w:tcPr>
            <w:shd w:fill="ffffff" w:val="clear"/>
            <w:tcMar>
              <w:top w:w="100.0" w:type="dxa"/>
              <w:left w:w="100.0" w:type="dxa"/>
              <w:bottom w:w="100.0" w:type="dxa"/>
              <w:right w:w="100.0" w:type="dxa"/>
            </w:tcMar>
          </w:tcPr>
          <w:p w:rsidR="00000000" w:rsidDel="00000000" w:rsidP="00000000" w:rsidRDefault="00000000" w:rsidRPr="00000000" w14:paraId="000000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3f3f3"/>
                <w:sz w:val="18"/>
                <w:szCs w:val="18"/>
                <w:u w:val="single"/>
              </w:rPr>
            </w:pPr>
            <w:r w:rsidDel="00000000" w:rsidR="00000000" w:rsidRPr="00000000">
              <w:rPr>
                <w:rtl w:val="0"/>
              </w:rPr>
            </w:r>
          </w:p>
        </w:tc>
        <w:tc>
          <w:tcPr>
            <w:shd w:fill="666666" w:val="clear"/>
            <w:tcMar>
              <w:top w:w="100.0" w:type="dxa"/>
              <w:left w:w="100.0" w:type="dxa"/>
              <w:bottom w:w="100.0" w:type="dxa"/>
              <w:right w:w="100.0" w:type="dxa"/>
            </w:tcMar>
          </w:tcPr>
          <w:p w:rsidR="00000000" w:rsidDel="00000000" w:rsidP="00000000" w:rsidRDefault="00000000" w:rsidRPr="00000000" w14:paraId="000000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3f3f3"/>
                <w:sz w:val="18"/>
                <w:szCs w:val="18"/>
              </w:rPr>
            </w:pPr>
            <w:hyperlink r:id="rId8">
              <w:r w:rsidDel="00000000" w:rsidR="00000000" w:rsidRPr="00000000">
                <w:rPr>
                  <w:color w:val="f3f3f3"/>
                  <w:sz w:val="18"/>
                  <w:szCs w:val="18"/>
                  <w:u w:val="single"/>
                  <w:rtl w:val="0"/>
                </w:rPr>
                <w:t xml:space="preserve">Ohio’s Industry-Recognized Credentials Program</w:t>
              </w:r>
            </w:hyperlink>
            <w:r w:rsidDel="00000000" w:rsidR="00000000" w:rsidRPr="00000000">
              <w:rPr>
                <w:color w:val="f3f3f3"/>
                <w:sz w:val="18"/>
                <w:szCs w:val="18"/>
                <w:rtl w:val="0"/>
              </w:rPr>
              <w:t xml:space="preserve">🔗</w:t>
            </w:r>
            <w:r w:rsidDel="00000000" w:rsidR="00000000" w:rsidRPr="00000000">
              <w:rPr>
                <w:rtl w:val="0"/>
              </w:rPr>
            </w:r>
          </w:p>
        </w:tc>
      </w:tr>
    </w:tbl>
    <w:p w:rsidR="00000000" w:rsidDel="00000000" w:rsidP="00000000" w:rsidRDefault="00000000" w:rsidRPr="00000000" w14:paraId="00000006">
      <w:pPr>
        <w:rPr/>
      </w:pPr>
      <w:r w:rsidDel="00000000" w:rsidR="00000000" w:rsidRPr="00000000">
        <w:rPr>
          <w:rtl w:val="0"/>
        </w:rPr>
        <w:tab/>
        <w:tab/>
        <w:tab/>
        <w:tab/>
        <w:tab/>
        <w:tab/>
        <w:tab/>
        <w:tab/>
      </w:r>
      <w:r w:rsidDel="00000000" w:rsidR="00000000" w:rsidRPr="00000000">
        <w:drawing>
          <wp:anchor allowOverlap="1" behindDoc="0" distB="114300" distT="114300" distL="114300" distR="114300" hidden="0" layoutInCell="1" locked="0" relativeHeight="0" simplePos="0">
            <wp:simplePos x="0" y="0"/>
            <wp:positionH relativeFrom="column">
              <wp:posOffset>4333875</wp:posOffset>
            </wp:positionH>
            <wp:positionV relativeFrom="paragraph">
              <wp:posOffset>257175</wp:posOffset>
            </wp:positionV>
            <wp:extent cx="2301677" cy="2328863"/>
            <wp:effectExtent b="0" l="0" r="0" t="0"/>
            <wp:wrapSquare wrapText="bothSides" distB="114300" distT="114300" distL="114300" distR="114300"/>
            <wp:docPr id="2"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2301677" cy="2328863"/>
                    </a:xfrm>
                    <a:prstGeom prst="rect"/>
                    <a:ln/>
                  </pic:spPr>
                </pic:pic>
              </a:graphicData>
            </a:graphic>
          </wp:anchor>
        </w:drawing>
      </w:r>
    </w:p>
    <w:p w:rsidR="00000000" w:rsidDel="00000000" w:rsidP="00000000" w:rsidRDefault="00000000" w:rsidRPr="00000000" w14:paraId="00000007">
      <w:pPr>
        <w:pStyle w:val="Heading1"/>
        <w:rPr/>
      </w:pPr>
      <w:bookmarkStart w:colFirst="0" w:colLast="0" w:name="_ryemcqxhy072" w:id="2"/>
      <w:bookmarkEnd w:id="2"/>
      <w:r w:rsidDel="00000000" w:rsidR="00000000" w:rsidRPr="00000000">
        <w:rPr>
          <w:rtl w:val="0"/>
        </w:rPr>
        <w:t xml:space="preserve">Introduction:   Short video introducing the certificate and the topic.</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pStyle w:val="Heading1"/>
        <w:rPr/>
      </w:pPr>
      <w:bookmarkStart w:colFirst="0" w:colLast="0" w:name="_v5dr2fg98r80" w:id="3"/>
      <w:bookmarkEnd w:id="3"/>
      <w:r w:rsidDel="00000000" w:rsidR="00000000" w:rsidRPr="00000000">
        <w:rPr>
          <w:rtl w:val="0"/>
        </w:rPr>
        <w:t xml:space="preserve">I    Why Is Reading Still a Problem for Black and Brown Teens?  Why Should Other Teens Care?</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tbl>
      <w:tblPr>
        <w:tblStyle w:val="Table2"/>
        <w:tblW w:w="9960.0" w:type="dxa"/>
        <w:jc w:val="left"/>
        <w:tblInd w:w="100.0" w:type="pct"/>
        <w:tblBorders>
          <w:top w:color="999999" w:space="0" w:sz="8" w:val="single"/>
          <w:left w:color="999999" w:space="0" w:sz="8" w:val="single"/>
          <w:bottom w:color="999999" w:space="0" w:sz="8" w:val="single"/>
          <w:right w:color="999999" w:space="0" w:sz="8" w:val="single"/>
          <w:insideH w:color="999999" w:space="0" w:sz="8" w:val="single"/>
          <w:insideV w:color="999999" w:space="0" w:sz="8" w:val="single"/>
        </w:tblBorders>
        <w:tblLayout w:type="fixed"/>
        <w:tblLook w:val="0600"/>
      </w:tblPr>
      <w:tblGrid>
        <w:gridCol w:w="8880"/>
        <w:gridCol w:w="1080"/>
        <w:tblGridChange w:id="0">
          <w:tblGrid>
            <w:gridCol w:w="8880"/>
            <w:gridCol w:w="1080"/>
          </w:tblGrid>
        </w:tblGridChange>
      </w:tblGrid>
      <w:tr>
        <w:trPr>
          <w:trHeight w:val="5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0F">
            <w:pPr>
              <w:pStyle w:val="Subtitle"/>
              <w:widowControl w:val="0"/>
              <w:spacing w:after="0" w:before="0" w:line="240" w:lineRule="auto"/>
              <w:rPr/>
            </w:pPr>
            <w:bookmarkStart w:colFirst="0" w:colLast="0" w:name="_9zc0vph7xh6x" w:id="4"/>
            <w:bookmarkEnd w:id="4"/>
            <w:r w:rsidDel="00000000" w:rsidR="00000000" w:rsidRPr="00000000">
              <w:rPr>
                <w:rtl w:val="0"/>
              </w:rPr>
              <w:t xml:space="preserve">Lesson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pStyle w:val="Subtitle"/>
              <w:widowControl w:val="0"/>
              <w:spacing w:before="0" w:line="240" w:lineRule="auto"/>
              <w:jc w:val="center"/>
              <w:rPr/>
            </w:pPr>
            <w:bookmarkStart w:colFirst="0" w:colLast="0" w:name="_ob2ife3oaewe" w:id="5"/>
            <w:bookmarkEnd w:id="5"/>
            <w:r w:rsidDel="00000000" w:rsidR="00000000" w:rsidRPr="00000000">
              <w:rPr>
                <w:rtl w:val="0"/>
              </w:rPr>
              <w:t xml:space="preserve">Time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widowControl w:val="0"/>
              <w:spacing w:after="120" w:before="0" w:line="240" w:lineRule="auto"/>
              <w:rPr/>
            </w:pPr>
            <w:hyperlink r:id="rId10">
              <w:r w:rsidDel="00000000" w:rsidR="00000000" w:rsidRPr="00000000">
                <w:rPr>
                  <w:color w:val="1155cc"/>
                  <w:u w:val="single"/>
                  <w:rtl w:val="0"/>
                </w:rPr>
                <w:t xml:space="preserve">A Hard Truth</w:t>
              </w:r>
            </w:hyperlink>
            <w:r w:rsidDel="00000000" w:rsidR="00000000" w:rsidRPr="00000000">
              <w:rPr>
                <w:rtl w:val="0"/>
              </w:rPr>
              <w:br w:type="textWrapping"/>
              <w:t xml:space="preserve">Learners will write 3-4 good sentences about what this article makes them think or feel, or what questions it provokes.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 hr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widowControl w:val="0"/>
              <w:spacing w:after="120" w:before="0" w:line="240" w:lineRule="auto"/>
              <w:rPr/>
            </w:pPr>
            <w:hyperlink r:id="rId11">
              <w:r w:rsidDel="00000000" w:rsidR="00000000" w:rsidRPr="00000000">
                <w:rPr>
                  <w:color w:val="1155cc"/>
                  <w:u w:val="single"/>
                  <w:rtl w:val="0"/>
                </w:rPr>
                <w:t xml:space="preserve">Reading Vs Prison</w:t>
              </w:r>
            </w:hyperlink>
            <w:r w:rsidDel="00000000" w:rsidR="00000000" w:rsidRPr="00000000">
              <w:rPr>
                <w:rtl w:val="0"/>
              </w:rPr>
              <w:br w:type="textWrapping"/>
              <w:t xml:space="preserve">This is probably not the best video. What would be better?</w:t>
              <w:br w:type="textWrapping"/>
              <w:t xml:space="preserve">Learners can submit anything--video, TikTok, they feel captures the spirit of this lesson for teens who will come after.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 hr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widowControl w:val="0"/>
              <w:spacing w:after="120" w:before="0" w:line="240" w:lineRule="auto"/>
              <w:rPr/>
            </w:pPr>
            <w:hyperlink r:id="rId12">
              <w:r w:rsidDel="00000000" w:rsidR="00000000" w:rsidRPr="00000000">
                <w:rPr>
                  <w:color w:val="1155cc"/>
                  <w:u w:val="single"/>
                  <w:rtl w:val="0"/>
                </w:rPr>
                <w:t xml:space="preserve">How ‘Reading Instruction’ Fails Black And Brown Children</w:t>
              </w:r>
            </w:hyperlink>
            <w:r w:rsidDel="00000000" w:rsidR="00000000" w:rsidRPr="00000000">
              <w:rPr>
                <w:rtl w:val="0"/>
              </w:rPr>
              <w:br w:type="textWrapping"/>
            </w:r>
            <w:r w:rsidDel="00000000" w:rsidR="00000000" w:rsidRPr="00000000">
              <w:rPr>
                <w:rtl w:val="0"/>
              </w:rPr>
              <w:t xml:space="preserve">Learners will read this Forbes article, answer 3-4 questions, and write a paragraph so that the assessors can gain a sense of the student’s writing level. </w:t>
            </w:r>
          </w:p>
          <w:p w:rsidR="00000000" w:rsidDel="00000000" w:rsidP="00000000" w:rsidRDefault="00000000" w:rsidRPr="00000000" w14:paraId="00000018">
            <w:pPr>
              <w:keepNext w:val="0"/>
              <w:keepLines w:val="0"/>
              <w:widowControl w:val="0"/>
              <w:spacing w:after="0" w:before="0" w:line="240" w:lineRule="auto"/>
              <w:rPr>
                <w:color w:val="666666"/>
                <w:sz w:val="16"/>
                <w:szCs w:val="16"/>
              </w:rPr>
            </w:pPr>
            <w:r w:rsidDel="00000000" w:rsidR="00000000" w:rsidRPr="00000000">
              <w:rPr>
                <w:rtl w:val="0"/>
              </w:rPr>
              <w:br w:type="textWrapping"/>
            </w:r>
            <w:r w:rsidDel="00000000" w:rsidR="00000000" w:rsidRPr="00000000">
              <w:rPr>
                <w:color w:val="666666"/>
                <w:sz w:val="16"/>
                <w:szCs w:val="16"/>
                <w:rtl w:val="0"/>
              </w:rPr>
              <w:t xml:space="preserve">Possible questions:</w:t>
            </w:r>
          </w:p>
          <w:p w:rsidR="00000000" w:rsidDel="00000000" w:rsidP="00000000" w:rsidRDefault="00000000" w:rsidRPr="00000000" w14:paraId="00000019">
            <w:pPr>
              <w:keepNext w:val="0"/>
              <w:keepLines w:val="0"/>
              <w:widowControl w:val="0"/>
              <w:numPr>
                <w:ilvl w:val="0"/>
                <w:numId w:val="1"/>
              </w:numPr>
              <w:spacing w:after="0" w:afterAutospacing="0" w:before="0" w:line="240" w:lineRule="auto"/>
              <w:ind w:left="720" w:hanging="360"/>
              <w:rPr>
                <w:color w:val="666666"/>
                <w:sz w:val="16"/>
                <w:szCs w:val="16"/>
                <w:u w:val="none"/>
              </w:rPr>
            </w:pPr>
            <w:r w:rsidDel="00000000" w:rsidR="00000000" w:rsidRPr="00000000">
              <w:rPr>
                <w:color w:val="666666"/>
                <w:sz w:val="16"/>
                <w:szCs w:val="16"/>
                <w:rtl w:val="0"/>
              </w:rPr>
              <w:t xml:space="preserve">How would you describe Forbes magazine as a source?</w:t>
            </w:r>
          </w:p>
          <w:p w:rsidR="00000000" w:rsidDel="00000000" w:rsidP="00000000" w:rsidRDefault="00000000" w:rsidRPr="00000000" w14:paraId="0000001A">
            <w:pPr>
              <w:keepNext w:val="0"/>
              <w:keepLines w:val="0"/>
              <w:widowControl w:val="0"/>
              <w:numPr>
                <w:ilvl w:val="0"/>
                <w:numId w:val="1"/>
              </w:numPr>
              <w:spacing w:after="0" w:afterAutospacing="0" w:before="0" w:beforeAutospacing="0" w:line="240" w:lineRule="auto"/>
              <w:ind w:left="720" w:hanging="360"/>
              <w:rPr>
                <w:color w:val="666666"/>
                <w:sz w:val="16"/>
                <w:szCs w:val="16"/>
                <w:u w:val="none"/>
              </w:rPr>
            </w:pPr>
            <w:r w:rsidDel="00000000" w:rsidR="00000000" w:rsidRPr="00000000">
              <w:rPr>
                <w:color w:val="666666"/>
                <w:sz w:val="16"/>
                <w:szCs w:val="16"/>
                <w:rtl w:val="0"/>
              </w:rPr>
              <w:t xml:space="preserve">What background and expertise does the author bring to this article? </w:t>
            </w:r>
          </w:p>
          <w:p w:rsidR="00000000" w:rsidDel="00000000" w:rsidP="00000000" w:rsidRDefault="00000000" w:rsidRPr="00000000" w14:paraId="0000001B">
            <w:pPr>
              <w:keepNext w:val="0"/>
              <w:keepLines w:val="0"/>
              <w:widowControl w:val="0"/>
              <w:numPr>
                <w:ilvl w:val="0"/>
                <w:numId w:val="1"/>
              </w:numPr>
              <w:spacing w:after="0" w:afterAutospacing="0" w:before="0" w:beforeAutospacing="0" w:line="240" w:lineRule="auto"/>
              <w:ind w:left="720" w:hanging="360"/>
              <w:rPr>
                <w:color w:val="666666"/>
                <w:sz w:val="16"/>
                <w:szCs w:val="16"/>
                <w:u w:val="none"/>
              </w:rPr>
            </w:pPr>
            <w:r w:rsidDel="00000000" w:rsidR="00000000" w:rsidRPr="00000000">
              <w:rPr>
                <w:color w:val="666666"/>
                <w:sz w:val="16"/>
                <w:szCs w:val="16"/>
                <w:rtl w:val="0"/>
              </w:rPr>
              <w:t xml:space="preserve">Move this slider to show the percentage of Black 4th graders who are taught to read proficiently.</w:t>
            </w:r>
          </w:p>
          <w:p w:rsidR="00000000" w:rsidDel="00000000" w:rsidP="00000000" w:rsidRDefault="00000000" w:rsidRPr="00000000" w14:paraId="0000001C">
            <w:pPr>
              <w:keepNext w:val="0"/>
              <w:keepLines w:val="0"/>
              <w:widowControl w:val="0"/>
              <w:numPr>
                <w:ilvl w:val="0"/>
                <w:numId w:val="1"/>
              </w:numPr>
              <w:spacing w:after="0" w:afterAutospacing="0" w:before="0" w:beforeAutospacing="0" w:line="240" w:lineRule="auto"/>
              <w:ind w:left="720" w:hanging="360"/>
              <w:rPr>
                <w:color w:val="666666"/>
                <w:sz w:val="16"/>
                <w:szCs w:val="16"/>
                <w:u w:val="none"/>
              </w:rPr>
            </w:pPr>
            <w:r w:rsidDel="00000000" w:rsidR="00000000" w:rsidRPr="00000000">
              <w:rPr>
                <w:color w:val="666666"/>
                <w:sz w:val="16"/>
                <w:szCs w:val="16"/>
                <w:rtl w:val="0"/>
              </w:rPr>
              <w:t xml:space="preserve">Now, move this slider to show the percentage of White 4th graders who are taught to read proficiently.</w:t>
            </w:r>
          </w:p>
          <w:p w:rsidR="00000000" w:rsidDel="00000000" w:rsidP="00000000" w:rsidRDefault="00000000" w:rsidRPr="00000000" w14:paraId="0000001D">
            <w:pPr>
              <w:keepNext w:val="0"/>
              <w:keepLines w:val="0"/>
              <w:widowControl w:val="0"/>
              <w:numPr>
                <w:ilvl w:val="0"/>
                <w:numId w:val="1"/>
              </w:numPr>
              <w:spacing w:after="0" w:afterAutospacing="0" w:before="0" w:beforeAutospacing="0" w:line="240" w:lineRule="auto"/>
              <w:ind w:left="720" w:hanging="360"/>
              <w:rPr>
                <w:color w:val="666666"/>
                <w:sz w:val="16"/>
                <w:szCs w:val="16"/>
                <w:u w:val="none"/>
              </w:rPr>
            </w:pPr>
            <w:r w:rsidDel="00000000" w:rsidR="00000000" w:rsidRPr="00000000">
              <w:rPr>
                <w:color w:val="666666"/>
                <w:sz w:val="16"/>
                <w:szCs w:val="16"/>
                <w:rtl w:val="0"/>
              </w:rPr>
              <w:t xml:space="preserve">What two things does Ms. Wexler say </w:t>
            </w:r>
            <w:r w:rsidDel="00000000" w:rsidR="00000000" w:rsidRPr="00000000">
              <w:rPr>
                <w:i w:val="1"/>
                <w:color w:val="666666"/>
                <w:sz w:val="16"/>
                <w:szCs w:val="16"/>
                <w:rtl w:val="0"/>
              </w:rPr>
              <w:t xml:space="preserve">do</w:t>
            </w:r>
            <w:r w:rsidDel="00000000" w:rsidR="00000000" w:rsidRPr="00000000">
              <w:rPr>
                <w:color w:val="666666"/>
                <w:sz w:val="16"/>
                <w:szCs w:val="16"/>
                <w:rtl w:val="0"/>
              </w:rPr>
              <w:t xml:space="preserve"> work to teach early grade learners to read?</w:t>
            </w:r>
          </w:p>
          <w:p w:rsidR="00000000" w:rsidDel="00000000" w:rsidP="00000000" w:rsidRDefault="00000000" w:rsidRPr="00000000" w14:paraId="0000001E">
            <w:pPr>
              <w:keepNext w:val="0"/>
              <w:keepLines w:val="0"/>
              <w:widowControl w:val="0"/>
              <w:numPr>
                <w:ilvl w:val="0"/>
                <w:numId w:val="1"/>
              </w:numPr>
              <w:spacing w:after="120" w:before="0" w:beforeAutospacing="0" w:line="240" w:lineRule="auto"/>
              <w:ind w:left="720" w:hanging="360"/>
              <w:rPr>
                <w:color w:val="666666"/>
                <w:sz w:val="16"/>
                <w:szCs w:val="16"/>
                <w:u w:val="none"/>
              </w:rPr>
            </w:pPr>
            <w:r w:rsidDel="00000000" w:rsidR="00000000" w:rsidRPr="00000000">
              <w:rPr>
                <w:color w:val="666666"/>
                <w:sz w:val="16"/>
                <w:szCs w:val="16"/>
                <w:rtl w:val="0"/>
              </w:rPr>
              <w:t xml:space="preserve">What things that teachers do does she say do </w:t>
            </w:r>
            <w:r w:rsidDel="00000000" w:rsidR="00000000" w:rsidRPr="00000000">
              <w:rPr>
                <w:i w:val="1"/>
                <w:color w:val="666666"/>
                <w:sz w:val="16"/>
                <w:szCs w:val="16"/>
                <w:rtl w:val="0"/>
              </w:rPr>
              <w:t xml:space="preserve">not</w:t>
            </w:r>
            <w:r w:rsidDel="00000000" w:rsidR="00000000" w:rsidRPr="00000000">
              <w:rPr>
                <w:color w:val="666666"/>
                <w:sz w:val="16"/>
                <w:szCs w:val="16"/>
                <w:rtl w:val="0"/>
              </w:rPr>
              <w:t xml:space="preserve"> work?</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 hr</w:t>
            </w:r>
          </w:p>
        </w:tc>
      </w:tr>
    </w:tbl>
    <w:p w:rsidR="00000000" w:rsidDel="00000000" w:rsidP="00000000" w:rsidRDefault="00000000" w:rsidRPr="00000000" w14:paraId="00000022">
      <w:pPr>
        <w:pStyle w:val="Heading1"/>
        <w:rPr/>
      </w:pPr>
      <w:bookmarkStart w:colFirst="0" w:colLast="0" w:name="_w9l21wrnuhud" w:id="6"/>
      <w:bookmarkEnd w:id="6"/>
      <w:r w:rsidDel="00000000" w:rsidR="00000000" w:rsidRPr="00000000">
        <w:rPr>
          <w:rtl w:val="0"/>
        </w:rPr>
      </w:r>
    </w:p>
    <w:p w:rsidR="00000000" w:rsidDel="00000000" w:rsidP="00000000" w:rsidRDefault="00000000" w:rsidRPr="00000000" w14:paraId="00000023">
      <w:pPr>
        <w:pStyle w:val="Heading1"/>
        <w:rPr/>
        <w:sectPr>
          <w:headerReference r:id="rId13" w:type="default"/>
          <w:headerReference r:id="rId14" w:type="first"/>
          <w:footerReference r:id="rId15" w:type="default"/>
          <w:footerReference r:id="rId16" w:type="first"/>
          <w:pgSz w:h="15840" w:w="12240"/>
          <w:pgMar w:bottom="720" w:top="720" w:left="1440" w:right="810" w:header="0" w:footer="720"/>
          <w:pgNumType w:start="1"/>
        </w:sectPr>
      </w:pPr>
      <w:bookmarkStart w:colFirst="0" w:colLast="0" w:name="_5c9ek646jrt2" w:id="7"/>
      <w:bookmarkEnd w:id="7"/>
      <w:r w:rsidDel="00000000" w:rsidR="00000000" w:rsidRPr="00000000">
        <w:rPr>
          <w:rtl w:val="0"/>
        </w:rPr>
      </w:r>
    </w:p>
    <w:p w:rsidR="00000000" w:rsidDel="00000000" w:rsidP="00000000" w:rsidRDefault="00000000" w:rsidRPr="00000000" w14:paraId="00000024">
      <w:pPr>
        <w:pStyle w:val="Heading1"/>
        <w:rPr/>
      </w:pPr>
      <w:bookmarkStart w:colFirst="0" w:colLast="0" w:name="_89ibfif7ayvy" w:id="8"/>
      <w:bookmarkEnd w:id="8"/>
      <w:r w:rsidDel="00000000" w:rsidR="00000000" w:rsidRPr="00000000">
        <w:rPr>
          <w:rtl w:val="0"/>
        </w:rPr>
        <w:t xml:space="preserve">II All Kids Can Read</w:t>
      </w:r>
    </w:p>
    <w:p w:rsidR="00000000" w:rsidDel="00000000" w:rsidP="00000000" w:rsidRDefault="00000000" w:rsidRPr="00000000" w14:paraId="00000025">
      <w:pPr>
        <w:rPr/>
      </w:pPr>
      <w:r w:rsidDel="00000000" w:rsidR="00000000" w:rsidRPr="00000000">
        <w:rPr>
          <w:rtl w:val="0"/>
        </w:rPr>
        <w:t xml:space="preserve">Intro video</w:t>
      </w:r>
      <w:r w:rsidDel="00000000" w:rsidR="00000000" w:rsidRPr="00000000">
        <w:rPr>
          <w:rtl w:val="0"/>
        </w:rPr>
        <w:t xml:space="preserve">: </w:t>
      </w:r>
      <w:hyperlink r:id="rId17">
        <w:r w:rsidDel="00000000" w:rsidR="00000000" w:rsidRPr="00000000">
          <w:rPr>
            <w:color w:val="1155cc"/>
            <w:u w:val="single"/>
            <w:rtl w:val="0"/>
          </w:rPr>
          <w:t xml:space="preserve">Every Kid Can Learn to Read</w:t>
        </w:r>
      </w:hyperlink>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pStyle w:val="Heading1"/>
        <w:rPr/>
      </w:pPr>
      <w:bookmarkStart w:colFirst="0" w:colLast="0" w:name="_ua0fembadu7k" w:id="9"/>
      <w:bookmarkEnd w:id="9"/>
      <w:r w:rsidDel="00000000" w:rsidR="00000000" w:rsidRPr="00000000">
        <w:rPr>
          <w:rtl w:val="0"/>
        </w:rPr>
        <w:t xml:space="preserve">II a    There is No Age Too Old for Phonemic Awareness Training</w:t>
      </w:r>
    </w:p>
    <w:p w:rsidR="00000000" w:rsidDel="00000000" w:rsidP="00000000" w:rsidRDefault="00000000" w:rsidRPr="00000000" w14:paraId="00000028">
      <w:pPr>
        <w:rPr/>
      </w:pPr>
      <w:r w:rsidDel="00000000" w:rsidR="00000000" w:rsidRPr="00000000">
        <w:rPr>
          <w:rtl w:val="0"/>
        </w:rPr>
        <w:t xml:space="preserve">Phonemes are the distinct units of sound used to pronounce words. All through our lives, we’ll need them to learn new words.</w:t>
      </w:r>
    </w:p>
    <w:p w:rsidR="00000000" w:rsidDel="00000000" w:rsidP="00000000" w:rsidRDefault="00000000" w:rsidRPr="00000000" w14:paraId="00000029">
      <w:pPr>
        <w:keepNext w:val="1"/>
        <w:spacing w:line="240" w:lineRule="auto"/>
        <w:rPr/>
      </w:pPr>
      <w:r w:rsidDel="00000000" w:rsidR="00000000" w:rsidRPr="00000000">
        <w:rPr>
          <w:rtl w:val="0"/>
        </w:rPr>
        <w:t xml:space="preserve">Many people reach adulthood without knowing them. In English, </w:t>
      </w:r>
      <w:hyperlink r:id="rId18">
        <w:r w:rsidDel="00000000" w:rsidR="00000000" w:rsidRPr="00000000">
          <w:rPr>
            <w:color w:val="1155cc"/>
            <w:u w:val="single"/>
            <w:rtl w:val="0"/>
          </w:rPr>
          <w:t xml:space="preserve">there are 44</w:t>
        </w:r>
      </w:hyperlink>
      <w:r w:rsidDel="00000000" w:rsidR="00000000" w:rsidRPr="00000000">
        <w:rPr>
          <w:rtl w:val="0"/>
        </w:rPr>
        <w:t xml:space="preserve">.</w:t>
      </w:r>
    </w:p>
    <w:p w:rsidR="00000000" w:rsidDel="00000000" w:rsidP="00000000" w:rsidRDefault="00000000" w:rsidRPr="00000000" w14:paraId="0000002A">
      <w:pPr>
        <w:keepNext w:val="1"/>
        <w:spacing w:before="0" w:line="240" w:lineRule="auto"/>
        <w:rPr/>
      </w:pPr>
      <w:r w:rsidDel="00000000" w:rsidR="00000000" w:rsidRPr="00000000">
        <w:rPr>
          <w:rtl w:val="0"/>
        </w:rPr>
      </w:r>
    </w:p>
    <w:tbl>
      <w:tblPr>
        <w:tblStyle w:val="Table3"/>
        <w:tblW w:w="9960.0" w:type="dxa"/>
        <w:jc w:val="left"/>
        <w:tblInd w:w="100.0" w:type="pct"/>
        <w:tblBorders>
          <w:top w:color="999999" w:space="0" w:sz="8" w:val="single"/>
          <w:left w:color="999999" w:space="0" w:sz="8" w:val="single"/>
          <w:bottom w:color="999999" w:space="0" w:sz="8" w:val="single"/>
          <w:right w:color="999999" w:space="0" w:sz="8" w:val="single"/>
          <w:insideH w:color="999999" w:space="0" w:sz="8" w:val="single"/>
          <w:insideV w:color="999999" w:space="0" w:sz="8" w:val="single"/>
        </w:tblBorders>
        <w:tblLayout w:type="fixed"/>
        <w:tblLook w:val="0600"/>
      </w:tblPr>
      <w:tblGrid>
        <w:gridCol w:w="8880"/>
        <w:gridCol w:w="1080"/>
        <w:tblGridChange w:id="0">
          <w:tblGrid>
            <w:gridCol w:w="8880"/>
            <w:gridCol w:w="10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Lesson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Time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19">
              <w:r w:rsidDel="00000000" w:rsidR="00000000" w:rsidRPr="00000000">
                <w:rPr>
                  <w:color w:val="1155cc"/>
                  <w:u w:val="single"/>
                  <w:rtl w:val="0"/>
                </w:rPr>
                <w:t xml:space="preserve">A Conversation with Jasmine Lane</w:t>
              </w:r>
            </w:hyperlink>
            <w:r w:rsidDel="00000000" w:rsidR="00000000" w:rsidRPr="00000000">
              <w:rPr>
                <w:rtl w:val="0"/>
              </w:rPr>
            </w:r>
          </w:p>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 this podcast, high school teacher Jasmine Lane talks about her many teens who never properly learned to read. </w:t>
            </w:r>
          </w:p>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Focus on these three segments:</w:t>
            </w:r>
          </w:p>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At 7:48, Ms. Lane describes what it’s like for these teens when they encounter new words. </w:t>
            </w:r>
          </w:p>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Starting around 11:33, she describes what she’s looking for when new kids first enter her classroom. She tells how she helps make sure all kids get the most out of her English class. Could this also work in history, social studies and other classes?</w:t>
            </w:r>
          </w:p>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At 13:58, she talks about decoding lapses. </w:t>
            </w:r>
          </w:p>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How do you feel when she describes how her teens are excited to learn that decoding is a thing, and there really are patterns and methods for breaking apart words?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 hr</w:t>
            </w:r>
          </w:p>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20">
              <w:r w:rsidDel="00000000" w:rsidR="00000000" w:rsidRPr="00000000">
                <w:rPr>
                  <w:color w:val="1155cc"/>
                  <w:u w:val="single"/>
                  <w:rtl w:val="0"/>
                </w:rPr>
                <w:t xml:space="preserve">Reading Multi-Syllable Words</w:t>
              </w:r>
            </w:hyperlink>
            <w:r w:rsidDel="00000000" w:rsidR="00000000" w:rsidRPr="00000000">
              <w:rPr>
                <w:rtl w:val="0"/>
              </w:rPr>
            </w:r>
          </w:p>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Here’s a great example of what Ms. Lane was talking about. Fortunately, Xavier isn’t a teen. He’s in third grade! Xavier is getting the personal training he needs, right when he needs it.</w:t>
            </w:r>
          </w:p>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21">
              <w:r w:rsidDel="00000000" w:rsidR="00000000" w:rsidRPr="00000000">
                <w:rPr>
                  <w:color w:val="1155cc"/>
                  <w:u w:val="single"/>
                </w:rPr>
                <w:drawing>
                  <wp:inline distB="114300" distT="114300" distL="114300" distR="114300">
                    <wp:extent cx="2814638" cy="1582240"/>
                    <wp:effectExtent b="0" l="0" r="0" t="0"/>
                    <wp:docPr id="4" name="image6.png"/>
                    <a:graphic>
                      <a:graphicData uri="http://schemas.openxmlformats.org/drawingml/2006/picture">
                        <pic:pic>
                          <pic:nvPicPr>
                            <pic:cNvPr id="0" name="image6.png"/>
                            <pic:cNvPicPr preferRelativeResize="0"/>
                          </pic:nvPicPr>
                          <pic:blipFill>
                            <a:blip r:embed="rId22"/>
                            <a:srcRect b="0" l="0" r="0" t="0"/>
                            <a:stretch>
                              <a:fillRect/>
                            </a:stretch>
                          </pic:blipFill>
                          <pic:spPr>
                            <a:xfrm>
                              <a:off x="0" y="0"/>
                              <a:ext cx="2814638" cy="158224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Because Ms. Farrell is a specialist, we know that Xavier was somewhat behind others in his class. That’s OK, he’ll catch up now. His school has a well designed </w:t>
            </w:r>
            <w:r w:rsidDel="00000000" w:rsidR="00000000" w:rsidRPr="00000000">
              <w:rPr>
                <w:i w:val="1"/>
                <w:rtl w:val="0"/>
              </w:rPr>
              <w:t xml:space="preserve">intervention</w:t>
            </w:r>
            <w:r w:rsidDel="00000000" w:rsidR="00000000" w:rsidRPr="00000000">
              <w:rPr>
                <w:rtl w:val="0"/>
              </w:rPr>
              <w:t xml:space="preserve"> program.</w:t>
            </w:r>
          </w:p>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But many kids go through third, fourth, fifth, and--as Ms. Jasmine just explained!--through sixth, ninth, and even 12th grades, never learning what Xavier is learning here.</w:t>
            </w:r>
          </w:p>
          <w:p w:rsidR="00000000" w:rsidDel="00000000" w:rsidP="00000000" w:rsidRDefault="00000000" w:rsidRPr="00000000" w14:paraId="000000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We just love watching Xavier’s face through this video. What does it seem like he’s feeling or wondering through much of the lesson? And, then, after about 8:00, things start to change. What does his expression say then?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23">
              <w:r w:rsidDel="00000000" w:rsidR="00000000" w:rsidRPr="00000000">
                <w:rPr>
                  <w:color w:val="1155cc"/>
                  <w:u w:val="single"/>
                  <w:rtl w:val="0"/>
                </w:rPr>
                <w:t xml:space="preserve">How to Learn the Letters and Sounds of the Alphabet</w:t>
              </w:r>
            </w:hyperlink>
            <w:r w:rsidDel="00000000" w:rsidR="00000000" w:rsidRPr="00000000">
              <w:rPr>
                <w:rtl w:val="0"/>
              </w:rPr>
              <w:br w:type="textWrapping"/>
              <w:t xml:space="preserve">This video shows some of the most basic things every young child should master in school. Yet many teens find they have never been properly taught these.</w:t>
            </w:r>
          </w:p>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Are any surprising to you?</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044">
      <w:pPr>
        <w:pStyle w:val="Heading1"/>
        <w:rPr/>
      </w:pPr>
      <w:bookmarkStart w:colFirst="0" w:colLast="0" w:name="_7sdmc0xyim9f" w:id="10"/>
      <w:bookmarkEnd w:id="10"/>
      <w:r w:rsidDel="00000000" w:rsidR="00000000" w:rsidRPr="00000000">
        <w:rPr>
          <w:rtl w:val="0"/>
        </w:rPr>
      </w:r>
    </w:p>
    <w:p w:rsidR="00000000" w:rsidDel="00000000" w:rsidP="00000000" w:rsidRDefault="00000000" w:rsidRPr="00000000" w14:paraId="00000045">
      <w:pPr>
        <w:pStyle w:val="Heading1"/>
        <w:rPr/>
      </w:pPr>
      <w:bookmarkStart w:colFirst="0" w:colLast="0" w:name="_wx0ip6eqsz71" w:id="11"/>
      <w:bookmarkEnd w:id="11"/>
      <w:r w:rsidDel="00000000" w:rsidR="00000000" w:rsidRPr="00000000">
        <w:rPr>
          <w:rtl w:val="0"/>
        </w:rPr>
        <w:t xml:space="preserve">II b   The Sciences of Reading</w:t>
      </w:r>
    </w:p>
    <w:p w:rsidR="00000000" w:rsidDel="00000000" w:rsidP="00000000" w:rsidRDefault="00000000" w:rsidRPr="00000000" w14:paraId="00000046">
      <w:pPr>
        <w:rPr/>
      </w:pPr>
      <w:r w:rsidDel="00000000" w:rsidR="00000000" w:rsidRPr="00000000">
        <w:rPr>
          <w:rtl w:val="0"/>
        </w:rPr>
        <w:t xml:space="preserve">Many different sciences have come together over the past forty years to tell us how kids learn to read.</w:t>
      </w:r>
    </w:p>
    <w:p w:rsidR="00000000" w:rsidDel="00000000" w:rsidP="00000000" w:rsidRDefault="00000000" w:rsidRPr="00000000" w14:paraId="00000047">
      <w:pPr>
        <w:spacing w:before="0" w:lineRule="auto"/>
        <w:rPr/>
      </w:pPr>
      <w:r w:rsidDel="00000000" w:rsidR="00000000" w:rsidRPr="00000000">
        <w:rPr>
          <w:rtl w:val="0"/>
        </w:rPr>
      </w:r>
    </w:p>
    <w:tbl>
      <w:tblPr>
        <w:tblStyle w:val="Table4"/>
        <w:tblW w:w="99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910"/>
        <w:gridCol w:w="1050"/>
        <w:tblGridChange w:id="0">
          <w:tblGrid>
            <w:gridCol w:w="8910"/>
            <w:gridCol w:w="105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spacing w:before="0" w:line="240" w:lineRule="auto"/>
              <w:rPr/>
            </w:pPr>
            <w:r w:rsidDel="00000000" w:rsidR="00000000" w:rsidRPr="00000000">
              <w:rPr>
                <w:rtl w:val="0"/>
              </w:rPr>
              <w:t xml:space="preserve">Lesson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spacing w:before="0" w:line="240" w:lineRule="auto"/>
              <w:rPr/>
            </w:pPr>
            <w:r w:rsidDel="00000000" w:rsidR="00000000" w:rsidRPr="00000000">
              <w:rPr>
                <w:rtl w:val="0"/>
              </w:rPr>
              <w:t xml:space="preserve">Time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spacing w:before="0" w:line="240" w:lineRule="auto"/>
              <w:rPr/>
            </w:pPr>
            <w:hyperlink r:id="rId24">
              <w:r w:rsidDel="00000000" w:rsidR="00000000" w:rsidRPr="00000000">
                <w:rPr>
                  <w:color w:val="1155cc"/>
                  <w:u w:val="single"/>
                  <w:rtl w:val="0"/>
                </w:rPr>
                <w:t xml:space="preserve">Introductory video</w:t>
              </w:r>
            </w:hyperlink>
            <w:r w:rsidDel="00000000" w:rsidR="00000000" w:rsidRPr="00000000">
              <w:rPr>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spacing w:before="0" w:line="240" w:lineRule="auto"/>
              <w:jc w:val="center"/>
              <w:rPr/>
            </w:pPr>
            <w:r w:rsidDel="00000000" w:rsidR="00000000" w:rsidRPr="00000000">
              <w:rPr>
                <w:rtl w:val="0"/>
              </w:rPr>
              <w:t xml:space="preserve">.1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spacing w:before="0" w:line="240" w:lineRule="auto"/>
              <w:rPr/>
            </w:pPr>
            <w:hyperlink r:id="rId25">
              <w:r w:rsidDel="00000000" w:rsidR="00000000" w:rsidRPr="00000000">
                <w:rPr>
                  <w:color w:val="1155cc"/>
                  <w:u w:val="single"/>
                  <w:rtl w:val="0"/>
                </w:rPr>
                <w:t xml:space="preserve">The Van Orden Experiment</w:t>
              </w:r>
            </w:hyperlink>
            <w:r w:rsidDel="00000000" w:rsidR="00000000" w:rsidRPr="00000000">
              <w:rPr>
                <w:rtl w:val="0"/>
              </w:rPr>
              <w:t xml:space="preserve"> </w:t>
              <w:br w:type="textWrapping"/>
              <w:t xml:space="preserve">[Can we get some teens or college students to remix this?]</w:t>
            </w:r>
          </w:p>
          <w:p w:rsidR="00000000" w:rsidDel="00000000" w:rsidP="00000000" w:rsidRDefault="00000000" w:rsidRPr="00000000" w14:paraId="0000004D">
            <w:pPr>
              <w:widowControl w:val="0"/>
              <w:spacing w:before="0" w:line="240" w:lineRule="auto"/>
              <w:rPr/>
            </w:pPr>
            <w:r w:rsidDel="00000000" w:rsidR="00000000" w:rsidRPr="00000000">
              <w:rPr>
                <w:rtl w:val="0"/>
              </w:rPr>
              <w:t xml:space="preserve">[Create an assessment. Via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spacing w:before="0" w:line="240" w:lineRule="auto"/>
              <w:rPr/>
            </w:pPr>
            <w:r w:rsidDel="00000000" w:rsidR="00000000" w:rsidRPr="00000000">
              <w:rPr>
                <w:rtl w:val="0"/>
              </w:rPr>
            </w:r>
          </w:p>
          <w:p w:rsidR="00000000" w:rsidDel="00000000" w:rsidP="00000000" w:rsidRDefault="00000000" w:rsidRPr="00000000" w14:paraId="0000004F">
            <w:pPr>
              <w:widowControl w:val="0"/>
              <w:spacing w:before="0" w:line="240" w:lineRule="auto"/>
              <w:jc w:val="center"/>
              <w:rPr/>
            </w:pPr>
            <w:r w:rsidDel="00000000" w:rsidR="00000000" w:rsidRPr="00000000">
              <w:rPr>
                <w:rtl w:val="0"/>
              </w:rPr>
              <w:t xml:space="preserve">.3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spacing w:before="0" w:line="240" w:lineRule="auto"/>
              <w:rPr/>
            </w:pPr>
            <w:hyperlink r:id="rId26">
              <w:r w:rsidDel="00000000" w:rsidR="00000000" w:rsidRPr="00000000">
                <w:rPr>
                  <w:color w:val="1155cc"/>
                  <w:u w:val="single"/>
                  <w:rtl w:val="0"/>
                </w:rPr>
                <w:t xml:space="preserve">We’re Just Not Wired to Read</w:t>
              </w:r>
            </w:hyperlink>
            <w:r w:rsidDel="00000000" w:rsidR="00000000" w:rsidRPr="00000000">
              <w:rPr>
                <w:rtl w:val="0"/>
              </w:rPr>
            </w:r>
          </w:p>
          <w:p w:rsidR="00000000" w:rsidDel="00000000" w:rsidP="00000000" w:rsidRDefault="00000000" w:rsidRPr="00000000" w14:paraId="00000051">
            <w:pPr>
              <w:widowControl w:val="0"/>
              <w:spacing w:before="0" w:line="240" w:lineRule="auto"/>
              <w:rPr/>
            </w:pPr>
            <w:r w:rsidDel="00000000" w:rsidR="00000000" w:rsidRPr="00000000">
              <w:rPr>
                <w:rtl w:val="0"/>
              </w:rPr>
              <w:t xml:space="preserve">Why not? What kind of sciences show us this here?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spacing w:before="0" w:line="240" w:lineRule="auto"/>
              <w:jc w:val="center"/>
              <w:rPr/>
            </w:pPr>
            <w:r w:rsidDel="00000000" w:rsidR="00000000" w:rsidRPr="00000000">
              <w:rPr>
                <w:rtl w:val="0"/>
              </w:rPr>
            </w:r>
          </w:p>
          <w:p w:rsidR="00000000" w:rsidDel="00000000" w:rsidP="00000000" w:rsidRDefault="00000000" w:rsidRPr="00000000" w14:paraId="00000053">
            <w:pPr>
              <w:widowControl w:val="0"/>
              <w:spacing w:before="0" w:line="240" w:lineRule="auto"/>
              <w:jc w:val="center"/>
              <w:rPr/>
            </w:pPr>
            <w:r w:rsidDel="00000000" w:rsidR="00000000" w:rsidRPr="00000000">
              <w:rPr>
                <w:rtl w:val="0"/>
              </w:rPr>
              <w:t xml:space="preserve">.3</w:t>
            </w:r>
          </w:p>
        </w:tc>
      </w:tr>
    </w:tbl>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pStyle w:val="Heading1"/>
        <w:rPr>
          <w:b w:val="0"/>
        </w:rPr>
      </w:pPr>
      <w:bookmarkStart w:colFirst="0" w:colLast="0" w:name="_fof9i8u6dslh" w:id="12"/>
      <w:bookmarkEnd w:id="12"/>
      <w:r w:rsidDel="00000000" w:rsidR="00000000" w:rsidRPr="00000000">
        <w:rPr>
          <w:rtl w:val="0"/>
        </w:rPr>
        <w:t xml:space="preserve">III    Stumbling Blocks</w:t>
        <w:br w:type="textWrapping"/>
      </w:r>
      <w:r w:rsidDel="00000000" w:rsidR="00000000" w:rsidRPr="00000000">
        <w:rPr>
          <w:b w:val="0"/>
          <w:rtl w:val="0"/>
        </w:rPr>
        <w:t xml:space="preserve">Millions of young children have specific troubles with different basic skills of reading. </w:t>
      </w:r>
    </w:p>
    <w:p w:rsidR="00000000" w:rsidDel="00000000" w:rsidP="00000000" w:rsidRDefault="00000000" w:rsidRPr="00000000" w14:paraId="00000056">
      <w:pPr>
        <w:pStyle w:val="Heading1"/>
        <w:rPr>
          <w:b w:val="0"/>
        </w:rPr>
      </w:pPr>
      <w:bookmarkStart w:colFirst="0" w:colLast="0" w:name="_b7yf29svm1we" w:id="13"/>
      <w:bookmarkEnd w:id="13"/>
      <w:r w:rsidDel="00000000" w:rsidR="00000000" w:rsidRPr="00000000">
        <w:rPr>
          <w:b w:val="0"/>
          <w:rtl w:val="0"/>
        </w:rPr>
        <w:t xml:space="preserve">All schools should catch these issues. Every school should help every child leap past them. Unfortunately, most schools don’t.</w:t>
      </w:r>
    </w:p>
    <w:p w:rsidR="00000000" w:rsidDel="00000000" w:rsidP="00000000" w:rsidRDefault="00000000" w:rsidRPr="00000000" w14:paraId="00000057">
      <w:pPr>
        <w:spacing w:before="0" w:lineRule="auto"/>
        <w:rPr/>
      </w:pPr>
      <w:r w:rsidDel="00000000" w:rsidR="00000000" w:rsidRPr="00000000">
        <w:rPr>
          <w:rtl w:val="0"/>
        </w:rPr>
      </w:r>
    </w:p>
    <w:tbl>
      <w:tblPr>
        <w:tblStyle w:val="Table5"/>
        <w:tblW w:w="99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925"/>
        <w:gridCol w:w="1035"/>
        <w:tblGridChange w:id="0">
          <w:tblGrid>
            <w:gridCol w:w="8925"/>
            <w:gridCol w:w="103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Lesson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Time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spacing w:before="0" w:line="240" w:lineRule="auto"/>
              <w:rPr/>
            </w:pPr>
            <w:hyperlink r:id="rId27">
              <w:r w:rsidDel="00000000" w:rsidR="00000000" w:rsidRPr="00000000">
                <w:rPr>
                  <w:color w:val="1155cc"/>
                  <w:u w:val="single"/>
                  <w:rtl w:val="0"/>
                </w:rPr>
                <w:t xml:space="preserve">Blending Sounds in Syllables with Autumn, Kindergartener</w:t>
              </w:r>
            </w:hyperlink>
            <w:r w:rsidDel="00000000" w:rsidR="00000000" w:rsidRPr="00000000">
              <w:rPr>
                <w:rtl w:val="0"/>
              </w:rPr>
            </w:r>
          </w:p>
          <w:p w:rsidR="00000000" w:rsidDel="00000000" w:rsidP="00000000" w:rsidRDefault="00000000" w:rsidRPr="00000000" w14:paraId="0000005B">
            <w:pPr>
              <w:widowControl w:val="0"/>
              <w:spacing w:before="0" w:line="240" w:lineRule="auto"/>
              <w:rPr/>
            </w:pPr>
            <w:r w:rsidDel="00000000" w:rsidR="00000000" w:rsidRPr="00000000">
              <w:rPr>
                <w:rtl w:val="0"/>
              </w:rPr>
              <w:t xml:space="preserve">Here, little Autumn is hung up on a skill that many children just get automatically. If she receives help at a young age, it will save her so many problems.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28">
              <w:r w:rsidDel="00000000" w:rsidR="00000000" w:rsidRPr="00000000">
                <w:rPr>
                  <w:color w:val="1155cc"/>
                  <w:u w:val="single"/>
                  <w:rtl w:val="0"/>
                </w:rPr>
                <w:t xml:space="preserve">Letter Names with Reese, Kindergartener</w:t>
              </w:r>
            </w:hyperlink>
            <w:r w:rsidDel="00000000" w:rsidR="00000000" w:rsidRPr="00000000">
              <w:rPr>
                <w:rtl w:val="0"/>
              </w:rPr>
              <w:br w:type="textWrapping"/>
              <w:t xml:space="preserve">Reese struggles with his letters. This can be normal in preschool and kindergarten. But the longer kids aren’t given specific help, the more they miss out as the reading lessons roll 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29">
              <w:r w:rsidDel="00000000" w:rsidR="00000000" w:rsidRPr="00000000">
                <w:rPr>
                  <w:color w:val="1155cc"/>
                  <w:u w:val="single"/>
                  <w:rtl w:val="0"/>
                </w:rPr>
                <w:t xml:space="preserve">Looking at Reading Interventions</w:t>
              </w:r>
            </w:hyperlink>
            <w:r w:rsidDel="00000000" w:rsidR="00000000" w:rsidRPr="00000000">
              <w:rPr>
                <w:rtl w:val="0"/>
              </w:rPr>
            </w:r>
          </w:p>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pStyle w:val="Heading1"/>
        <w:rPr/>
      </w:pPr>
      <w:bookmarkStart w:colFirst="0" w:colLast="0" w:name="_9x7yk7v09zip" w:id="14"/>
      <w:bookmarkEnd w:id="14"/>
      <w:r w:rsidDel="00000000" w:rsidR="00000000" w:rsidRPr="00000000">
        <w:rPr>
          <w:rtl w:val="0"/>
        </w:rPr>
      </w:r>
    </w:p>
    <w:p w:rsidR="00000000" w:rsidDel="00000000" w:rsidP="00000000" w:rsidRDefault="00000000" w:rsidRPr="00000000" w14:paraId="00000064">
      <w:pPr>
        <w:pStyle w:val="Heading1"/>
        <w:rPr/>
        <w:sectPr>
          <w:type w:val="nextPage"/>
          <w:pgSz w:h="15840" w:w="12240"/>
          <w:pgMar w:bottom="720" w:top="450" w:left="1440" w:right="810" w:header="0" w:footer="720"/>
          <w:cols w:equalWidth="0"/>
        </w:sectPr>
      </w:pPr>
      <w:bookmarkStart w:colFirst="0" w:colLast="0" w:name="_owz513b2puv" w:id="15"/>
      <w:bookmarkEnd w:id="15"/>
      <w:r w:rsidDel="00000000" w:rsidR="00000000" w:rsidRPr="00000000">
        <w:rPr>
          <w:rtl w:val="0"/>
        </w:rPr>
      </w:r>
    </w:p>
    <w:p w:rsidR="00000000" w:rsidDel="00000000" w:rsidP="00000000" w:rsidRDefault="00000000" w:rsidRPr="00000000" w14:paraId="00000065">
      <w:pPr>
        <w:pStyle w:val="Heading1"/>
        <w:rPr/>
      </w:pPr>
      <w:bookmarkStart w:colFirst="0" w:colLast="0" w:name="_91oec9c6t5ya" w:id="16"/>
      <w:bookmarkEnd w:id="16"/>
      <w:r w:rsidDel="00000000" w:rsidR="00000000" w:rsidRPr="00000000">
        <w:rPr>
          <w:rtl w:val="0"/>
        </w:rPr>
        <w:t xml:space="preserve">IV    Comprehension</w:t>
      </w:r>
    </w:p>
    <w:p w:rsidR="00000000" w:rsidDel="00000000" w:rsidP="00000000" w:rsidRDefault="00000000" w:rsidRPr="00000000" w14:paraId="00000066">
      <w:pPr>
        <w:rPr/>
      </w:pPr>
      <w:r w:rsidDel="00000000" w:rsidR="00000000" w:rsidRPr="00000000">
        <w:rPr>
          <w:rtl w:val="0"/>
        </w:rPr>
        <w:t xml:space="preserve">In tens of thousands of classrooms, teachers have students work on ‘comprehension skills’. Do you remember? Did yours?</w:t>
      </w:r>
    </w:p>
    <w:p w:rsidR="00000000" w:rsidDel="00000000" w:rsidP="00000000" w:rsidRDefault="00000000" w:rsidRPr="00000000" w14:paraId="00000067">
      <w:pPr>
        <w:rPr>
          <w:sz w:val="16"/>
          <w:szCs w:val="16"/>
        </w:rPr>
      </w:pPr>
      <w:r w:rsidDel="00000000" w:rsidR="00000000" w:rsidRPr="00000000">
        <w:rPr>
          <w:rtl w:val="0"/>
        </w:rPr>
        <w:t xml:space="preserve">We now know better.</w:t>
        <w:br w:type="textWrapping"/>
      </w:r>
      <w:r w:rsidDel="00000000" w:rsidR="00000000" w:rsidRPr="00000000">
        <w:rPr>
          <w:rtl w:val="0"/>
        </w:rPr>
      </w:r>
    </w:p>
    <w:tbl>
      <w:tblPr>
        <w:tblStyle w:val="Table6"/>
        <w:tblW w:w="99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940"/>
        <w:gridCol w:w="1020"/>
        <w:tblGridChange w:id="0">
          <w:tblGrid>
            <w:gridCol w:w="8940"/>
            <w:gridCol w:w="10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Lesson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Time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30">
              <w:r w:rsidDel="00000000" w:rsidR="00000000" w:rsidRPr="00000000">
                <w:rPr>
                  <w:color w:val="1155cc"/>
                  <w:u w:val="single"/>
                  <w:rtl w:val="0"/>
                </w:rPr>
                <w:t xml:space="preserve">The Baseball Study</w:t>
              </w:r>
            </w:hyperlink>
            <w:r w:rsidDel="00000000" w:rsidR="00000000" w:rsidRPr="00000000">
              <w:rPr>
                <w:rtl w:val="0"/>
              </w:rPr>
            </w:r>
          </w:p>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[Can we remix this?]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06F">
      <w:pPr>
        <w:pStyle w:val="Heading1"/>
        <w:rPr/>
        <w:sectPr>
          <w:footerReference r:id="rId31" w:type="default"/>
          <w:type w:val="nextPage"/>
          <w:pgSz w:h="15840" w:w="12240"/>
          <w:pgMar w:bottom="720" w:top="720" w:left="1440" w:right="810" w:header="0" w:footer="720"/>
          <w:cols w:equalWidth="0"/>
        </w:sectPr>
      </w:pPr>
      <w:bookmarkStart w:colFirst="0" w:colLast="0" w:name="_tasxvismkgfi" w:id="17"/>
      <w:bookmarkEnd w:id="17"/>
      <w:r w:rsidDel="00000000" w:rsidR="00000000" w:rsidRPr="00000000">
        <w:rPr>
          <w:rtl w:val="0"/>
        </w:rPr>
      </w:r>
    </w:p>
    <w:p w:rsidR="00000000" w:rsidDel="00000000" w:rsidP="00000000" w:rsidRDefault="00000000" w:rsidRPr="00000000" w14:paraId="00000070">
      <w:pPr>
        <w:pStyle w:val="Heading1"/>
        <w:rPr/>
      </w:pPr>
      <w:bookmarkStart w:colFirst="0" w:colLast="0" w:name="_1b1xlucsxocg" w:id="18"/>
      <w:bookmarkEnd w:id="18"/>
      <w:r w:rsidDel="00000000" w:rsidR="00000000" w:rsidRPr="00000000">
        <w:rPr>
          <w:rtl w:val="0"/>
        </w:rPr>
        <w:t xml:space="preserve">V    Dig Deeper / Pursue More</w:t>
      </w:r>
    </w:p>
    <w:p w:rsidR="00000000" w:rsidDel="00000000" w:rsidP="00000000" w:rsidRDefault="00000000" w:rsidRPr="00000000" w14:paraId="00000071">
      <w:pPr>
        <w:rPr/>
      </w:pPr>
      <w:r w:rsidDel="00000000" w:rsidR="00000000" w:rsidRPr="00000000">
        <w:rPr>
          <w:rtl w:val="0"/>
        </w:rPr>
        <w:t xml:space="preserve">Complete the 10 hour requirement by choosing among these lessons options.</w:t>
      </w:r>
    </w:p>
    <w:p w:rsidR="00000000" w:rsidDel="00000000" w:rsidP="00000000" w:rsidRDefault="00000000" w:rsidRPr="00000000" w14:paraId="00000072">
      <w:pPr>
        <w:rPr/>
      </w:pPr>
      <w:r w:rsidDel="00000000" w:rsidR="00000000" w:rsidRPr="00000000">
        <w:rPr>
          <w:rtl w:val="0"/>
        </w:rPr>
        <w:t xml:space="preserve">Learners can choose any combination.</w:t>
      </w:r>
    </w:p>
    <w:p w:rsidR="00000000" w:rsidDel="00000000" w:rsidP="00000000" w:rsidRDefault="00000000" w:rsidRPr="00000000" w14:paraId="00000073">
      <w:pPr>
        <w:rPr>
          <w:sz w:val="16"/>
          <w:szCs w:val="16"/>
        </w:rPr>
      </w:pPr>
      <w:r w:rsidDel="00000000" w:rsidR="00000000" w:rsidRPr="00000000">
        <w:rPr>
          <w:rtl w:val="0"/>
        </w:rPr>
      </w:r>
    </w:p>
    <w:tbl>
      <w:tblPr>
        <w:tblStyle w:val="Table7"/>
        <w:tblW w:w="99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135"/>
        <w:gridCol w:w="825"/>
        <w:tblGridChange w:id="0">
          <w:tblGrid>
            <w:gridCol w:w="9135"/>
            <w:gridCol w:w="82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spacing w:before="0" w:line="240" w:lineRule="auto"/>
              <w:rPr/>
            </w:pPr>
            <w:r w:rsidDel="00000000" w:rsidR="00000000" w:rsidRPr="00000000">
              <w:rPr>
                <w:rtl w:val="0"/>
              </w:rPr>
              <w:t xml:space="preserve">Lesson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spacing w:before="0" w:line="240" w:lineRule="auto"/>
              <w:rPr/>
            </w:pPr>
            <w:r w:rsidDel="00000000" w:rsidR="00000000" w:rsidRPr="00000000">
              <w:rPr>
                <w:rtl w:val="0"/>
              </w:rPr>
              <w:t xml:space="preserve">Time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spacing w:before="0" w:line="240" w:lineRule="auto"/>
              <w:rPr/>
            </w:pPr>
            <w:hyperlink r:id="rId32">
              <w:r w:rsidDel="00000000" w:rsidR="00000000" w:rsidRPr="00000000">
                <w:rPr>
                  <w:color w:val="1155cc"/>
                  <w:u w:val="single"/>
                  <w:rtl w:val="0"/>
                </w:rPr>
                <w:t xml:space="preserve">Reading Rockets</w:t>
              </w:r>
            </w:hyperlink>
            <w:r w:rsidDel="00000000" w:rsidR="00000000" w:rsidRPr="00000000">
              <w:rPr>
                <w:rtl w:val="0"/>
              </w:rPr>
            </w:r>
          </w:p>
          <w:p w:rsidR="00000000" w:rsidDel="00000000" w:rsidP="00000000" w:rsidRDefault="00000000" w:rsidRPr="00000000" w14:paraId="00000077">
            <w:pPr>
              <w:widowControl w:val="0"/>
              <w:spacing w:before="0" w:line="240" w:lineRule="auto"/>
              <w:rPr/>
            </w:pPr>
            <w:r w:rsidDel="00000000" w:rsidR="00000000" w:rsidRPr="00000000">
              <w:rPr>
                <w:rtl w:val="0"/>
              </w:rPr>
              <w:t xml:space="preserve">Learners create an assessment on some elements of this site.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spacing w:before="0" w:line="240" w:lineRule="auto"/>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spacing w:before="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spacing w:before="0" w:line="240" w:lineRule="auto"/>
              <w:rPr/>
            </w:pPr>
            <w:r w:rsidDel="00000000" w:rsidR="00000000" w:rsidRPr="00000000">
              <w:rPr>
                <w:rtl w:val="0"/>
              </w:rPr>
            </w:r>
          </w:p>
        </w:tc>
      </w:tr>
      <w:tr>
        <w:trPr>
          <w:trHeight w:val="73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spacing w:before="0" w:line="240" w:lineRule="auto"/>
              <w:rPr/>
            </w:pPr>
            <w:hyperlink r:id="rId33">
              <w:r w:rsidDel="00000000" w:rsidR="00000000" w:rsidRPr="00000000">
                <w:rPr>
                  <w:color w:val="1155cc"/>
                  <w:u w:val="single"/>
                  <w:rtl w:val="0"/>
                </w:rPr>
                <w:t xml:space="preserve">Science of Reading the App</w:t>
              </w:r>
            </w:hyperlink>
            <w:r w:rsidDel="00000000" w:rsidR="00000000" w:rsidRPr="00000000">
              <w:rPr>
                <w:rtl w:val="0"/>
              </w:rPr>
            </w:r>
          </w:p>
          <w:p w:rsidR="00000000" w:rsidDel="00000000" w:rsidP="00000000" w:rsidRDefault="00000000" w:rsidRPr="00000000" w14:paraId="0000007C">
            <w:pPr>
              <w:widowControl w:val="0"/>
              <w:spacing w:before="0" w:line="240" w:lineRule="auto"/>
              <w:rPr/>
            </w:pPr>
            <w:r w:rsidDel="00000000" w:rsidR="00000000" w:rsidRPr="00000000">
              <w:rPr>
                <w:rtl w:val="0"/>
              </w:rPr>
              <w:t xml:space="preserve">Learners complete lessons in this app.</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spacing w:before="0" w:line="240" w:lineRule="auto"/>
              <w:rPr/>
            </w:pPr>
            <w:r w:rsidDel="00000000" w:rsidR="00000000" w:rsidRPr="00000000">
              <w:rPr>
                <w:rtl w:val="0"/>
              </w:rPr>
            </w:r>
          </w:p>
        </w:tc>
      </w:tr>
    </w:tbl>
    <w:p w:rsidR="00000000" w:rsidDel="00000000" w:rsidP="00000000" w:rsidRDefault="00000000" w:rsidRPr="00000000" w14:paraId="0000007E">
      <w:pPr>
        <w:pStyle w:val="Heading1"/>
        <w:rPr/>
      </w:pPr>
      <w:bookmarkStart w:colFirst="0" w:colLast="0" w:name="_et3r4bq2vq0g" w:id="19"/>
      <w:bookmarkEnd w:id="19"/>
      <w:r w:rsidDel="00000000" w:rsidR="00000000" w:rsidRPr="00000000">
        <w:rPr>
          <w:rtl w:val="0"/>
        </w:rPr>
        <w:br w:type="textWrapping"/>
        <w:t xml:space="preserve">VI Action</w:t>
      </w:r>
    </w:p>
    <w:tbl>
      <w:tblPr>
        <w:tblStyle w:val="Table8"/>
        <w:tblW w:w="99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135"/>
        <w:gridCol w:w="825"/>
        <w:tblGridChange w:id="0">
          <w:tblGrid>
            <w:gridCol w:w="9135"/>
            <w:gridCol w:w="82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spacing w:before="0" w:line="240" w:lineRule="auto"/>
              <w:rPr/>
            </w:pPr>
            <w:r w:rsidDel="00000000" w:rsidR="00000000" w:rsidRPr="00000000">
              <w:rPr>
                <w:rtl w:val="0"/>
              </w:rPr>
              <w:t xml:space="preserve">Lesson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spacing w:before="0" w:line="240" w:lineRule="auto"/>
              <w:rPr/>
            </w:pPr>
            <w:r w:rsidDel="00000000" w:rsidR="00000000" w:rsidRPr="00000000">
              <w:rPr>
                <w:rtl w:val="0"/>
              </w:rPr>
              <w:t xml:space="preserve">Time</w:t>
            </w:r>
          </w:p>
        </w:tc>
      </w:tr>
      <w:tr>
        <w:trPr>
          <w:trHeight w:val="4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81">
            <w:pPr>
              <w:spacing w:before="0" w:line="240" w:lineRule="auto"/>
              <w:rPr/>
            </w:pPr>
            <w:hyperlink r:id="rId34">
              <w:r w:rsidDel="00000000" w:rsidR="00000000" w:rsidRPr="00000000">
                <w:rPr>
                  <w:color w:val="1155cc"/>
                  <w:u w:val="single"/>
                  <w:rtl w:val="0"/>
                </w:rPr>
                <w:t xml:space="preserve">Teen Trendsetters</w:t>
              </w:r>
            </w:hyperlink>
            <w:r w:rsidDel="00000000" w:rsidR="00000000" w:rsidRPr="00000000">
              <w:rPr>
                <w:rtl w:val="0"/>
              </w:rPr>
              <w:t xml:space="preserve">: Teens can help 1st-3rd graders level up their reading.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spacing w:before="0" w:line="240" w:lineRule="auto"/>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3">
            <w:pPr>
              <w:spacing w:before="0" w:line="240" w:lineRule="auto"/>
              <w:rPr/>
            </w:pPr>
            <w:hyperlink r:id="rId35">
              <w:r w:rsidDel="00000000" w:rsidR="00000000" w:rsidRPr="00000000">
                <w:rPr>
                  <w:color w:val="1155cc"/>
                  <w:u w:val="single"/>
                  <w:rtl w:val="0"/>
                </w:rPr>
                <w:t xml:space="preserve">Teach Your Child to Read in 100 Easy Lessons</w:t>
              </w:r>
            </w:hyperlink>
            <w:r w:rsidDel="00000000" w:rsidR="00000000" w:rsidRPr="00000000">
              <w:rPr>
                <w:rtl w:val="0"/>
              </w:rPr>
              <w:t xml:space="preserve"> How to help kids struggling to read.</w:t>
              <w:br w:type="textWrapping"/>
              <w:t xml:space="preserve">On the Amazon page, you should be able to see a preview of this book.</w:t>
            </w:r>
          </w:p>
          <w:p w:rsidR="00000000" w:rsidDel="00000000" w:rsidP="00000000" w:rsidRDefault="00000000" w:rsidRPr="00000000" w14:paraId="00000084">
            <w:pPr>
              <w:spacing w:line="240" w:lineRule="auto"/>
              <w:rPr/>
            </w:pPr>
            <w:r w:rsidDel="00000000" w:rsidR="00000000" w:rsidRPr="00000000">
              <w:rPr>
                <w:rtl w:val="0"/>
              </w:rPr>
              <w:t xml:space="preserve">What surprises you, concerns you, inspires you, intrigues you, informs you in this preview? Write 50-100 words telling us.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spacing w:before="0" w:line="240" w:lineRule="auto"/>
              <w:rPr/>
            </w:pPr>
            <w:r w:rsidDel="00000000" w:rsidR="00000000" w:rsidRPr="00000000">
              <w:rPr>
                <w:rtl w:val="0"/>
              </w:rPr>
            </w:r>
          </w:p>
        </w:tc>
      </w:tr>
    </w:tbl>
    <w:p w:rsidR="00000000" w:rsidDel="00000000" w:rsidP="00000000" w:rsidRDefault="00000000" w:rsidRPr="00000000" w14:paraId="00000086">
      <w:pPr>
        <w:spacing w:before="0" w:line="335.99999999999994" w:lineRule="auto"/>
        <w:ind w:left="-15" w:firstLine="0"/>
        <w:rPr/>
      </w:pPr>
      <w:r w:rsidDel="00000000" w:rsidR="00000000" w:rsidRPr="00000000">
        <w:rPr>
          <w:rtl w:val="0"/>
        </w:rPr>
      </w:r>
    </w:p>
    <w:sectPr>
      <w:type w:val="continuous"/>
      <w:pgSz w:h="15840" w:w="12240"/>
      <w:pgMar w:bottom="720" w:top="720" w:left="1440" w:right="810" w:header="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B">
    <w:pPr>
      <w:pBdr>
        <w:top w:space="0" w:sz="0" w:val="nil"/>
        <w:left w:space="0" w:sz="0" w:val="nil"/>
        <w:bottom w:space="0" w:sz="0" w:val="nil"/>
        <w:right w:space="0" w:sz="0" w:val="nil"/>
        <w:between w:space="0" w:sz="0" w:val="nil"/>
      </w:pBdr>
      <w:shd w:fill="auto" w:val="clea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C">
    <w:pPr>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D">
    <w:pPr>
      <w:spacing w:line="240" w:lineRule="auto"/>
      <w:ind w:left="-15" w:firstLine="0"/>
      <w:rPr>
        <w:rFonts w:ascii="Roboto" w:cs="Roboto" w:eastAsia="Roboto" w:hAnsi="Roboto"/>
        <w:color w:val="000000"/>
        <w:sz w:val="16"/>
        <w:szCs w:val="16"/>
      </w:rPr>
    </w:pPr>
    <w:r w:rsidDel="00000000" w:rsidR="00000000" w:rsidRPr="00000000">
      <w:pict>
        <v:rect style="width:0.0pt;height:1.5pt" o:hr="t" o:hrstd="t" o:hralign="center" fillcolor="#A0A0A0" stroked="f"/>
      </w:pict>
    </w:r>
    <w:r w:rsidDel="00000000" w:rsidR="00000000" w:rsidRPr="00000000">
      <w:rPr>
        <w:rtl w:val="0"/>
      </w:rPr>
    </w:r>
    <w:r w:rsidDel="00000000" w:rsidR="00000000" w:rsidRPr="00000000">
      <w:drawing>
        <wp:anchor allowOverlap="1" behindDoc="0" distB="114300" distT="27432" distL="114300" distR="114300" hidden="0" layoutInCell="1" locked="0" relativeHeight="0" simplePos="0">
          <wp:simplePos x="0" y="0"/>
          <wp:positionH relativeFrom="column">
            <wp:posOffset>5305425</wp:posOffset>
          </wp:positionH>
          <wp:positionV relativeFrom="paragraph">
            <wp:posOffset>437007</wp:posOffset>
          </wp:positionV>
          <wp:extent cx="966788" cy="803686"/>
          <wp:effectExtent b="0" l="0" r="0" t="0"/>
          <wp:wrapSquare wrapText="bothSides" distB="114300" distT="27432" distL="114300" distR="114300"/>
          <wp:docPr id="5" name="image3.png"/>
          <a:graphic>
            <a:graphicData uri="http://schemas.openxmlformats.org/drawingml/2006/picture">
              <pic:pic>
                <pic:nvPicPr>
                  <pic:cNvPr id="0" name="image3.png"/>
                  <pic:cNvPicPr preferRelativeResize="0"/>
                </pic:nvPicPr>
                <pic:blipFill>
                  <a:blip r:embed="rId1"/>
                  <a:srcRect b="0" l="0" r="0" t="0"/>
                  <a:stretch>
                    <a:fillRect/>
                  </a:stretch>
                </pic:blipFill>
                <pic:spPr>
                  <a:xfrm>
                    <a:off x="0" y="0"/>
                    <a:ext cx="966788" cy="803686"/>
                  </a:xfrm>
                  <a:prstGeom prst="rect"/>
                  <a:ln/>
                </pic:spPr>
              </pic:pic>
            </a:graphicData>
          </a:graphic>
        </wp:anchor>
      </w:drawing>
    </w:r>
  </w:p>
  <w:p w:rsidR="00000000" w:rsidDel="00000000" w:rsidP="00000000" w:rsidRDefault="00000000" w:rsidRPr="00000000" w14:paraId="0000008E">
    <w:pPr>
      <w:spacing w:line="335.99999999999994" w:lineRule="auto"/>
      <w:ind w:left="-15" w:firstLine="0"/>
      <w:rPr>
        <w:rFonts w:ascii="Roboto" w:cs="Roboto" w:eastAsia="Roboto" w:hAnsi="Roboto"/>
        <w:color w:val="000000"/>
        <w:sz w:val="28"/>
        <w:szCs w:val="28"/>
      </w:rPr>
    </w:pPr>
    <w:r w:rsidDel="00000000" w:rsidR="00000000" w:rsidRPr="00000000">
      <w:rPr>
        <w:rFonts w:ascii="Roboto" w:cs="Roboto" w:eastAsia="Roboto" w:hAnsi="Roboto"/>
        <w:color w:val="000000"/>
        <w:sz w:val="28"/>
        <w:szCs w:val="28"/>
        <w:rtl w:val="0"/>
      </w:rPr>
      <w:t xml:space="preserve">Teen Literacy team</w:t>
    </w:r>
  </w:p>
  <w:p w:rsidR="00000000" w:rsidDel="00000000" w:rsidP="00000000" w:rsidRDefault="00000000" w:rsidRPr="00000000" w14:paraId="0000008F">
    <w:pPr>
      <w:spacing w:before="0" w:line="335.99999999999994" w:lineRule="auto"/>
      <w:ind w:left="-15" w:firstLine="0"/>
      <w:rPr>
        <w:rFonts w:ascii="Roboto" w:cs="Roboto" w:eastAsia="Roboto" w:hAnsi="Roboto"/>
        <w:color w:val="666666"/>
      </w:rPr>
    </w:pPr>
    <w:r w:rsidDel="00000000" w:rsidR="00000000" w:rsidRPr="00000000">
      <w:rPr>
        <w:rFonts w:ascii="Roboto" w:cs="Roboto" w:eastAsia="Roboto" w:hAnsi="Roboto"/>
        <w:color w:val="666666"/>
        <w:rtl w:val="0"/>
      </w:rPr>
      <w:t xml:space="preserve">High School Remixed</w:t>
    </w:r>
  </w:p>
  <w:p w:rsidR="00000000" w:rsidDel="00000000" w:rsidP="00000000" w:rsidRDefault="00000000" w:rsidRPr="00000000" w14:paraId="00000090">
    <w:pPr>
      <w:spacing w:before="0" w:line="335.99999999999994" w:lineRule="auto"/>
      <w:ind w:left="-15" w:firstLine="0"/>
      <w:rPr>
        <w:rFonts w:ascii="Roboto" w:cs="Roboto" w:eastAsia="Roboto" w:hAnsi="Roboto"/>
        <w:color w:val="666666"/>
      </w:rPr>
    </w:pPr>
    <w:r w:rsidDel="00000000" w:rsidR="00000000" w:rsidRPr="00000000">
      <w:rPr>
        <w:rtl w:val="0"/>
      </w:rPr>
    </w:r>
  </w:p>
  <w:p w:rsidR="00000000" w:rsidDel="00000000" w:rsidP="00000000" w:rsidRDefault="00000000" w:rsidRPr="00000000" w14:paraId="00000091">
    <w:pPr>
      <w:spacing w:before="0" w:line="335.99999999999994" w:lineRule="auto"/>
      <w:ind w:left="-15" w:firstLine="0"/>
      <w:rPr/>
    </w:pPr>
    <w:r w:rsidDel="00000000" w:rsidR="00000000" w:rsidRPr="00000000">
      <w:rPr>
        <w:rFonts w:ascii="Roboto" w:cs="Roboto" w:eastAsia="Roboto" w:hAnsi="Roboto"/>
        <w:color w:val="666666"/>
        <w:sz w:val="12"/>
        <w:szCs w:val="12"/>
        <w:rtl w:val="0"/>
      </w:rPr>
      <w:t xml:space="preserve">Icon made by Freepik from www.flaticon.com"</w:t>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7">
    <w:pPr>
      <w:pBdr>
        <w:top w:space="0" w:sz="0" w:val="nil"/>
        <w:left w:space="0" w:sz="0" w:val="nil"/>
        <w:bottom w:space="0" w:sz="0" w:val="nil"/>
        <w:right w:space="0" w:sz="0" w:val="nil"/>
        <w:between w:space="0" w:sz="0" w:val="nil"/>
      </w:pBdr>
      <w:shd w:fill="auto" w:val="clear"/>
      <w:spacing w:before="400" w:line="288" w:lineRule="auto"/>
      <w:rPr>
        <w:rFonts w:ascii="Proxima Nova" w:cs="Proxima Nova" w:eastAsia="Proxima Nova" w:hAnsi="Proxima Nova"/>
        <w:color w:val="353744"/>
      </w:rPr>
    </w:pPr>
    <w:r w:rsidDel="00000000" w:rsidR="00000000" w:rsidRPr="00000000">
      <w:rPr>
        <w:rtl w:val="0"/>
      </w:rPr>
    </w:r>
  </w:p>
  <w:p w:rsidR="00000000" w:rsidDel="00000000" w:rsidP="00000000" w:rsidRDefault="00000000" w:rsidRPr="00000000" w14:paraId="00000088">
    <w:pPr>
      <w:pStyle w:val="Title"/>
      <w:spacing w:before="80" w:line="240" w:lineRule="auto"/>
      <w:rPr/>
    </w:pPr>
    <w:bookmarkStart w:colFirst="0" w:colLast="0" w:name="_caa8idn2x4me" w:id="20"/>
    <w:bookmarkEnd w:id="20"/>
    <w:r w:rsidDel="00000000" w:rsidR="00000000" w:rsidRPr="00000000">
      <w:rPr/>
      <mc:AlternateContent>
        <mc:Choice Requires="wpg">
          <w:drawing>
            <wp:inline distB="114300" distT="114300" distL="114300" distR="114300">
              <wp:extent cx="2814638" cy="190500"/>
              <wp:effectExtent b="0" l="0" r="0" t="0"/>
              <wp:docPr id="1" name=""/>
              <a:graphic>
                <a:graphicData uri="http://schemas.microsoft.com/office/word/2010/wordprocessingShape">
                  <wps:wsp>
                    <wps:cNvCnPr/>
                    <wps:spPr>
                      <a:xfrm>
                        <a:off x="344200" y="49175"/>
                        <a:ext cx="2242200" cy="0"/>
                      </a:xfrm>
                      <a:prstGeom prst="straightConnector1">
                        <a:avLst/>
                      </a:prstGeom>
                      <a:noFill/>
                      <a:ln cap="flat" cmpd="sng" w="152400">
                        <a:solidFill>
                          <a:srgbClr val="6F0027"/>
                        </a:solidFill>
                        <a:prstDash val="solid"/>
                        <a:round/>
                        <a:headEnd len="med" w="med" type="none"/>
                        <a:tailEnd len="med" w="med" type="none"/>
                      </a:ln>
                    </wps:spPr>
                    <wps:bodyPr anchorCtr="0" anchor="ctr" bIns="91425" lIns="91425" spcFirstLastPara="1" rIns="91425" wrap="square" tIns="91425">
                      <a:noAutofit/>
                    </wps:bodyPr>
                  </wps:wsp>
                </a:graphicData>
              </a:graphic>
            </wp:inline>
          </w:drawing>
        </mc:Choice>
        <mc:Fallback>
          <w:drawing>
            <wp:inline distB="114300" distT="114300" distL="114300" distR="114300">
              <wp:extent cx="2814638" cy="190500"/>
              <wp:effectExtent b="0" l="0" r="0" t="0"/>
              <wp:docPr id="1" name="image1.png"/>
              <a:graphic>
                <a:graphicData uri="http://schemas.openxmlformats.org/drawingml/2006/picture">
                  <pic:pic>
                    <pic:nvPicPr>
                      <pic:cNvPr id="0" name="image1.png"/>
                      <pic:cNvPicPr preferRelativeResize="0"/>
                    </pic:nvPicPr>
                    <pic:blipFill>
                      <a:blip r:embed="rId1"/>
                      <a:srcRect/>
                      <a:stretch>
                        <a:fillRect/>
                      </a:stretch>
                    </pic:blipFill>
                    <pic:spPr>
                      <a:xfrm>
                        <a:off x="0" y="0"/>
                        <a:ext cx="2814638" cy="190500"/>
                      </a:xfrm>
                      <a:prstGeom prst="rect"/>
                      <a:ln/>
                    </pic:spPr>
                  </pic:pic>
                </a:graphicData>
              </a:graphic>
            </wp:inline>
          </w:drawing>
        </mc:Fallback>
      </mc:AlternateConten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9">
    <w:pPr>
      <w:pBdr>
        <w:top w:space="0" w:sz="0" w:val="nil"/>
        <w:left w:space="0" w:sz="0" w:val="nil"/>
        <w:bottom w:space="0" w:sz="0" w:val="nil"/>
        <w:right w:space="0" w:sz="0" w:val="nil"/>
        <w:between w:space="0" w:sz="0" w:val="nil"/>
      </w:pBdr>
      <w:shd w:fill="auto" w:val="clear"/>
      <w:spacing w:before="400" w:lineRule="auto"/>
      <w:rPr/>
    </w:pPr>
    <w:r w:rsidDel="00000000" w:rsidR="00000000" w:rsidRPr="00000000">
      <w:rPr>
        <w:rtl w:val="0"/>
      </w:rPr>
    </w:r>
  </w:p>
  <w:p w:rsidR="00000000" w:rsidDel="00000000" w:rsidP="00000000" w:rsidRDefault="00000000" w:rsidRPr="00000000" w14:paraId="0000008A">
    <w:pPr>
      <w:pBdr>
        <w:top w:space="0" w:sz="0" w:val="nil"/>
        <w:left w:space="0" w:sz="0" w:val="nil"/>
        <w:bottom w:space="0" w:sz="0" w:val="nil"/>
        <w:right w:space="0" w:sz="0" w:val="nil"/>
        <w:between w:space="0" w:sz="0" w:val="nil"/>
      </w:pBdr>
      <w:shd w:fill="auto" w:val="clear"/>
      <w:spacing w:before="80" w:lineRule="auto"/>
      <w:rPr/>
    </w:pPr>
    <w:r w:rsidDel="00000000" w:rsidR="00000000" w:rsidRPr="00000000">
      <w:rPr/>
      <w:drawing>
        <wp:inline distB="114300" distT="114300" distL="114300" distR="114300">
          <wp:extent cx="5943600" cy="63500"/>
          <wp:effectExtent b="0" l="0" r="0" t="0"/>
          <wp:docPr descr="horizontal line" id="3" name="image2.png"/>
          <a:graphic>
            <a:graphicData uri="http://schemas.openxmlformats.org/drawingml/2006/picture">
              <pic:pic>
                <pic:nvPicPr>
                  <pic:cNvPr descr="horizontal line" id="0" name="image2.png"/>
                  <pic:cNvPicPr preferRelativeResize="0"/>
                </pic:nvPicPr>
                <pic:blipFill>
                  <a:blip r:embed="rId1"/>
                  <a:srcRect b="0" l="0" r="0" t="0"/>
                  <a:stretch>
                    <a:fillRect/>
                  </a:stretch>
                </pic:blipFill>
                <pic:spPr>
                  <a:xfrm>
                    <a:off x="0" y="0"/>
                    <a:ext cx="5943600" cy="63500"/>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Proxima Nova" w:cs="Proxima Nova" w:eastAsia="Proxima Nova" w:hAnsi="Proxima Nova"/>
        <w:color w:val="353744"/>
        <w:sz w:val="22"/>
        <w:szCs w:val="22"/>
        <w:lang w:val="en"/>
      </w:rPr>
    </w:rPrDefault>
    <w:pPrDefault>
      <w:pPr>
        <w:spacing w:before="200" w:line="288"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0" w:lineRule="auto"/>
    </w:pPr>
    <w:rPr>
      <w:b w:val="1"/>
    </w:rPr>
  </w:style>
  <w:style w:type="paragraph" w:styleId="Heading2">
    <w:name w:val="heading 2"/>
    <w:basedOn w:val="Normal"/>
    <w:next w:val="Normal"/>
    <w:pPr>
      <w:keepNext w:val="1"/>
      <w:keepLines w:val="1"/>
      <w:spacing w:line="240" w:lineRule="auto"/>
    </w:pPr>
    <w:rPr>
      <w:rFonts w:ascii="Proxima Nova" w:cs="Proxima Nova" w:eastAsia="Proxima Nova" w:hAnsi="Proxima Nova"/>
      <w:color w:val="00ab44"/>
      <w:sz w:val="28"/>
      <w:szCs w:val="28"/>
    </w:rPr>
  </w:style>
  <w:style w:type="paragraph" w:styleId="Heading3">
    <w:name w:val="heading 3"/>
    <w:basedOn w:val="Normal"/>
    <w:next w:val="Normal"/>
    <w:pPr>
      <w:keepNext w:val="1"/>
      <w:keepLines w:val="1"/>
      <w:spacing w:before="320" w:line="288" w:lineRule="auto"/>
    </w:pPr>
    <w:rPr>
      <w:rFonts w:ascii="Proxima Nova" w:cs="Proxima Nova" w:eastAsia="Proxima Nova" w:hAnsi="Proxima Nova"/>
      <w:b w:val="1"/>
      <w:color w:val="00ab44"/>
    </w:rPr>
  </w:style>
  <w:style w:type="paragraph" w:styleId="Heading4">
    <w:name w:val="heading 4"/>
    <w:basedOn w:val="Normal"/>
    <w:next w:val="Normal"/>
    <w:pPr>
      <w:keepNext w:val="1"/>
      <w:keepLines w:val="1"/>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spacing w:before="200" w:line="288" w:lineRule="auto"/>
    </w:pPr>
    <w:rPr>
      <w:rFonts w:ascii="Proxima Nova" w:cs="Proxima Nova" w:eastAsia="Proxima Nova" w:hAnsi="Proxima Nova"/>
      <w:color w:val="353744"/>
      <w:sz w:val="48"/>
      <w:szCs w:val="48"/>
    </w:rPr>
  </w:style>
  <w:style w:type="paragraph" w:styleId="Subtitle">
    <w:name w:val="Subtitle"/>
    <w:basedOn w:val="Normal"/>
    <w:next w:val="Normal"/>
    <w:pPr>
      <w:keepNext w:val="1"/>
      <w:keepLines w:val="1"/>
      <w:spacing w:line="240" w:lineRule="auto"/>
    </w:pPr>
    <w:rPr>
      <w:rFonts w:ascii="Proxima Nova" w:cs="Proxima Nova" w:eastAsia="Proxima Nova" w:hAnsi="Proxima Nova"/>
      <w:color w:val="999999"/>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youtu.be/5xXEWm-6bnE" TargetMode="External"/><Relationship Id="rId22" Type="http://schemas.openxmlformats.org/officeDocument/2006/relationships/image" Target="media/image6.png"/><Relationship Id="rId21" Type="http://schemas.openxmlformats.org/officeDocument/2006/relationships/hyperlink" Target="https://youtu.be/5xXEWm-6bnE" TargetMode="External"/><Relationship Id="rId24" Type="http://schemas.openxmlformats.org/officeDocument/2006/relationships/hyperlink" Target="https://docs.google.com/document/d/1REiXBLv-EAA2kf6hRRaZnHlUX241B40KGCl6eO4C0xE/edit?usp=sharing" TargetMode="External"/><Relationship Id="rId23" Type="http://schemas.openxmlformats.org/officeDocument/2006/relationships/hyperlink" Target="https://youtu.be/LlTw0oiLNy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26" Type="http://schemas.openxmlformats.org/officeDocument/2006/relationships/hyperlink" Target="https://youtu.be/wlYZBi_07vk" TargetMode="External"/><Relationship Id="rId25" Type="http://schemas.openxmlformats.org/officeDocument/2006/relationships/hyperlink" Target="https://youtu.be/bjqsI-JH4Os" TargetMode="External"/><Relationship Id="rId28" Type="http://schemas.openxmlformats.org/officeDocument/2006/relationships/hyperlink" Target="https://youtu.be/VKN3oJVBvEw" TargetMode="External"/><Relationship Id="rId27" Type="http://schemas.openxmlformats.org/officeDocument/2006/relationships/hyperlink" Target="https://youtu.be/HFw9cEEXjLE" TargetMode="External"/><Relationship Id="rId5" Type="http://schemas.openxmlformats.org/officeDocument/2006/relationships/styles" Target="styles.xml"/><Relationship Id="rId6" Type="http://schemas.openxmlformats.org/officeDocument/2006/relationships/image" Target="media/image4.png"/><Relationship Id="rId29" Type="http://schemas.openxmlformats.org/officeDocument/2006/relationships/hyperlink" Target="https://www.readingrockets.org/shows/reading-interventions" TargetMode="External"/><Relationship Id="rId7" Type="http://schemas.openxmlformats.org/officeDocument/2006/relationships/hyperlink" Target="https://github.com/High-School-Remixed/teen-literacy-matters" TargetMode="External"/><Relationship Id="rId8" Type="http://schemas.openxmlformats.org/officeDocument/2006/relationships/hyperlink" Target="http://education.ohio.gov/Topics/Ohio-s-Graduation-Requirements/Industry-Recognized-Credentials" TargetMode="External"/><Relationship Id="rId31" Type="http://schemas.openxmlformats.org/officeDocument/2006/relationships/footer" Target="footer3.xml"/><Relationship Id="rId30" Type="http://schemas.openxmlformats.org/officeDocument/2006/relationships/hyperlink" Target="https://youtu.be/qP6qpSrr3cg" TargetMode="External"/><Relationship Id="rId11" Type="http://schemas.openxmlformats.org/officeDocument/2006/relationships/hyperlink" Target="https://youtu.be/F1Pvoz1zxDA" TargetMode="External"/><Relationship Id="rId33" Type="http://schemas.openxmlformats.org/officeDocument/2006/relationships/hyperlink" Target="https://apps.apple.com/us/app/science-of-reading/id1480512339" TargetMode="External"/><Relationship Id="rId10" Type="http://schemas.openxmlformats.org/officeDocument/2006/relationships/hyperlink" Target="http://growinggoodschools.blogspot.com/2018/01/a-hard-truth.html" TargetMode="External"/><Relationship Id="rId32" Type="http://schemas.openxmlformats.org/officeDocument/2006/relationships/hyperlink" Target="https://www.readingrockets.org/teaching/reading101-course/welcome-reading-101" TargetMode="External"/><Relationship Id="rId13" Type="http://schemas.openxmlformats.org/officeDocument/2006/relationships/header" Target="header1.xml"/><Relationship Id="rId35" Type="http://schemas.openxmlformats.org/officeDocument/2006/relationships/hyperlink" Target="https://www.amazon.com/Teach-Your-Child-Read-Lessons/dp/0671631985" TargetMode="External"/><Relationship Id="rId12" Type="http://schemas.openxmlformats.org/officeDocument/2006/relationships/hyperlink" Target="https://www.forbes.com/sites/nataliewexler/2020/06/06/how-reading-instruction-fails-black-and-brown-children/#6cc06b144ebe" TargetMode="External"/><Relationship Id="rId34" Type="http://schemas.openxmlformats.org/officeDocument/2006/relationships/hyperlink" Target="https://www.barbarabush.org/teen-trendsetters/" TargetMode="External"/><Relationship Id="rId15" Type="http://schemas.openxmlformats.org/officeDocument/2006/relationships/footer" Target="footer2.xml"/><Relationship Id="rId14" Type="http://schemas.openxmlformats.org/officeDocument/2006/relationships/header" Target="header2.xml"/><Relationship Id="rId17" Type="http://schemas.openxmlformats.org/officeDocument/2006/relationships/hyperlink" Target="https://docs.google.com/document/d/1mx2E3n4XGuxC2o9KWIBAcSSFTknrlz6zfJR5vBL-f5k/edit" TargetMode="External"/><Relationship Id="rId16" Type="http://schemas.openxmlformats.org/officeDocument/2006/relationships/footer" Target="footer1.xml"/><Relationship Id="rId19" Type="http://schemas.openxmlformats.org/officeDocument/2006/relationships/hyperlink" Target="http://www.buzzsprout.com/612361/2597875-a-conversation-with-jasmine-lane" TargetMode="External"/><Relationship Id="rId18" Type="http://schemas.openxmlformats.org/officeDocument/2006/relationships/hyperlink" Target="https://www.dyslexia-reading-well.com/44-phonemes-in-english.html"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_rels/footer3.xml.rels><?xml version="1.0" encoding="UTF-8" standalone="yes"?><Relationships xmlns="http://schemas.openxmlformats.org/package/2006/relationships"><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