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F5309F" w14:textId="77777777" w:rsidR="00D54C0A" w:rsidRDefault="00D54C0A">
      <w:pPr>
        <w:spacing w:after="400"/>
      </w:pPr>
    </w:p>
    <w:p w14:paraId="525732BB" w14:textId="77777777" w:rsidR="00D54C0A" w:rsidRDefault="00000000">
      <w:pPr>
        <w:spacing w:after="80"/>
        <w:jc w:val="center"/>
      </w:pPr>
      <w:r>
        <w:rPr>
          <w:b/>
          <w:bCs/>
          <w:caps/>
          <w:color w:val="1F4E79"/>
          <w:sz w:val="52"/>
          <w:szCs w:val="52"/>
        </w:rPr>
        <w:t>PAYLOAD CMS</w:t>
      </w:r>
    </w:p>
    <w:p w14:paraId="76420A25" w14:textId="77777777" w:rsidR="00D54C0A" w:rsidRDefault="00000000">
      <w:pPr>
        <w:spacing w:after="200"/>
        <w:jc w:val="center"/>
      </w:pPr>
      <w:r>
        <w:rPr>
          <w:color w:val="2E75B6"/>
          <w:sz w:val="40"/>
          <w:szCs w:val="40"/>
        </w:rPr>
        <w:t>Future Roadmap</w:t>
      </w:r>
    </w:p>
    <w:tbl>
      <w:tblPr>
        <w:tblW w:w="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D54C0A" w14:paraId="40FF78DD" w14:textId="77777777">
        <w:trPr>
          <w:jc w:val="center"/>
        </w:trPr>
        <w:tc>
          <w:tcPr>
            <w:tcW w:w="0" w:type="auto"/>
            <w:tcBorders>
              <w:top w:val="none" w:sz="0" w:space="0" w:color="FFFFFF"/>
              <w:left w:val="none" w:sz="0" w:space="0" w:color="FFFFFF"/>
              <w:bottom w:val="none" w:sz="0" w:space="0" w:color="FFFFFF"/>
              <w:right w:val="none" w:sz="0" w:space="0" w:color="FFFFFF"/>
            </w:tcBorders>
            <w:shd w:val="clear" w:color="auto" w:fill="2E75B6"/>
            <w:tcMar>
              <w:top w:w="10" w:type="dxa"/>
              <w:left w:w="10" w:type="dxa"/>
              <w:bottom w:w="10" w:type="dxa"/>
              <w:right w:w="10" w:type="dxa"/>
            </w:tcMar>
          </w:tcPr>
          <w:p w14:paraId="5E8C21F4" w14:textId="77777777" w:rsidR="00D54C0A" w:rsidRDefault="00000000">
            <w:r>
              <w:rPr>
                <w:sz w:val="2"/>
                <w:szCs w:val="2"/>
              </w:rPr>
              <w:t xml:space="preserve"> </w:t>
            </w:r>
          </w:p>
        </w:tc>
      </w:tr>
    </w:tbl>
    <w:p w14:paraId="23CC8D5B" w14:textId="77777777" w:rsidR="00D54C0A" w:rsidRDefault="00D54C0A">
      <w:pPr>
        <w:spacing w:after="200"/>
      </w:pPr>
    </w:p>
    <w:p w14:paraId="79579214" w14:textId="55BD6D48" w:rsidR="00D54C0A" w:rsidRDefault="00000000">
      <w:pPr>
        <w:spacing w:after="60"/>
        <w:jc w:val="center"/>
      </w:pPr>
      <w:r>
        <w:rPr>
          <w:b/>
          <w:bCs/>
          <w:sz w:val="26"/>
          <w:szCs w:val="26"/>
        </w:rPr>
        <w:t xml:space="preserve">High6 </w:t>
      </w:r>
      <w:r w:rsidR="00FD73B2">
        <w:rPr>
          <w:b/>
          <w:bCs/>
          <w:sz w:val="26"/>
          <w:szCs w:val="26"/>
        </w:rPr>
        <w:t>Inc</w:t>
      </w:r>
    </w:p>
    <w:p w14:paraId="2F8C080C" w14:textId="79CB2683" w:rsidR="00D54C0A" w:rsidRDefault="00000000">
      <w:pPr>
        <w:spacing w:after="60"/>
        <w:jc w:val="center"/>
      </w:pPr>
      <w:r>
        <w:rPr>
          <w:color w:val="595959"/>
        </w:rPr>
        <w:t>Prepared by: Josh · June 27, 2026</w:t>
      </w:r>
    </w:p>
    <w:p w14:paraId="2A1D74B9" w14:textId="77777777" w:rsidR="00D54C0A" w:rsidRDefault="00000000">
      <w:pPr>
        <w:jc w:val="center"/>
      </w:pPr>
      <w:r>
        <w:rPr>
          <w:i/>
          <w:iCs/>
          <w:color w:val="595959"/>
        </w:rPr>
        <w:t>Version 1.0 · Draft for Internal Review</w:t>
      </w:r>
    </w:p>
    <w:p w14:paraId="4713B82B" w14:textId="77777777" w:rsidR="00D54C0A" w:rsidRDefault="00D54C0A">
      <w:pPr>
        <w:spacing w:after="2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54C0A" w14:paraId="768755A7" w14:textId="77777777">
        <w:trPr>
          <w:jc w:val="center"/>
        </w:trPr>
        <w:tc>
          <w:tcPr>
            <w:tcW w:w="0" w:type="auto"/>
            <w:tcBorders>
              <w:top w:val="single" w:sz="4" w:space="0" w:color="2E75B6"/>
              <w:left w:val="single" w:sz="4" w:space="0" w:color="2E75B6"/>
              <w:bottom w:val="single" w:sz="4" w:space="0" w:color="2E75B6"/>
              <w:right w:val="single" w:sz="4" w:space="0" w:color="2E75B6"/>
            </w:tcBorders>
            <w:shd w:val="clear" w:color="auto" w:fill="D6E4F0"/>
            <w:tcMar>
              <w:top w:w="160" w:type="dxa"/>
              <w:left w:w="240" w:type="dxa"/>
              <w:bottom w:w="160" w:type="dxa"/>
              <w:right w:w="240" w:type="dxa"/>
            </w:tcMar>
          </w:tcPr>
          <w:p w14:paraId="5A8D3717" w14:textId="77777777" w:rsidR="00D54C0A" w:rsidRDefault="00000000">
            <w:pPr>
              <w:jc w:val="center"/>
            </w:pPr>
            <w:r>
              <w:rPr>
                <w:i/>
                <w:iCs/>
                <w:sz w:val="21"/>
                <w:szCs w:val="21"/>
              </w:rPr>
              <w:t xml:space="preserve">This document outlines the planned enhancements to the Payload CMS platform currently powering </w:t>
            </w:r>
            <w:proofErr w:type="spellStart"/>
            <w:r>
              <w:rPr>
                <w:i/>
                <w:iCs/>
                <w:sz w:val="21"/>
                <w:szCs w:val="21"/>
              </w:rPr>
              <w:t>apir</w:t>
            </w:r>
            <w:proofErr w:type="spellEnd"/>
            <w:r>
              <w:rPr>
                <w:i/>
                <w:iCs/>
                <w:sz w:val="21"/>
                <w:szCs w:val="21"/>
              </w:rPr>
              <w:t>-tayo and future High6 client sites. It covers what each feature does, how it will be built, and why it was prioritized in this order.</w:t>
            </w:r>
          </w:p>
        </w:tc>
      </w:tr>
    </w:tbl>
    <w:p w14:paraId="40EDE1E0" w14:textId="77777777" w:rsidR="00D54C0A" w:rsidRDefault="00000000">
      <w:r>
        <w:br w:type="page"/>
      </w:r>
    </w:p>
    <w:p w14:paraId="00FF321C" w14:textId="77777777" w:rsidR="00D54C0A" w:rsidRDefault="00000000">
      <w:pPr>
        <w:pStyle w:val="Heading1"/>
        <w:pBdr>
          <w:bottom w:val="single" w:sz="6" w:space="1" w:color="2E75B6"/>
        </w:pBdr>
      </w:pPr>
      <w:r>
        <w:lastRenderedPageBreak/>
        <w:t>1. Executive Summary</w:t>
      </w:r>
    </w:p>
    <w:p w14:paraId="59320695" w14:textId="77777777" w:rsidR="00D54C0A" w:rsidRDefault="00000000">
      <w:pPr>
        <w:spacing w:before="60" w:after="60"/>
      </w:pPr>
      <w:r>
        <w:t xml:space="preserve">The Payload CMS instance currently serves as the content backbone for </w:t>
      </w:r>
      <w:proofErr w:type="spellStart"/>
      <w:r>
        <w:t>apir</w:t>
      </w:r>
      <w:proofErr w:type="spellEnd"/>
      <w:r>
        <w:t>-tayo, providing dynamic content for FAQs, Testimonials, Portfolio Items, Pricing Plans, and Homepage Section Headings — all managed through an AI-powered client portal. Phases 1 through 14 are complete and deployed to production.</w:t>
      </w:r>
    </w:p>
    <w:p w14:paraId="6F3354A0" w14:textId="77777777" w:rsidR="00D54C0A" w:rsidRDefault="00D54C0A">
      <w:pPr>
        <w:spacing w:after="100"/>
      </w:pPr>
    </w:p>
    <w:p w14:paraId="1F4262E8" w14:textId="77777777" w:rsidR="00D54C0A" w:rsidRDefault="00000000">
      <w:pPr>
        <w:spacing w:before="60" w:after="60"/>
      </w:pPr>
      <w:r>
        <w:t>This roadmap defines the next wave of improvements across six areas: contact form infrastructure (anti-spam and email delivery), site-level content customization (custom collections and page templates), developer experience (dashboard redesign), and AI agent maturity (configuration interface). Each item is described with implementation approach, rationale, effort estimate, and dependencies.</w:t>
      </w:r>
    </w:p>
    <w:p w14:paraId="50D91D98" w14:textId="77777777" w:rsidR="00D54C0A" w:rsidRDefault="00D54C0A">
      <w:pPr>
        <w:spacing w:after="100"/>
      </w:pPr>
    </w:p>
    <w:p w14:paraId="34513CB7" w14:textId="77777777" w:rsidR="00D54C0A" w:rsidRDefault="00000000">
      <w:pPr>
        <w:pStyle w:val="Heading2"/>
      </w:pPr>
      <w:r>
        <w:t>1.1 Priority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400"/>
        <w:gridCol w:w="3200"/>
        <w:gridCol w:w="1400"/>
        <w:gridCol w:w="1200"/>
        <w:gridCol w:w="1640"/>
      </w:tblGrid>
      <w:tr w:rsidR="00D54C0A" w14:paraId="2152737E" w14:textId="77777777">
        <w:tc>
          <w:tcPr>
            <w:tcW w:w="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9312EC" w14:textId="77777777" w:rsidR="00D54C0A" w:rsidRDefault="00000000">
            <w:r>
              <w:rPr>
                <w:b/>
                <w:bCs/>
                <w:color w:val="FFFFFF"/>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49A46D" w14:textId="77777777" w:rsidR="00D54C0A" w:rsidRDefault="00000000">
            <w:r>
              <w:rPr>
                <w:b/>
                <w:bCs/>
                <w:color w:val="FFFFFF"/>
                <w:sz w:val="20"/>
                <w:szCs w:val="20"/>
              </w:rPr>
              <w:t>Tier</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35C861" w14:textId="77777777" w:rsidR="00D54C0A" w:rsidRDefault="00000000">
            <w:r>
              <w:rPr>
                <w:b/>
                <w:bCs/>
                <w:color w:val="FFFFFF"/>
                <w:sz w:val="20"/>
                <w:szCs w:val="20"/>
              </w:rPr>
              <w:t>Feature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5528D3" w14:textId="77777777" w:rsidR="00D54C0A" w:rsidRDefault="00000000">
            <w:r>
              <w:rPr>
                <w:b/>
                <w:bCs/>
                <w:color w:val="FFFFFF"/>
                <w:sz w:val="20"/>
                <w:szCs w:val="20"/>
              </w:rPr>
              <w:t>Effort</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0BFC99" w14:textId="77777777" w:rsidR="00D54C0A" w:rsidRDefault="00000000">
            <w:r>
              <w:rPr>
                <w:b/>
                <w:bCs/>
                <w:color w:val="FFFFFF"/>
                <w:sz w:val="20"/>
                <w:szCs w:val="20"/>
              </w:rPr>
              <w:t>Blocked by</w:t>
            </w:r>
          </w:p>
        </w:tc>
        <w:tc>
          <w:tcPr>
            <w:tcW w:w="1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E63A2C" w14:textId="77777777" w:rsidR="00D54C0A" w:rsidRDefault="00000000">
            <w:r>
              <w:rPr>
                <w:b/>
                <w:bCs/>
                <w:color w:val="FFFFFF"/>
                <w:sz w:val="20"/>
                <w:szCs w:val="20"/>
              </w:rPr>
              <w:t>Repo</w:t>
            </w:r>
          </w:p>
        </w:tc>
      </w:tr>
      <w:tr w:rsidR="00D54C0A" w14:paraId="5F77010C" w14:textId="77777777">
        <w:tc>
          <w:tcPr>
            <w:tcW w:w="5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256384" w14:textId="77777777" w:rsidR="00D54C0A" w:rsidRDefault="00000000">
            <w:r>
              <w:rPr>
                <w:sz w:val="20"/>
                <w:szCs w:val="20"/>
              </w:rPr>
              <w:t>1</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67A860" w14:textId="77777777" w:rsidR="00D54C0A" w:rsidRDefault="00000000">
            <w:r>
              <w:rPr>
                <w:b/>
                <w:bCs/>
                <w:color w:val="2E75B6"/>
                <w:sz w:val="20"/>
                <w:szCs w:val="20"/>
              </w:rPr>
              <w:t>Tier 1 — Forms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B35A98" w14:textId="77777777" w:rsidR="00D54C0A" w:rsidRDefault="00000000">
            <w:r>
              <w:rPr>
                <w:sz w:val="20"/>
                <w:szCs w:val="20"/>
              </w:rPr>
              <w:t>Forms Tenant Scoping + Anti-Spam (</w:t>
            </w:r>
            <w:proofErr w:type="spellStart"/>
            <w:r>
              <w:rPr>
                <w:sz w:val="20"/>
                <w:szCs w:val="20"/>
              </w:rPr>
              <w:t>CleanTalk</w:t>
            </w:r>
            <w:proofErr w:type="spell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A74C78" w14:textId="77777777" w:rsidR="00D54C0A" w:rsidRDefault="00000000">
            <w:r>
              <w:rPr>
                <w:sz w:val="20"/>
                <w:szCs w:val="20"/>
              </w:rPr>
              <w:t>Small-Med (2–3 days)</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2D4380" w14:textId="77777777" w:rsidR="00D54C0A" w:rsidRDefault="00000000">
            <w:r>
              <w:rPr>
                <w:sz w:val="20"/>
                <w:szCs w:val="20"/>
              </w:rPr>
              <w:t>None</w:t>
            </w:r>
          </w:p>
        </w:tc>
        <w:tc>
          <w:tcPr>
            <w:tcW w:w="16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837046" w14:textId="77777777" w:rsidR="00D54C0A" w:rsidRDefault="00000000">
            <w:r>
              <w:rPr>
                <w:sz w:val="20"/>
                <w:szCs w:val="20"/>
              </w:rPr>
              <w:t>payload-</w:t>
            </w:r>
            <w:proofErr w:type="spellStart"/>
            <w:r>
              <w:rPr>
                <w:sz w:val="20"/>
                <w:szCs w:val="20"/>
              </w:rPr>
              <w:t>poc</w:t>
            </w:r>
            <w:proofErr w:type="spellEnd"/>
          </w:p>
        </w:tc>
      </w:tr>
      <w:tr w:rsidR="00D54C0A" w14:paraId="435D0073" w14:textId="77777777">
        <w:tc>
          <w:tcPr>
            <w:tcW w:w="5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701E78" w14:textId="77777777" w:rsidR="00D54C0A" w:rsidRDefault="00000000">
            <w:r>
              <w:rPr>
                <w:sz w:val="20"/>
                <w:szCs w:val="20"/>
              </w:rPr>
              <w:t>2</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4DDE20" w14:textId="77777777" w:rsidR="00D54C0A" w:rsidRDefault="00000000">
            <w:r>
              <w:rPr>
                <w:b/>
                <w:bCs/>
                <w:color w:val="2E75B6"/>
                <w:sz w:val="20"/>
                <w:szCs w:val="20"/>
              </w:rPr>
              <w:t>Tier 1 — Forms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4F471E" w14:textId="77777777" w:rsidR="00D54C0A" w:rsidRDefault="00000000">
            <w:r>
              <w:rPr>
                <w:sz w:val="20"/>
                <w:szCs w:val="20"/>
              </w:rPr>
              <w:t>SMTP2GO Email Integration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682D67" w14:textId="77777777" w:rsidR="00D54C0A" w:rsidRDefault="00000000">
            <w:r>
              <w:rPr>
                <w:sz w:val="20"/>
                <w:szCs w:val="20"/>
              </w:rPr>
              <w:t>Small (1–2 days)</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A2AAA7" w14:textId="77777777" w:rsidR="00D54C0A" w:rsidRDefault="00000000">
            <w:r>
              <w:rPr>
                <w:sz w:val="20"/>
                <w:szCs w:val="20"/>
              </w:rPr>
              <w:t>Phase 15 Part A</w:t>
            </w:r>
          </w:p>
        </w:tc>
        <w:tc>
          <w:tcPr>
            <w:tcW w:w="16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79812B" w14:textId="77777777" w:rsidR="00D54C0A" w:rsidRDefault="00000000">
            <w:r>
              <w:rPr>
                <w:sz w:val="20"/>
                <w:szCs w:val="20"/>
              </w:rPr>
              <w:t>payload-</w:t>
            </w:r>
            <w:proofErr w:type="spellStart"/>
            <w:r>
              <w:rPr>
                <w:sz w:val="20"/>
                <w:szCs w:val="20"/>
              </w:rPr>
              <w:t>poc</w:t>
            </w:r>
            <w:proofErr w:type="spellEnd"/>
          </w:p>
        </w:tc>
      </w:tr>
      <w:tr w:rsidR="00D54C0A" w14:paraId="1CA49E0B" w14:textId="77777777">
        <w:tc>
          <w:tcPr>
            <w:tcW w:w="5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E70D99" w14:textId="77777777" w:rsidR="00D54C0A" w:rsidRDefault="00000000">
            <w:r>
              <w:rPr>
                <w:sz w:val="20"/>
                <w:szCs w:val="20"/>
              </w:rPr>
              <w:t>3</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018DE8" w14:textId="77777777" w:rsidR="00D54C0A" w:rsidRDefault="00000000">
            <w:r>
              <w:rPr>
                <w:b/>
                <w:bCs/>
                <w:color w:val="5B5B5B"/>
                <w:sz w:val="20"/>
                <w:szCs w:val="20"/>
              </w:rPr>
              <w:t>Tier 2 — Content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ADE9A0" w14:textId="77777777" w:rsidR="00D54C0A" w:rsidRDefault="00000000">
            <w:r>
              <w:rPr>
                <w:sz w:val="20"/>
                <w:szCs w:val="20"/>
              </w:rPr>
              <w:t>Custom Collections per Site</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E891FE" w14:textId="77777777" w:rsidR="00D54C0A" w:rsidRDefault="00000000">
            <w:r>
              <w:rPr>
                <w:sz w:val="20"/>
                <w:szCs w:val="20"/>
              </w:rPr>
              <w:t>Medium (3–5 days)</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358249" w14:textId="77777777" w:rsidR="00D54C0A" w:rsidRDefault="00000000">
            <w:r>
              <w:rPr>
                <w:sz w:val="20"/>
                <w:szCs w:val="20"/>
              </w:rPr>
              <w:t>None</w:t>
            </w:r>
          </w:p>
        </w:tc>
        <w:tc>
          <w:tcPr>
            <w:tcW w:w="16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D3E929" w14:textId="77777777" w:rsidR="00D54C0A" w:rsidRDefault="00000000">
            <w:r>
              <w:rPr>
                <w:sz w:val="20"/>
                <w:szCs w:val="20"/>
              </w:rPr>
              <w:t>payload-</w:t>
            </w:r>
            <w:proofErr w:type="spellStart"/>
            <w:r>
              <w:rPr>
                <w:sz w:val="20"/>
                <w:szCs w:val="20"/>
              </w:rPr>
              <w:t>poc</w:t>
            </w:r>
            <w:proofErr w:type="spellEnd"/>
          </w:p>
        </w:tc>
      </w:tr>
      <w:tr w:rsidR="00D54C0A" w14:paraId="3D3E713E" w14:textId="77777777">
        <w:tc>
          <w:tcPr>
            <w:tcW w:w="5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4FBECB" w14:textId="77777777" w:rsidR="00D54C0A" w:rsidRDefault="00000000">
            <w:r>
              <w:rPr>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5777CA" w14:textId="77777777" w:rsidR="00D54C0A" w:rsidRDefault="00000000">
            <w:r>
              <w:rPr>
                <w:b/>
                <w:bCs/>
                <w:color w:val="5B5B5B"/>
                <w:sz w:val="20"/>
                <w:szCs w:val="20"/>
              </w:rPr>
              <w:t>Tier 2 — Content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9B7EF0" w14:textId="77777777" w:rsidR="00D54C0A" w:rsidRDefault="00000000">
            <w:r>
              <w:rPr>
                <w:sz w:val="20"/>
                <w:szCs w:val="20"/>
              </w:rPr>
              <w:t>Page Templates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618F16" w14:textId="77777777" w:rsidR="00D54C0A" w:rsidRDefault="00000000">
            <w:r>
              <w:rPr>
                <w:sz w:val="20"/>
                <w:szCs w:val="20"/>
              </w:rPr>
              <w:t>Medium (3–5 days)</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BB06EC" w14:textId="77777777" w:rsidR="00D54C0A" w:rsidRDefault="00000000">
            <w:r>
              <w:rPr>
                <w:sz w:val="20"/>
                <w:szCs w:val="20"/>
              </w:rPr>
              <w:t>None</w:t>
            </w:r>
          </w:p>
        </w:tc>
        <w:tc>
          <w:tcPr>
            <w:tcW w:w="16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0573F7" w14:textId="77777777" w:rsidR="00D54C0A" w:rsidRDefault="00000000">
            <w:r>
              <w:rPr>
                <w:sz w:val="20"/>
                <w:szCs w:val="20"/>
              </w:rPr>
              <w:t>both repos</w:t>
            </w:r>
          </w:p>
        </w:tc>
      </w:tr>
      <w:tr w:rsidR="00D54C0A" w14:paraId="06EB070F" w14:textId="77777777">
        <w:tc>
          <w:tcPr>
            <w:tcW w:w="5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8B3F4D" w14:textId="77777777" w:rsidR="00D54C0A" w:rsidRDefault="00000000">
            <w:r>
              <w:rPr>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083667" w14:textId="77777777" w:rsidR="00D54C0A" w:rsidRDefault="00000000">
            <w:r>
              <w:rPr>
                <w:b/>
                <w:bCs/>
                <w:color w:val="5B5B5B"/>
                <w:sz w:val="20"/>
                <w:szCs w:val="20"/>
              </w:rPr>
              <w:t>Tier 2 — DX</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1BE78F" w14:textId="77777777" w:rsidR="00D54C0A" w:rsidRDefault="00000000">
            <w:r>
              <w:rPr>
                <w:sz w:val="20"/>
                <w:szCs w:val="20"/>
              </w:rPr>
              <w:t>Dashboard Refactor / Redesign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8F2022" w14:textId="77777777" w:rsidR="00D54C0A" w:rsidRDefault="00000000">
            <w:r>
              <w:rPr>
                <w:sz w:val="20"/>
                <w:szCs w:val="20"/>
              </w:rPr>
              <w:t>Medium (3–4 days)</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D08142" w14:textId="77777777" w:rsidR="00D54C0A" w:rsidRDefault="00000000">
            <w:r>
              <w:rPr>
                <w:sz w:val="20"/>
                <w:szCs w:val="20"/>
              </w:rPr>
              <w:t>None</w:t>
            </w:r>
          </w:p>
        </w:tc>
        <w:tc>
          <w:tcPr>
            <w:tcW w:w="16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FB90B4" w14:textId="77777777" w:rsidR="00D54C0A" w:rsidRDefault="00000000">
            <w:r>
              <w:rPr>
                <w:sz w:val="20"/>
                <w:szCs w:val="20"/>
              </w:rPr>
              <w:t>payload-</w:t>
            </w:r>
            <w:proofErr w:type="spellStart"/>
            <w:r>
              <w:rPr>
                <w:sz w:val="20"/>
                <w:szCs w:val="20"/>
              </w:rPr>
              <w:t>poc</w:t>
            </w:r>
            <w:proofErr w:type="spellEnd"/>
          </w:p>
        </w:tc>
      </w:tr>
      <w:tr w:rsidR="00D54C0A" w14:paraId="452F3A2F" w14:textId="77777777">
        <w:tc>
          <w:tcPr>
            <w:tcW w:w="5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7A90BC" w14:textId="77777777" w:rsidR="00D54C0A" w:rsidRDefault="00000000">
            <w:r>
              <w:rPr>
                <w:sz w:val="20"/>
                <w:szCs w:val="20"/>
              </w:rPr>
              <w:t>6</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0F3E4F" w14:textId="77777777" w:rsidR="00D54C0A" w:rsidRDefault="00000000">
            <w:r>
              <w:rPr>
                <w:b/>
                <w:bCs/>
                <w:color w:val="7B3F00"/>
                <w:sz w:val="20"/>
                <w:szCs w:val="20"/>
              </w:rPr>
              <w:t>Tier 3 — AI</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D63784" w14:textId="77777777" w:rsidR="00D54C0A" w:rsidRDefault="00000000">
            <w:r>
              <w:rPr>
                <w:sz w:val="20"/>
                <w:szCs w:val="20"/>
              </w:rPr>
              <w:t>Enhanced Agent Audit Log</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1C8797" w14:textId="77777777" w:rsidR="00D54C0A" w:rsidRDefault="00000000">
            <w:r>
              <w:rPr>
                <w:sz w:val="20"/>
                <w:szCs w:val="20"/>
              </w:rPr>
              <w:t>Small (1 day)</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8A6E05" w14:textId="77777777" w:rsidR="00D54C0A" w:rsidRDefault="00000000">
            <w:r>
              <w:rPr>
                <w:sz w:val="20"/>
                <w:szCs w:val="20"/>
              </w:rPr>
              <w:t>None</w:t>
            </w:r>
          </w:p>
        </w:tc>
        <w:tc>
          <w:tcPr>
            <w:tcW w:w="16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AB7834" w14:textId="77777777" w:rsidR="00D54C0A" w:rsidRDefault="00000000">
            <w:r>
              <w:rPr>
                <w:sz w:val="20"/>
                <w:szCs w:val="20"/>
              </w:rPr>
              <w:t>payload-</w:t>
            </w:r>
            <w:proofErr w:type="spellStart"/>
            <w:r>
              <w:rPr>
                <w:sz w:val="20"/>
                <w:szCs w:val="20"/>
              </w:rPr>
              <w:t>poc</w:t>
            </w:r>
            <w:proofErr w:type="spellEnd"/>
          </w:p>
        </w:tc>
      </w:tr>
      <w:tr w:rsidR="00D54C0A" w14:paraId="613F5040" w14:textId="77777777">
        <w:tc>
          <w:tcPr>
            <w:tcW w:w="5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D7E801" w14:textId="77777777" w:rsidR="00D54C0A" w:rsidRDefault="00000000">
            <w:r>
              <w:rPr>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EC3A6A" w14:textId="77777777" w:rsidR="00D54C0A" w:rsidRDefault="00000000">
            <w:r>
              <w:rPr>
                <w:b/>
                <w:bCs/>
                <w:color w:val="7B3F00"/>
                <w:sz w:val="20"/>
                <w:szCs w:val="20"/>
              </w:rPr>
              <w:t>Tier 3 — AI</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89DC5B" w14:textId="77777777" w:rsidR="00D54C0A" w:rsidRDefault="00000000">
            <w:r>
              <w:rPr>
                <w:sz w:val="20"/>
                <w:szCs w:val="20"/>
              </w:rPr>
              <w:t>AI Agent Configuration Interface</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D785D2" w14:textId="77777777" w:rsidR="00D54C0A" w:rsidRDefault="00000000">
            <w:r>
              <w:rPr>
                <w:sz w:val="20"/>
                <w:szCs w:val="20"/>
              </w:rPr>
              <w:t>Large (1–2 weeks)</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359F62" w14:textId="77777777" w:rsidR="00D54C0A" w:rsidRDefault="00000000">
            <w:r>
              <w:rPr>
                <w:sz w:val="20"/>
                <w:szCs w:val="20"/>
              </w:rPr>
              <w:t>Item 6</w:t>
            </w:r>
          </w:p>
        </w:tc>
        <w:tc>
          <w:tcPr>
            <w:tcW w:w="16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304121" w14:textId="77777777" w:rsidR="00D54C0A" w:rsidRDefault="00000000">
            <w:r>
              <w:rPr>
                <w:sz w:val="20"/>
                <w:szCs w:val="20"/>
              </w:rPr>
              <w:t>payload-</w:t>
            </w:r>
            <w:proofErr w:type="spellStart"/>
            <w:r>
              <w:rPr>
                <w:sz w:val="20"/>
                <w:szCs w:val="20"/>
              </w:rPr>
              <w:t>poc</w:t>
            </w:r>
            <w:proofErr w:type="spellEnd"/>
          </w:p>
        </w:tc>
      </w:tr>
    </w:tbl>
    <w:p w14:paraId="54F6891B" w14:textId="77777777" w:rsidR="00D54C0A" w:rsidRDefault="00000000">
      <w:r>
        <w:br w:type="page"/>
      </w:r>
    </w:p>
    <w:p w14:paraId="10F6B331" w14:textId="77777777" w:rsidR="00D54C0A" w:rsidRDefault="00000000">
      <w:pPr>
        <w:pStyle w:val="Heading1"/>
        <w:pBdr>
          <w:bottom w:val="single" w:sz="6" w:space="1" w:color="2E75B6"/>
        </w:pBdr>
      </w:pPr>
      <w:r>
        <w:lastRenderedPageBreak/>
        <w:t>2. Tier 1 — Forms Infrastructure</w:t>
      </w:r>
    </w:p>
    <w:p w14:paraId="6345253B" w14:textId="77777777" w:rsidR="00D54C0A" w:rsidRDefault="00000000">
      <w:pPr>
        <w:spacing w:before="60" w:after="60"/>
      </w:pPr>
      <w:r>
        <w:t>The form pipeline in payload-</w:t>
      </w:r>
      <w:proofErr w:type="spellStart"/>
      <w:r>
        <w:t>poc</w:t>
      </w:r>
      <w:proofErr w:type="spellEnd"/>
      <w:r>
        <w:t xml:space="preserve"> is powered by @payloadcms/plugin-form-builder (bundled with Payload 3.85.1). The plugin auto-generates two collections — forms and form-submissions — and the frontend (</w:t>
      </w:r>
      <w:proofErr w:type="spellStart"/>
      <w:r>
        <w:t>apir</w:t>
      </w:r>
      <w:proofErr w:type="spellEnd"/>
      <w:r>
        <w:t xml:space="preserve">-tayo) renders forms using a custom React component layer built on react-hook-form and </w:t>
      </w:r>
      <w:proofErr w:type="spellStart"/>
      <w:r>
        <w:t>shadcn</w:t>
      </w:r>
      <w:proofErr w:type="spellEnd"/>
      <w:r>
        <w:t>/</w:t>
      </w:r>
      <w:proofErr w:type="spellStart"/>
      <w:r>
        <w:t>ui</w:t>
      </w:r>
      <w:proofErr w:type="spellEnd"/>
      <w:r>
        <w:t>.</w:t>
      </w:r>
    </w:p>
    <w:p w14:paraId="6EB23EBE" w14:textId="77777777" w:rsidR="00D54C0A" w:rsidRDefault="00D54C0A">
      <w:pPr>
        <w:spacing w:after="100"/>
      </w:pPr>
    </w:p>
    <w:p w14:paraId="471DF7F5" w14:textId="77777777" w:rsidR="00D54C0A" w:rsidRDefault="00000000">
      <w:pPr>
        <w:spacing w:before="60" w:after="60"/>
      </w:pPr>
      <w:r>
        <w:t xml:space="preserve">The plugin is already live and functional. However, a source audit has identified three critical gaps that must be addressed before this pipeline can be considered production-ready for a multi-tenant platform: there is no spam protection, no outbound email transport configured, and forms are entirely </w:t>
      </w:r>
      <w:proofErr w:type="spellStart"/>
      <w:r>
        <w:t>unscoped</w:t>
      </w:r>
      <w:proofErr w:type="spellEnd"/>
      <w:r>
        <w:t xml:space="preserve"> to any tenant or site. This section documents all three gaps and the implementation plan for each.</w:t>
      </w:r>
    </w:p>
    <w:p w14:paraId="63BE5249" w14:textId="77777777" w:rsidR="00D54C0A" w:rsidRDefault="00D54C0A">
      <w:pPr>
        <w:spacing w:after="100"/>
      </w:pPr>
    </w:p>
    <w:p w14:paraId="1767A405" w14:textId="77777777" w:rsidR="00D54C0A" w:rsidRDefault="00000000">
      <w:pPr>
        <w:pStyle w:val="Heading2"/>
      </w:pPr>
      <w:r>
        <w:t>2.1 Current State — What Is Already Built</w:t>
      </w:r>
    </w:p>
    <w:p w14:paraId="7E0C2410" w14:textId="77777777" w:rsidR="00D54C0A" w:rsidRDefault="00000000">
      <w:pPr>
        <w:spacing w:before="60" w:after="60"/>
      </w:pPr>
      <w:r>
        <w:t>The following is verified from source (</w:t>
      </w:r>
      <w:proofErr w:type="spellStart"/>
      <w:r>
        <w:t>src</w:t>
      </w:r>
      <w:proofErr w:type="spellEnd"/>
      <w:r>
        <w:t>/plugins/</w:t>
      </w:r>
      <w:proofErr w:type="spellStart"/>
      <w:r>
        <w:t>index.ts</w:t>
      </w:r>
      <w:proofErr w:type="spellEnd"/>
      <w:r>
        <w:t xml:space="preserve">, </w:t>
      </w:r>
      <w:proofErr w:type="spellStart"/>
      <w:r>
        <w:t>src</w:t>
      </w:r>
      <w:proofErr w:type="spellEnd"/>
      <w:r>
        <w:t xml:space="preserve">/blocks/Form/, </w:t>
      </w:r>
      <w:proofErr w:type="spellStart"/>
      <w:r>
        <w:t>src</w:t>
      </w:r>
      <w:proofErr w:type="spellEnd"/>
      <w:r>
        <w:t>/payload-</w:t>
      </w:r>
      <w:proofErr w:type="spellStart"/>
      <w:r>
        <w:t>types.ts</w:t>
      </w:r>
      <w:proofErr w:type="spellEnd"/>
      <w:r>
        <w:t>):</w:t>
      </w:r>
    </w:p>
    <w:p w14:paraId="32D06842" w14:textId="77777777" w:rsidR="00D54C0A" w:rsidRDefault="00D54C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4C0A" w14:paraId="67387D9F"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3C7BC8" w14:textId="77777777" w:rsidR="00D54C0A" w:rsidRDefault="00000000">
            <w:r>
              <w:rPr>
                <w:b/>
                <w:bCs/>
                <w:color w:val="FFFFFF"/>
                <w:sz w:val="20"/>
                <w:szCs w:val="20"/>
              </w:rPr>
              <w:t>Layer</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6545EE" w14:textId="77777777" w:rsidR="00D54C0A" w:rsidRDefault="00000000">
            <w:r>
              <w:rPr>
                <w:b/>
                <w:bCs/>
                <w:color w:val="FFFFFF"/>
                <w:sz w:val="20"/>
                <w:szCs w:val="20"/>
              </w:rPr>
              <w:t>What exists</w:t>
            </w:r>
          </w:p>
        </w:tc>
      </w:tr>
      <w:tr w:rsidR="00D54C0A" w14:paraId="5BFFB91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3833E5" w14:textId="77777777" w:rsidR="00D54C0A" w:rsidRDefault="00000000">
            <w:r>
              <w:rPr>
                <w:sz w:val="20"/>
                <w:szCs w:val="20"/>
              </w:rPr>
              <w:t>Plugin config</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2BD10C" w14:textId="77777777" w:rsidR="00D54C0A" w:rsidRDefault="00000000">
            <w:r>
              <w:rPr>
                <w:sz w:val="20"/>
                <w:szCs w:val="20"/>
              </w:rPr>
              <w:t xml:space="preserve">payment: false. No </w:t>
            </w:r>
            <w:proofErr w:type="spellStart"/>
            <w:r>
              <w:rPr>
                <w:sz w:val="20"/>
                <w:szCs w:val="20"/>
              </w:rPr>
              <w:t>defaultToEmail</w:t>
            </w:r>
            <w:proofErr w:type="spellEnd"/>
            <w:r>
              <w:rPr>
                <w:sz w:val="20"/>
                <w:szCs w:val="20"/>
              </w:rPr>
              <w:t xml:space="preserve">, no </w:t>
            </w:r>
            <w:proofErr w:type="spellStart"/>
            <w:r>
              <w:rPr>
                <w:sz w:val="20"/>
                <w:szCs w:val="20"/>
              </w:rPr>
              <w:t>beforeEmail</w:t>
            </w:r>
            <w:proofErr w:type="spellEnd"/>
            <w:r>
              <w:rPr>
                <w:sz w:val="20"/>
                <w:szCs w:val="20"/>
              </w:rPr>
              <w:t xml:space="preserve"> hook, no </w:t>
            </w:r>
            <w:proofErr w:type="spellStart"/>
            <w:r>
              <w:rPr>
                <w:sz w:val="20"/>
                <w:szCs w:val="20"/>
              </w:rPr>
              <w:t>formSubmissionOverrides</w:t>
            </w:r>
            <w:proofErr w:type="spellEnd"/>
            <w:r>
              <w:rPr>
                <w:sz w:val="20"/>
                <w:szCs w:val="20"/>
              </w:rPr>
              <w:t xml:space="preserve">. </w:t>
            </w:r>
            <w:proofErr w:type="spellStart"/>
            <w:r>
              <w:rPr>
                <w:sz w:val="20"/>
                <w:szCs w:val="20"/>
              </w:rPr>
              <w:t>confirmationMessage</w:t>
            </w:r>
            <w:proofErr w:type="spellEnd"/>
            <w:r>
              <w:rPr>
                <w:sz w:val="20"/>
                <w:szCs w:val="20"/>
              </w:rPr>
              <w:t xml:space="preserve"> uses Lexical rich-text editor.</w:t>
            </w:r>
          </w:p>
        </w:tc>
      </w:tr>
      <w:tr w:rsidR="00D54C0A" w14:paraId="7750E41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6D5BD5" w14:textId="77777777" w:rsidR="00D54C0A" w:rsidRDefault="00000000">
            <w:r>
              <w:rPr>
                <w:sz w:val="20"/>
                <w:szCs w:val="20"/>
              </w:rPr>
              <w:t>forms collection</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68F377" w14:textId="77777777" w:rsidR="00D54C0A" w:rsidRDefault="00000000">
            <w:r>
              <w:rPr>
                <w:sz w:val="20"/>
                <w:szCs w:val="20"/>
              </w:rPr>
              <w:t xml:space="preserve">Fields: title, fields[] (10 supported types), </w:t>
            </w:r>
            <w:proofErr w:type="spellStart"/>
            <w:r>
              <w:rPr>
                <w:sz w:val="20"/>
                <w:szCs w:val="20"/>
              </w:rPr>
              <w:t>submitButtonLabel</w:t>
            </w:r>
            <w:proofErr w:type="spellEnd"/>
            <w:r>
              <w:rPr>
                <w:sz w:val="20"/>
                <w:szCs w:val="20"/>
              </w:rPr>
              <w:t xml:space="preserve">, </w:t>
            </w:r>
            <w:proofErr w:type="spellStart"/>
            <w:r>
              <w:rPr>
                <w:sz w:val="20"/>
                <w:szCs w:val="20"/>
              </w:rPr>
              <w:t>confirmationType</w:t>
            </w:r>
            <w:proofErr w:type="spellEnd"/>
            <w:r>
              <w:rPr>
                <w:sz w:val="20"/>
                <w:szCs w:val="20"/>
              </w:rPr>
              <w:t xml:space="preserve"> (message or redirect), </w:t>
            </w:r>
            <w:proofErr w:type="spellStart"/>
            <w:r>
              <w:rPr>
                <w:sz w:val="20"/>
                <w:szCs w:val="20"/>
              </w:rPr>
              <w:t>confirmationMessage</w:t>
            </w:r>
            <w:proofErr w:type="spellEnd"/>
            <w:r>
              <w:rPr>
                <w:sz w:val="20"/>
                <w:szCs w:val="20"/>
              </w:rPr>
              <w:t>, redirect.url, emails[]. No tenant or site field.</w:t>
            </w:r>
          </w:p>
        </w:tc>
      </w:tr>
      <w:tr w:rsidR="00D54C0A" w14:paraId="7C4AE95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4B013F" w14:textId="77777777" w:rsidR="00D54C0A" w:rsidRDefault="00000000">
            <w:r>
              <w:rPr>
                <w:sz w:val="20"/>
                <w:szCs w:val="20"/>
              </w:rPr>
              <w:t>form-submissions</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7BC53F" w14:textId="77777777" w:rsidR="00D54C0A" w:rsidRDefault="00000000">
            <w:r>
              <w:rPr>
                <w:sz w:val="20"/>
                <w:szCs w:val="20"/>
              </w:rPr>
              <w:t xml:space="preserve">Fields: form (relationship → forms), </w:t>
            </w:r>
            <w:proofErr w:type="spellStart"/>
            <w:r>
              <w:rPr>
                <w:sz w:val="20"/>
                <w:szCs w:val="20"/>
              </w:rPr>
              <w:t>submissionData</w:t>
            </w:r>
            <w:proofErr w:type="spellEnd"/>
            <w:r>
              <w:rPr>
                <w:sz w:val="20"/>
                <w:szCs w:val="20"/>
              </w:rPr>
              <w:t xml:space="preserve">[] ({ field, value }), </w:t>
            </w:r>
            <w:proofErr w:type="spellStart"/>
            <w:r>
              <w:rPr>
                <w:sz w:val="20"/>
                <w:szCs w:val="20"/>
              </w:rPr>
              <w:t>createdAt</w:t>
            </w:r>
            <w:proofErr w:type="spellEnd"/>
            <w:r>
              <w:rPr>
                <w:sz w:val="20"/>
                <w:szCs w:val="20"/>
              </w:rPr>
              <w:t xml:space="preserve">, </w:t>
            </w:r>
            <w:proofErr w:type="spellStart"/>
            <w:r>
              <w:rPr>
                <w:sz w:val="20"/>
                <w:szCs w:val="20"/>
              </w:rPr>
              <w:t>updatedAt</w:t>
            </w:r>
            <w:proofErr w:type="spellEnd"/>
            <w:r>
              <w:rPr>
                <w:sz w:val="20"/>
                <w:szCs w:val="20"/>
              </w:rPr>
              <w:t>. No tenant or site field.</w:t>
            </w:r>
          </w:p>
        </w:tc>
      </w:tr>
      <w:tr w:rsidR="00D54C0A" w14:paraId="69DBDB2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E768B4" w14:textId="77777777" w:rsidR="00D54C0A" w:rsidRDefault="00000000">
            <w:r>
              <w:rPr>
                <w:sz w:val="20"/>
                <w:szCs w:val="20"/>
              </w:rPr>
              <w:t>Supported field types</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A8AC04" w14:textId="77777777" w:rsidR="00D54C0A" w:rsidRDefault="00000000">
            <w:r>
              <w:rPr>
                <w:sz w:val="20"/>
                <w:szCs w:val="20"/>
              </w:rPr>
              <w:t xml:space="preserve">text, email, </w:t>
            </w:r>
            <w:proofErr w:type="spellStart"/>
            <w:r>
              <w:rPr>
                <w:sz w:val="20"/>
                <w:szCs w:val="20"/>
              </w:rPr>
              <w:t>textarea</w:t>
            </w:r>
            <w:proofErr w:type="spellEnd"/>
            <w:r>
              <w:rPr>
                <w:sz w:val="20"/>
                <w:szCs w:val="20"/>
              </w:rPr>
              <w:t>, number, select, checkbox, country (247), state (50 US + DC), message (static rich text), width (layout wrapper). radio and date have no frontend renderer.</w:t>
            </w:r>
          </w:p>
        </w:tc>
      </w:tr>
      <w:tr w:rsidR="00D54C0A" w14:paraId="020C3986"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72A4B5" w14:textId="77777777" w:rsidR="00D54C0A" w:rsidRDefault="00000000">
            <w:r>
              <w:rPr>
                <w:sz w:val="20"/>
                <w:szCs w:val="20"/>
              </w:rPr>
              <w:t>Submission flow</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25892B" w14:textId="77777777" w:rsidR="00D54C0A" w:rsidRDefault="00000000">
            <w:r>
              <w:rPr>
                <w:sz w:val="20"/>
                <w:szCs w:val="20"/>
              </w:rPr>
              <w:t>react-hook-form validates client-side → POST /</w:t>
            </w:r>
            <w:proofErr w:type="spellStart"/>
            <w:r>
              <w:rPr>
                <w:sz w:val="20"/>
                <w:szCs w:val="20"/>
              </w:rPr>
              <w:t>api</w:t>
            </w:r>
            <w:proofErr w:type="spellEnd"/>
            <w:r>
              <w:rPr>
                <w:sz w:val="20"/>
                <w:szCs w:val="20"/>
              </w:rPr>
              <w:t xml:space="preserve">/form-submissions → plugin </w:t>
            </w:r>
            <w:proofErr w:type="spellStart"/>
            <w:r>
              <w:rPr>
                <w:sz w:val="20"/>
                <w:szCs w:val="20"/>
              </w:rPr>
              <w:t>afterChange</w:t>
            </w:r>
            <w:proofErr w:type="spellEnd"/>
            <w:r>
              <w:rPr>
                <w:sz w:val="20"/>
                <w:szCs w:val="20"/>
              </w:rPr>
              <w:t xml:space="preserve"> hook reads emails[] → sends via Payload built-in email (not yet configured) → returns confirmation.</w:t>
            </w:r>
          </w:p>
        </w:tc>
      </w:tr>
      <w:tr w:rsidR="00D54C0A" w14:paraId="6429EDE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0789BF" w14:textId="77777777" w:rsidR="00D54C0A" w:rsidRDefault="00000000">
            <w:r>
              <w:rPr>
                <w:sz w:val="20"/>
                <w:szCs w:val="20"/>
              </w:rPr>
              <w:t>Seed data</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3C237A" w14:textId="77777777" w:rsidR="00D54C0A" w:rsidRDefault="00000000">
            <w:r>
              <w:rPr>
                <w:sz w:val="20"/>
                <w:szCs w:val="20"/>
              </w:rPr>
              <w:t xml:space="preserve">Contact form (4 fields: full-name, email, phone, message) + /contact page with embedded </w:t>
            </w:r>
            <w:proofErr w:type="spellStart"/>
            <w:r>
              <w:rPr>
                <w:sz w:val="20"/>
                <w:szCs w:val="20"/>
              </w:rPr>
              <w:t>FormBlock</w:t>
            </w:r>
            <w:proofErr w:type="spellEnd"/>
            <w:r>
              <w:rPr>
                <w:sz w:val="20"/>
                <w:szCs w:val="20"/>
              </w:rPr>
              <w:t>. This is the only form in the project.</w:t>
            </w:r>
          </w:p>
        </w:tc>
      </w:tr>
      <w:tr w:rsidR="00D54C0A" w14:paraId="7704499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9907BE" w14:textId="77777777" w:rsidR="00D54C0A" w:rsidRDefault="00000000">
            <w:r>
              <w:rPr>
                <w:sz w:val="20"/>
                <w:szCs w:val="20"/>
              </w:rPr>
              <w:t>Tests</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CAE6C8" w14:textId="77777777" w:rsidR="00D54C0A" w:rsidRDefault="00000000">
            <w:r>
              <w:rPr>
                <w:sz w:val="20"/>
                <w:szCs w:val="20"/>
              </w:rPr>
              <w:t>None. No form-related tests exist anywhere in the project.</w:t>
            </w:r>
          </w:p>
        </w:tc>
      </w:tr>
    </w:tbl>
    <w:p w14:paraId="7A872161" w14:textId="77777777" w:rsidR="00D54C0A" w:rsidRDefault="00D54C0A">
      <w:pPr>
        <w:spacing w:after="200"/>
      </w:pPr>
    </w:p>
    <w:p w14:paraId="2D18810C" w14:textId="77777777" w:rsidR="00D54C0A" w:rsidRDefault="00000000">
      <w:pPr>
        <w:pStyle w:val="Heading2"/>
      </w:pPr>
      <w:r>
        <w:t>2.2 Critical Gap — Forms Are Not Tenant-Scoped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C0A" w14:paraId="58DBA057" w14:textId="77777777">
        <w:tc>
          <w:tcPr>
            <w:tcW w:w="0" w:type="auto"/>
            <w:tcBorders>
              <w:top w:val="single" w:sz="4" w:space="0" w:color="C00000"/>
              <w:left w:val="single" w:sz="4" w:space="0" w:color="C00000"/>
              <w:bottom w:val="single" w:sz="4" w:space="0" w:color="C00000"/>
              <w:right w:val="single" w:sz="4" w:space="0" w:color="C00000"/>
            </w:tcBorders>
            <w:shd w:val="clear" w:color="auto" w:fill="FFF0F0"/>
            <w:tcMar>
              <w:top w:w="120" w:type="dxa"/>
              <w:left w:w="200" w:type="dxa"/>
              <w:bottom w:w="120" w:type="dxa"/>
              <w:right w:w="200" w:type="dxa"/>
            </w:tcMar>
          </w:tcPr>
          <w:p w14:paraId="201B781C" w14:textId="77777777" w:rsidR="00D54C0A" w:rsidRDefault="00000000">
            <w:r>
              <w:rPr>
                <w:color w:val="C00000"/>
                <w:sz w:val="21"/>
                <w:szCs w:val="21"/>
              </w:rPr>
              <w:t>Verified from source: forms and form-submissions have no tenant or site field. The multi-tenant plugin (</w:t>
            </w:r>
            <w:proofErr w:type="spellStart"/>
            <w:r>
              <w:rPr>
                <w:color w:val="C00000"/>
                <w:sz w:val="21"/>
                <w:szCs w:val="21"/>
              </w:rPr>
              <w:t>src</w:t>
            </w:r>
            <w:proofErr w:type="spellEnd"/>
            <w:r>
              <w:rPr>
                <w:color w:val="C00000"/>
                <w:sz w:val="21"/>
                <w:szCs w:val="21"/>
              </w:rPr>
              <w:t xml:space="preserve">/plugins/index.ts:29-34) only scopes pages, posts, media, and categories. The Form type (payload-types.ts:720) and </w:t>
            </w:r>
            <w:proofErr w:type="spellStart"/>
            <w:r>
              <w:rPr>
                <w:color w:val="C00000"/>
                <w:sz w:val="21"/>
                <w:szCs w:val="21"/>
              </w:rPr>
              <w:t>FormSubmission</w:t>
            </w:r>
            <w:proofErr w:type="spellEnd"/>
            <w:r>
              <w:rPr>
                <w:color w:val="C00000"/>
                <w:sz w:val="21"/>
                <w:szCs w:val="21"/>
              </w:rPr>
              <w:t xml:space="preserve"> type (payload-types.ts:1051) confirm this — neither has a tenant or site relationship.</w:t>
            </w:r>
          </w:p>
        </w:tc>
      </w:tr>
    </w:tbl>
    <w:p w14:paraId="7CA2FF18" w14:textId="77777777" w:rsidR="00D54C0A" w:rsidRDefault="00D54C0A">
      <w:pPr>
        <w:spacing w:after="100"/>
      </w:pPr>
    </w:p>
    <w:p w14:paraId="14214597" w14:textId="77777777" w:rsidR="00D54C0A" w:rsidRDefault="00000000">
      <w:pPr>
        <w:spacing w:before="60" w:after="60"/>
      </w:pPr>
      <w:r>
        <w:lastRenderedPageBreak/>
        <w:t>This has four concrete consequences in the current setup:</w:t>
      </w:r>
    </w:p>
    <w:p w14:paraId="5B776DB9" w14:textId="77777777" w:rsidR="00D54C0A" w:rsidRDefault="00000000">
      <w:pPr>
        <w:pStyle w:val="ListParagraph"/>
        <w:numPr>
          <w:ilvl w:val="0"/>
          <w:numId w:val="2"/>
        </w:numPr>
        <w:spacing w:before="40" w:after="40"/>
      </w:pPr>
      <w:r>
        <w:t>Any tenant's page can reference any form. There is no tenant isolation — if Tenant A and Tenant B both exist, Tenant A could embed Tenant B's form by knowing the form ID.</w:t>
      </w:r>
    </w:p>
    <w:p w14:paraId="0FB93112" w14:textId="77777777" w:rsidR="00D54C0A" w:rsidRDefault="00000000">
      <w:pPr>
        <w:pStyle w:val="ListParagraph"/>
        <w:numPr>
          <w:ilvl w:val="0"/>
          <w:numId w:val="2"/>
        </w:numPr>
        <w:spacing w:before="40" w:after="40"/>
      </w:pPr>
      <w:r>
        <w:t>Submissions have no tenant provenance. After a submission is recorded, there is no way to determine which tenant's site it came from, because the form-submissions record does not capture that context.</w:t>
      </w:r>
    </w:p>
    <w:p w14:paraId="4E9C315E" w14:textId="77777777" w:rsidR="00D54C0A" w:rsidRDefault="00000000">
      <w:pPr>
        <w:pStyle w:val="ListParagraph"/>
        <w:numPr>
          <w:ilvl w:val="0"/>
          <w:numId w:val="2"/>
        </w:numPr>
        <w:spacing w:before="40" w:after="40"/>
      </w:pPr>
      <w:r>
        <w:t>No admin filtering by tenant. In the Payload admin, forms and submissions cannot be filtered by tenant because the field does not exist.</w:t>
      </w:r>
    </w:p>
    <w:p w14:paraId="591EB4F8" w14:textId="77777777" w:rsidR="00D54C0A" w:rsidRDefault="00000000">
      <w:pPr>
        <w:pStyle w:val="ListParagraph"/>
        <w:numPr>
          <w:ilvl w:val="0"/>
          <w:numId w:val="2"/>
        </w:numPr>
        <w:spacing w:before="40" w:after="40"/>
      </w:pPr>
      <w:r>
        <w:t>Inconsistent with the rest of the platform. FAQs, Testimonials, Portfolio Items, and Pricing Plans all use a site → tenant indirection. Forms use neither pattern.</w:t>
      </w:r>
    </w:p>
    <w:p w14:paraId="0A11756C" w14:textId="77777777" w:rsidR="00D54C0A" w:rsidRDefault="00D54C0A">
      <w:pPr>
        <w:spacing w:after="100"/>
      </w:pPr>
    </w:p>
    <w:p w14:paraId="5AD27637" w14:textId="77777777" w:rsidR="00D54C0A" w:rsidRDefault="00000000">
      <w:pPr>
        <w:pStyle w:val="Heading3"/>
      </w:pPr>
      <w:r>
        <w:t>Resolution — Add Site Scoping to Forms (included in Phase 15)</w:t>
      </w:r>
    </w:p>
    <w:p w14:paraId="570E0ED8" w14:textId="77777777" w:rsidR="00D54C0A" w:rsidRDefault="00000000">
      <w:pPr>
        <w:spacing w:before="60" w:after="60"/>
      </w:pPr>
      <w:r>
        <w:t xml:space="preserve">The correct fix follows the same indirect pattern used by other content collections: add a site relationship field to both forms and form-submissions, then add forms and form-submissions to the multi-tenant plugin's collections list in </w:t>
      </w:r>
      <w:proofErr w:type="spellStart"/>
      <w:r>
        <w:t>src</w:t>
      </w:r>
      <w:proofErr w:type="spellEnd"/>
      <w:r>
        <w:t>/plugins/</w:t>
      </w:r>
      <w:proofErr w:type="spellStart"/>
      <w:r>
        <w:t>index.ts</w:t>
      </w:r>
      <w:proofErr w:type="spellEnd"/>
      <w:r>
        <w:t>.</w:t>
      </w:r>
    </w:p>
    <w:p w14:paraId="515C5FC4" w14:textId="77777777" w:rsidR="00D54C0A" w:rsidRDefault="00D54C0A">
      <w:pPr>
        <w:spacing w:after="100"/>
      </w:pPr>
    </w:p>
    <w:p w14:paraId="5FD2C03D" w14:textId="77777777" w:rsidR="00D54C0A" w:rsidRDefault="00000000">
      <w:pPr>
        <w:spacing w:before="60" w:after="60"/>
      </w:pPr>
      <w:r>
        <w:t xml:space="preserve">This is done as part of Phase 15 (not as a separate phase) because it is a prerequisite for the </w:t>
      </w:r>
      <w:proofErr w:type="spellStart"/>
      <w:r>
        <w:t>CleanTalk</w:t>
      </w:r>
      <w:proofErr w:type="spellEnd"/>
      <w:r>
        <w:t xml:space="preserve"> hook to correctly reject spam per site rather than globally, and for SMTP2GO to know which site's email config to use when sending notifications.</w:t>
      </w:r>
    </w:p>
    <w:p w14:paraId="3325BC6D" w14:textId="77777777" w:rsidR="00D54C0A" w:rsidRDefault="00D54C0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C0A" w14:paraId="27175D58" w14:textId="77777777">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49BA7A63" w14:textId="77777777" w:rsidR="00D54C0A" w:rsidRDefault="00000000">
            <w:pPr>
              <w:spacing w:after="40"/>
            </w:pPr>
            <w:r>
              <w:rPr>
                <w:b/>
                <w:bCs/>
                <w:caps/>
                <w:color w:val="1F4E79"/>
                <w:sz w:val="18"/>
                <w:szCs w:val="18"/>
              </w:rPr>
              <w:t>Phase 15</w:t>
            </w:r>
          </w:p>
          <w:p w14:paraId="11F60B2C" w14:textId="77777777" w:rsidR="00D54C0A" w:rsidRDefault="00000000">
            <w:r>
              <w:rPr>
                <w:b/>
                <w:bCs/>
                <w:color w:val="1F4E79"/>
                <w:sz w:val="28"/>
                <w:szCs w:val="28"/>
              </w:rPr>
              <w:t>Forms Tenant Scoping + Anti-Spam (</w:t>
            </w:r>
            <w:proofErr w:type="spellStart"/>
            <w:r>
              <w:rPr>
                <w:b/>
                <w:bCs/>
                <w:color w:val="1F4E79"/>
                <w:sz w:val="28"/>
                <w:szCs w:val="28"/>
              </w:rPr>
              <w:t>CleanTalk</w:t>
            </w:r>
            <w:proofErr w:type="spellEnd"/>
            <w:r>
              <w:rPr>
                <w:b/>
                <w:bCs/>
                <w:color w:val="1F4E79"/>
                <w:sz w:val="28"/>
                <w:szCs w:val="28"/>
              </w:rPr>
              <w:t>)</w:t>
            </w:r>
          </w:p>
        </w:tc>
      </w:tr>
    </w:tbl>
    <w:p w14:paraId="4664C1F3" w14:textId="77777777" w:rsidR="00D54C0A" w:rsidRDefault="00D54C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7964"/>
      </w:tblGrid>
      <w:tr w:rsidR="00D54C0A" w14:paraId="09619406"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22715DF9" w14:textId="77777777" w:rsidR="00D54C0A" w:rsidRDefault="00000000">
            <w:r>
              <w:rPr>
                <w:b/>
                <w:bCs/>
                <w:color w:val="595959"/>
                <w:sz w:val="20"/>
                <w:szCs w:val="20"/>
              </w:rPr>
              <w:t>Repo</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22ED300" w14:textId="77777777" w:rsidR="00D54C0A" w:rsidRDefault="00000000">
            <w:r>
              <w:rPr>
                <w:sz w:val="20"/>
                <w:szCs w:val="20"/>
              </w:rPr>
              <w:t>payload-</w:t>
            </w:r>
            <w:proofErr w:type="spellStart"/>
            <w:r>
              <w:rPr>
                <w:sz w:val="20"/>
                <w:szCs w:val="20"/>
              </w:rPr>
              <w:t>poc</w:t>
            </w:r>
            <w:proofErr w:type="spellEnd"/>
          </w:p>
        </w:tc>
      </w:tr>
      <w:tr w:rsidR="00D54C0A" w14:paraId="31885599"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7F7868BE" w14:textId="77777777" w:rsidR="00D54C0A" w:rsidRDefault="00000000">
            <w:r>
              <w:rPr>
                <w:b/>
                <w:bCs/>
                <w:color w:val="595959"/>
                <w:sz w:val="20"/>
                <w:szCs w:val="20"/>
              </w:rPr>
              <w:t>Effort</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9573490" w14:textId="77777777" w:rsidR="00D54C0A" w:rsidRDefault="00000000">
            <w:r>
              <w:rPr>
                <w:sz w:val="20"/>
                <w:szCs w:val="20"/>
              </w:rPr>
              <w:t>Small-Medium — 2 to 3 days (scoping fix adds a day to original estimate)</w:t>
            </w:r>
          </w:p>
        </w:tc>
      </w:tr>
      <w:tr w:rsidR="00D54C0A" w14:paraId="6FE0B7B0"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5648ADE4" w14:textId="77777777" w:rsidR="00D54C0A" w:rsidRDefault="00000000">
            <w:r>
              <w:rPr>
                <w:b/>
                <w:bCs/>
                <w:color w:val="595959"/>
                <w:sz w:val="20"/>
                <w:szCs w:val="20"/>
              </w:rPr>
              <w:t>Blocked by</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D43DF77" w14:textId="77777777" w:rsidR="00D54C0A" w:rsidRDefault="00000000">
            <w:r>
              <w:rPr>
                <w:sz w:val="20"/>
                <w:szCs w:val="20"/>
              </w:rPr>
              <w:t>Nothing. Ready to build. Do not start Phase 16 until scoping fix is merged.</w:t>
            </w:r>
          </w:p>
        </w:tc>
      </w:tr>
      <w:tr w:rsidR="00D54C0A" w14:paraId="24E32508"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1AF3C484" w14:textId="77777777" w:rsidR="00D54C0A" w:rsidRDefault="00000000">
            <w:r>
              <w:rPr>
                <w:b/>
                <w:bCs/>
                <w:color w:val="595959"/>
                <w:sz w:val="20"/>
                <w:szCs w:val="20"/>
              </w:rPr>
              <w:t>Env var</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4C6ACE2" w14:textId="77777777" w:rsidR="00D54C0A" w:rsidRDefault="00000000">
            <w:r>
              <w:rPr>
                <w:sz w:val="20"/>
                <w:szCs w:val="20"/>
              </w:rPr>
              <w:t>CLEANTALK_API_KEY — add to payload-</w:t>
            </w:r>
            <w:proofErr w:type="spellStart"/>
            <w:r>
              <w:rPr>
                <w:sz w:val="20"/>
                <w:szCs w:val="20"/>
              </w:rPr>
              <w:t>poc</w:t>
            </w:r>
            <w:proofErr w:type="spellEnd"/>
            <w:r>
              <w:rPr>
                <w:sz w:val="20"/>
                <w:szCs w:val="20"/>
              </w:rPr>
              <w:t xml:space="preserve"> .env only. Never NEXT_PUBLIC_.</w:t>
            </w:r>
          </w:p>
        </w:tc>
      </w:tr>
    </w:tbl>
    <w:p w14:paraId="39106FF6" w14:textId="77777777" w:rsidR="00D54C0A" w:rsidRDefault="00D54C0A">
      <w:pPr>
        <w:spacing w:after="100"/>
      </w:pPr>
    </w:p>
    <w:p w14:paraId="46A3F1DB" w14:textId="77777777" w:rsidR="00D54C0A" w:rsidRDefault="00000000">
      <w:pPr>
        <w:pStyle w:val="Heading3"/>
      </w:pPr>
      <w:r>
        <w:t>Part A — Tenant Scoping Fix (do this first)</w:t>
      </w:r>
    </w:p>
    <w:p w14:paraId="1A822EF6" w14:textId="77777777" w:rsidR="00D54C0A" w:rsidRDefault="00000000">
      <w:pPr>
        <w:pStyle w:val="ListParagraph"/>
        <w:numPr>
          <w:ilvl w:val="0"/>
          <w:numId w:val="2"/>
        </w:numPr>
        <w:spacing w:before="40" w:after="40"/>
      </w:pPr>
      <w:r>
        <w:t>Add a site relationship field (required, references the sites collection) to the forms collection. Mirror the pattern used in FAQs and Testimonials.</w:t>
      </w:r>
    </w:p>
    <w:p w14:paraId="0F504306" w14:textId="77777777" w:rsidR="00D54C0A" w:rsidRDefault="00000000">
      <w:pPr>
        <w:pStyle w:val="ListParagraph"/>
        <w:numPr>
          <w:ilvl w:val="0"/>
          <w:numId w:val="2"/>
        </w:numPr>
        <w:spacing w:before="40" w:after="40"/>
      </w:pPr>
      <w:r>
        <w:t xml:space="preserve">Add the same site relationship field to form-submissions. When a submission is created, the site field is automatically populated from the parent form's site value via a </w:t>
      </w:r>
      <w:proofErr w:type="spellStart"/>
      <w:r>
        <w:t>beforeChange</w:t>
      </w:r>
      <w:proofErr w:type="spellEnd"/>
      <w:r>
        <w:t xml:space="preserve"> hook.</w:t>
      </w:r>
    </w:p>
    <w:p w14:paraId="152804BD" w14:textId="77777777" w:rsidR="00D54C0A" w:rsidRDefault="00000000">
      <w:pPr>
        <w:pStyle w:val="ListParagraph"/>
        <w:numPr>
          <w:ilvl w:val="0"/>
          <w:numId w:val="2"/>
        </w:numPr>
        <w:spacing w:before="40" w:after="40"/>
      </w:pPr>
      <w:r>
        <w:t xml:space="preserve">Add forms and form-submissions to the multi-tenant plugin's collections list in </w:t>
      </w:r>
      <w:proofErr w:type="spellStart"/>
      <w:r>
        <w:t>src</w:t>
      </w:r>
      <w:proofErr w:type="spellEnd"/>
      <w:r>
        <w:t>/plugins/</w:t>
      </w:r>
      <w:proofErr w:type="spellStart"/>
      <w:r>
        <w:t>index.ts</w:t>
      </w:r>
      <w:proofErr w:type="spellEnd"/>
      <w:r>
        <w:t xml:space="preserve"> so the plugin enforces tenant isolation at the query level.</w:t>
      </w:r>
    </w:p>
    <w:p w14:paraId="3B4A8C0B" w14:textId="77777777" w:rsidR="00D54C0A" w:rsidRDefault="00000000">
      <w:pPr>
        <w:pStyle w:val="ListParagraph"/>
        <w:numPr>
          <w:ilvl w:val="0"/>
          <w:numId w:val="2"/>
        </w:numPr>
        <w:spacing w:before="40" w:after="40"/>
      </w:pPr>
      <w:r>
        <w:t>Update the Payload admin list views for both collections to show a Site column. Verify that a logged-in admin can only see forms belonging to their tenant.</w:t>
      </w:r>
    </w:p>
    <w:p w14:paraId="35EB637B" w14:textId="77777777" w:rsidR="00D54C0A" w:rsidRDefault="00000000">
      <w:pPr>
        <w:pStyle w:val="ListParagraph"/>
        <w:numPr>
          <w:ilvl w:val="0"/>
          <w:numId w:val="2"/>
        </w:numPr>
        <w:spacing w:before="40" w:after="40"/>
      </w:pPr>
      <w:r>
        <w:t>Update the seed data (</w:t>
      </w:r>
      <w:proofErr w:type="spellStart"/>
      <w:r>
        <w:t>src</w:t>
      </w:r>
      <w:proofErr w:type="spellEnd"/>
      <w:r>
        <w:t>/endpoints/seed/contact-</w:t>
      </w:r>
      <w:proofErr w:type="spellStart"/>
      <w:r>
        <w:t>form.ts</w:t>
      </w:r>
      <w:proofErr w:type="spellEnd"/>
      <w:r>
        <w:t>) to assign the contact form to the correct site record.</w:t>
      </w:r>
    </w:p>
    <w:p w14:paraId="2254253A" w14:textId="77777777" w:rsidR="00D54C0A" w:rsidRDefault="00D54C0A">
      <w:pPr>
        <w:spacing w:after="100"/>
      </w:pPr>
    </w:p>
    <w:p w14:paraId="1124D6C0" w14:textId="77777777" w:rsidR="00D54C0A" w:rsidRDefault="00000000">
      <w:pPr>
        <w:pStyle w:val="Heading3"/>
      </w:pPr>
      <w:r>
        <w:lastRenderedPageBreak/>
        <w:t xml:space="preserve">Part B — </w:t>
      </w:r>
      <w:proofErr w:type="spellStart"/>
      <w:r>
        <w:t>CleanTalk</w:t>
      </w:r>
      <w:proofErr w:type="spellEnd"/>
      <w:r>
        <w:t xml:space="preserve"> Anti-Spam Hook</w:t>
      </w:r>
    </w:p>
    <w:p w14:paraId="4D4F2B76" w14:textId="77777777" w:rsidR="00D54C0A" w:rsidRDefault="00000000">
      <w:pPr>
        <w:spacing w:before="60" w:after="60"/>
      </w:pPr>
      <w:r>
        <w:t>Once the scoping fix is in place and form-submissions has a site field, the spam hook can be written with full tenant context.</w:t>
      </w:r>
    </w:p>
    <w:p w14:paraId="7143320B" w14:textId="77777777" w:rsidR="00D54C0A" w:rsidRDefault="00D54C0A">
      <w:pPr>
        <w:spacing w:after="100"/>
      </w:pPr>
    </w:p>
    <w:p w14:paraId="39E3CA94" w14:textId="77777777" w:rsidR="00D54C0A" w:rsidRDefault="00000000">
      <w:pPr>
        <w:pStyle w:val="ListParagraph"/>
        <w:numPr>
          <w:ilvl w:val="0"/>
          <w:numId w:val="2"/>
        </w:numPr>
        <w:spacing w:before="40" w:after="40"/>
      </w:pPr>
      <w:r>
        <w:t xml:space="preserve">A </w:t>
      </w:r>
      <w:proofErr w:type="spellStart"/>
      <w:r>
        <w:t>beforeChange</w:t>
      </w:r>
      <w:proofErr w:type="spellEnd"/>
      <w:r>
        <w:t xml:space="preserve"> hook is added to the form-submissions collection in payload-</w:t>
      </w:r>
      <w:proofErr w:type="spellStart"/>
      <w:r>
        <w:t>poc</w:t>
      </w:r>
      <w:proofErr w:type="spellEnd"/>
      <w:r>
        <w:t>. The hook fires before any submission is written to the database.</w:t>
      </w:r>
    </w:p>
    <w:p w14:paraId="72DF6FE5" w14:textId="77777777" w:rsidR="00D54C0A" w:rsidRDefault="00000000">
      <w:pPr>
        <w:pStyle w:val="ListParagraph"/>
        <w:numPr>
          <w:ilvl w:val="0"/>
          <w:numId w:val="2"/>
        </w:numPr>
        <w:spacing w:before="40" w:after="40"/>
      </w:pPr>
      <w:r>
        <w:t xml:space="preserve">The hook extracts the submitter's IP address and user-agent from the incoming request headers (x-forwarded-for and user-agent). These must be forwarded from the frontend through the form submission proxy. Verify this before writing the hook — if the proxy strips these headers, </w:t>
      </w:r>
      <w:proofErr w:type="spellStart"/>
      <w:r>
        <w:t>CleanTalk</w:t>
      </w:r>
      <w:proofErr w:type="spellEnd"/>
      <w:r>
        <w:t xml:space="preserve"> receives the server IP instead of the visitor IP, making its check useless.</w:t>
      </w:r>
    </w:p>
    <w:p w14:paraId="00D4A61F" w14:textId="77777777" w:rsidR="00D54C0A" w:rsidRDefault="00000000">
      <w:pPr>
        <w:pStyle w:val="ListParagraph"/>
        <w:numPr>
          <w:ilvl w:val="0"/>
          <w:numId w:val="2"/>
        </w:numPr>
        <w:spacing w:before="40" w:after="40"/>
      </w:pPr>
      <w:r>
        <w:t xml:space="preserve">The hook calls the </w:t>
      </w:r>
      <w:proofErr w:type="spellStart"/>
      <w:r>
        <w:t>CleanTalk</w:t>
      </w:r>
      <w:proofErr w:type="spellEnd"/>
      <w:r>
        <w:t xml:space="preserve"> API with the IP, user-agent, and the resolved site ID. If </w:t>
      </w:r>
      <w:proofErr w:type="spellStart"/>
      <w:r>
        <w:t>CleanTalk</w:t>
      </w:r>
      <w:proofErr w:type="spellEnd"/>
      <w:r>
        <w:t xml:space="preserve"> marks the submission as spam, the hook throws an error and Payload rejects the write entirely. No submission record is created and no email is sent.</w:t>
      </w:r>
    </w:p>
    <w:p w14:paraId="78F5A563" w14:textId="77777777" w:rsidR="00D54C0A" w:rsidRDefault="00000000">
      <w:pPr>
        <w:pStyle w:val="ListParagraph"/>
        <w:numPr>
          <w:ilvl w:val="0"/>
          <w:numId w:val="2"/>
        </w:numPr>
        <w:spacing w:before="40" w:after="40"/>
      </w:pPr>
      <w:r>
        <w:t xml:space="preserve">Fail-open behavior: if </w:t>
      </w:r>
      <w:proofErr w:type="spellStart"/>
      <w:r>
        <w:t>CleanTalk</w:t>
      </w:r>
      <w:proofErr w:type="spellEnd"/>
      <w:r>
        <w:t xml:space="preserve"> is unreachable (timeout, network error), the hook allows the submission through. Real users should not be blocked due to a third-party outage.</w:t>
      </w:r>
    </w:p>
    <w:p w14:paraId="02D6B4AA" w14:textId="77777777" w:rsidR="00D54C0A" w:rsidRDefault="00000000">
      <w:pPr>
        <w:pStyle w:val="ListParagraph"/>
        <w:numPr>
          <w:ilvl w:val="0"/>
          <w:numId w:val="2"/>
        </w:numPr>
        <w:spacing w:before="40" w:after="40"/>
      </w:pPr>
      <w:r>
        <w:t>CLEANTALK_API_KEY is stored as a server-only env var in payload-</w:t>
      </w:r>
      <w:proofErr w:type="spellStart"/>
      <w:r>
        <w:t>poc</w:t>
      </w:r>
      <w:proofErr w:type="spellEnd"/>
      <w:r>
        <w:t xml:space="preserve">. Remove it from </w:t>
      </w:r>
      <w:proofErr w:type="spellStart"/>
      <w:r>
        <w:t>apir</w:t>
      </w:r>
      <w:proofErr w:type="spellEnd"/>
      <w:r>
        <w:t>-tayo's .env if present — it has no business being in the frontend.</w:t>
      </w:r>
    </w:p>
    <w:p w14:paraId="01DD99C8" w14:textId="77777777" w:rsidR="00D54C0A" w:rsidRDefault="00D54C0A">
      <w:pPr>
        <w:spacing w:after="100"/>
      </w:pPr>
    </w:p>
    <w:p w14:paraId="2D612DBB" w14:textId="77777777" w:rsidR="00D54C0A" w:rsidRDefault="00000000">
      <w:pPr>
        <w:pStyle w:val="Heading3"/>
      </w:pPr>
      <w:r>
        <w:t xml:space="preserve">Why </w:t>
      </w:r>
      <w:proofErr w:type="spellStart"/>
      <w:r>
        <w:t>CleanTalk</w:t>
      </w:r>
      <w:proofErr w:type="spellEnd"/>
      <w:r>
        <w:t xml:space="preserve"> lives in Payload, not the frontend</w:t>
      </w:r>
    </w:p>
    <w:p w14:paraId="04241F85" w14:textId="77777777" w:rsidR="00D54C0A" w:rsidRDefault="00000000">
      <w:pPr>
        <w:spacing w:before="60" w:after="60"/>
      </w:pPr>
      <w:r>
        <w:t>The form-submissions collection is the single point of ingestion for all client form submissions regardless of which frontend sent them. Putting the spam check here means every current and future frontend that posts to /</w:t>
      </w:r>
      <w:proofErr w:type="spellStart"/>
      <w:r>
        <w:t>api</w:t>
      </w:r>
      <w:proofErr w:type="spellEnd"/>
      <w:r>
        <w:t>/form-submissions gets protection automatically — no duplicate integration, no risk of a future frontend going unprotected.</w:t>
      </w:r>
    </w:p>
    <w:p w14:paraId="78D9F32D" w14:textId="77777777" w:rsidR="00D54C0A" w:rsidRDefault="00D54C0A">
      <w:pPr>
        <w:spacing w:after="100"/>
      </w:pPr>
    </w:p>
    <w:p w14:paraId="5C52F896" w14:textId="77777777" w:rsidR="00D54C0A" w:rsidRDefault="00000000">
      <w:pPr>
        <w:pStyle w:val="Heading3"/>
      </w:pPr>
      <w:r>
        <w:t>What still needs a test suite (no tests currently exist)</w:t>
      </w:r>
    </w:p>
    <w:p w14:paraId="76177A44" w14:textId="77777777" w:rsidR="00D54C0A" w:rsidRDefault="00000000">
      <w:pPr>
        <w:pStyle w:val="ListParagraph"/>
        <w:numPr>
          <w:ilvl w:val="0"/>
          <w:numId w:val="2"/>
        </w:numPr>
        <w:spacing w:before="40" w:after="40"/>
      </w:pPr>
      <w:r>
        <w:t>Legitimate submission is written and confirmation shown.</w:t>
      </w:r>
    </w:p>
    <w:p w14:paraId="7DBA727E" w14:textId="77777777" w:rsidR="00D54C0A" w:rsidRDefault="00000000">
      <w:pPr>
        <w:pStyle w:val="ListParagraph"/>
        <w:numPr>
          <w:ilvl w:val="0"/>
          <w:numId w:val="2"/>
        </w:numPr>
        <w:spacing w:before="40" w:after="40"/>
      </w:pPr>
      <w:r>
        <w:t>Spam IP is rejected — submission record is not created, no email sent.</w:t>
      </w:r>
    </w:p>
    <w:p w14:paraId="74C74C46" w14:textId="77777777" w:rsidR="00D54C0A" w:rsidRDefault="00000000">
      <w:pPr>
        <w:pStyle w:val="ListParagraph"/>
        <w:numPr>
          <w:ilvl w:val="0"/>
          <w:numId w:val="2"/>
        </w:numPr>
        <w:spacing w:before="40" w:after="40"/>
      </w:pPr>
      <w:proofErr w:type="spellStart"/>
      <w:r>
        <w:t>CleanTalk</w:t>
      </w:r>
      <w:proofErr w:type="spellEnd"/>
      <w:r>
        <w:t xml:space="preserve"> timeout does not block a real user (fail-open).</w:t>
      </w:r>
    </w:p>
    <w:p w14:paraId="1CC6070D" w14:textId="77777777" w:rsidR="00D54C0A" w:rsidRDefault="00000000">
      <w:pPr>
        <w:pStyle w:val="ListParagraph"/>
        <w:numPr>
          <w:ilvl w:val="0"/>
          <w:numId w:val="2"/>
        </w:numPr>
        <w:spacing w:before="40" w:after="40"/>
      </w:pPr>
      <w:r>
        <w:t>Cross-tenant form reference is rejected — Tenant A cannot submit to Tenant B's form.</w:t>
      </w:r>
    </w:p>
    <w:p w14:paraId="74094DAB" w14:textId="77777777" w:rsidR="00D54C0A" w:rsidRDefault="00D54C0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C0A" w14:paraId="1F1B16A6" w14:textId="77777777">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23F5920F" w14:textId="77777777" w:rsidR="00D54C0A" w:rsidRDefault="00000000">
            <w:pPr>
              <w:spacing w:after="40"/>
            </w:pPr>
            <w:r>
              <w:rPr>
                <w:b/>
                <w:bCs/>
                <w:caps/>
                <w:color w:val="1F4E79"/>
                <w:sz w:val="18"/>
                <w:szCs w:val="18"/>
              </w:rPr>
              <w:t>Phase 16</w:t>
            </w:r>
          </w:p>
          <w:p w14:paraId="1EF1035F" w14:textId="77777777" w:rsidR="00D54C0A" w:rsidRDefault="00000000">
            <w:r>
              <w:rPr>
                <w:b/>
                <w:bCs/>
                <w:color w:val="1F4E79"/>
                <w:sz w:val="28"/>
                <w:szCs w:val="28"/>
              </w:rPr>
              <w:t>SMTP2GO Email Integration</w:t>
            </w:r>
          </w:p>
        </w:tc>
      </w:tr>
    </w:tbl>
    <w:p w14:paraId="6D40AE8D" w14:textId="77777777" w:rsidR="00D54C0A" w:rsidRDefault="00D54C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1"/>
        <w:gridCol w:w="7909"/>
      </w:tblGrid>
      <w:tr w:rsidR="00D54C0A" w14:paraId="64A4A25E"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657545AA" w14:textId="77777777" w:rsidR="00D54C0A" w:rsidRDefault="00000000">
            <w:r>
              <w:rPr>
                <w:b/>
                <w:bCs/>
                <w:color w:val="595959"/>
                <w:sz w:val="20"/>
                <w:szCs w:val="20"/>
              </w:rPr>
              <w:t>Repo</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EFE80EB" w14:textId="77777777" w:rsidR="00D54C0A" w:rsidRDefault="00000000">
            <w:r>
              <w:rPr>
                <w:sz w:val="20"/>
                <w:szCs w:val="20"/>
              </w:rPr>
              <w:t>payload-</w:t>
            </w:r>
            <w:proofErr w:type="spellStart"/>
            <w:r>
              <w:rPr>
                <w:sz w:val="20"/>
                <w:szCs w:val="20"/>
              </w:rPr>
              <w:t>poc</w:t>
            </w:r>
            <w:proofErr w:type="spellEnd"/>
          </w:p>
        </w:tc>
      </w:tr>
      <w:tr w:rsidR="00D54C0A" w14:paraId="099C0018"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1AF5D8AD" w14:textId="77777777" w:rsidR="00D54C0A" w:rsidRDefault="00000000">
            <w:r>
              <w:rPr>
                <w:b/>
                <w:bCs/>
                <w:color w:val="595959"/>
                <w:sz w:val="20"/>
                <w:szCs w:val="20"/>
              </w:rPr>
              <w:t>Effort</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486273B" w14:textId="77777777" w:rsidR="00D54C0A" w:rsidRDefault="00000000">
            <w:r>
              <w:rPr>
                <w:sz w:val="20"/>
                <w:szCs w:val="20"/>
              </w:rPr>
              <w:t>Small — 1 to 2 days</w:t>
            </w:r>
          </w:p>
        </w:tc>
      </w:tr>
      <w:tr w:rsidR="00D54C0A" w14:paraId="487EF9E4"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40BC3D49" w14:textId="77777777" w:rsidR="00D54C0A" w:rsidRDefault="00000000">
            <w:r>
              <w:rPr>
                <w:b/>
                <w:bCs/>
                <w:color w:val="595959"/>
                <w:sz w:val="20"/>
                <w:szCs w:val="20"/>
              </w:rPr>
              <w:t>Blocked by</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087E593" w14:textId="77777777" w:rsidR="00D54C0A" w:rsidRDefault="00000000">
            <w:r>
              <w:rPr>
                <w:sz w:val="20"/>
                <w:szCs w:val="20"/>
              </w:rPr>
              <w:t>Phase 15 Part A (tenant scoping) should be merged first.</w:t>
            </w:r>
          </w:p>
        </w:tc>
      </w:tr>
      <w:tr w:rsidR="00D54C0A" w14:paraId="482134E9"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4A45703A" w14:textId="77777777" w:rsidR="00D54C0A" w:rsidRDefault="00000000">
            <w:r>
              <w:rPr>
                <w:b/>
                <w:bCs/>
                <w:color w:val="595959"/>
                <w:sz w:val="20"/>
                <w:szCs w:val="20"/>
              </w:rPr>
              <w:t>Scope</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4EF3716" w14:textId="77777777" w:rsidR="00D54C0A" w:rsidRDefault="00000000">
            <w:r>
              <w:rPr>
                <w:sz w:val="20"/>
                <w:szCs w:val="20"/>
              </w:rPr>
              <w:t>Instance-wide sender address. Per-tenant sender is a future item — see note.</w:t>
            </w:r>
          </w:p>
        </w:tc>
      </w:tr>
    </w:tbl>
    <w:p w14:paraId="3CF7BA64" w14:textId="77777777" w:rsidR="00D54C0A" w:rsidRDefault="00D54C0A">
      <w:pPr>
        <w:spacing w:after="100"/>
      </w:pPr>
    </w:p>
    <w:p w14:paraId="06B66FD0" w14:textId="77777777" w:rsidR="00D54C0A" w:rsidRDefault="00000000">
      <w:pPr>
        <w:pStyle w:val="Heading3"/>
      </w:pPr>
      <w:r>
        <w:t>What it does</w:t>
      </w:r>
    </w:p>
    <w:p w14:paraId="1FEC3E1B" w14:textId="77777777" w:rsidR="00D54C0A" w:rsidRDefault="00000000">
      <w:pPr>
        <w:spacing w:before="60" w:after="60"/>
      </w:pPr>
      <w:r>
        <w:lastRenderedPageBreak/>
        <w:t>Configures Payload's outbound email adapter to use SMTP2GO as the mail transport. Without this, the form-builder plugin's emails[] configuration is inert — Payload has nowhere to send email. Once wired, form submission notifications are delivered to the addresses configured on each Form record, and future transactional emails (audit digests, welcome messages) become possible.</w:t>
      </w:r>
    </w:p>
    <w:p w14:paraId="4517467C" w14:textId="77777777" w:rsidR="00D54C0A" w:rsidRDefault="00000000">
      <w:pPr>
        <w:pStyle w:val="Heading3"/>
      </w:pPr>
      <w:r>
        <w:t>How it will be built</w:t>
      </w:r>
    </w:p>
    <w:p w14:paraId="28F7D120" w14:textId="77777777" w:rsidR="00D54C0A" w:rsidRDefault="00000000">
      <w:pPr>
        <w:pStyle w:val="ListParagraph"/>
        <w:numPr>
          <w:ilvl w:val="0"/>
          <w:numId w:val="2"/>
        </w:numPr>
        <w:spacing w:before="40" w:after="40"/>
      </w:pPr>
      <w:r>
        <w:t xml:space="preserve">Payload's email adapter is configured in </w:t>
      </w:r>
      <w:proofErr w:type="spellStart"/>
      <w:r>
        <w:t>payload.config.ts</w:t>
      </w:r>
      <w:proofErr w:type="spellEnd"/>
      <w:r>
        <w:t xml:space="preserve"> using the </w:t>
      </w:r>
      <w:proofErr w:type="spellStart"/>
      <w:r>
        <w:t>nodemailerAdapter</w:t>
      </w:r>
      <w:proofErr w:type="spellEnd"/>
      <w:r>
        <w:t xml:space="preserve"> from @payloadcms/email-nodemailer. This is the official Payload-supported approach.</w:t>
      </w:r>
    </w:p>
    <w:p w14:paraId="461E7671" w14:textId="77777777" w:rsidR="00D54C0A" w:rsidRDefault="00000000">
      <w:pPr>
        <w:pStyle w:val="ListParagraph"/>
        <w:numPr>
          <w:ilvl w:val="0"/>
          <w:numId w:val="2"/>
        </w:numPr>
        <w:spacing w:before="40" w:after="40"/>
      </w:pPr>
      <w:r>
        <w:t>SMTP2GO credentials (SMTP host, port, username, password, from address) are stored as server-only env vars in payload-</w:t>
      </w:r>
      <w:proofErr w:type="spellStart"/>
      <w:r>
        <w:t>poc</w:t>
      </w:r>
      <w:proofErr w:type="spellEnd"/>
      <w:r>
        <w:t>. They are never NEXT_PUBLIC_.</w:t>
      </w:r>
    </w:p>
    <w:p w14:paraId="19B2A146" w14:textId="77777777" w:rsidR="00D54C0A" w:rsidRDefault="00000000">
      <w:pPr>
        <w:pStyle w:val="ListParagraph"/>
        <w:numPr>
          <w:ilvl w:val="0"/>
          <w:numId w:val="2"/>
        </w:numPr>
        <w:spacing w:before="40" w:after="40"/>
      </w:pPr>
      <w:r>
        <w:t>The form-builder plugin's emails[] template variable replacement ({{</w:t>
      </w:r>
      <w:proofErr w:type="spellStart"/>
      <w:r>
        <w:t>fieldName</w:t>
      </w:r>
      <w:proofErr w:type="spellEnd"/>
      <w:r>
        <w:t>}}, {{*}}, {{*:table}}) is verified to work correctly with the new transport by sending a test submission end-to-end in production.</w:t>
      </w:r>
    </w:p>
    <w:p w14:paraId="74E1B432" w14:textId="77777777" w:rsidR="00D54C0A" w:rsidRDefault="00000000">
      <w:pPr>
        <w:pStyle w:val="ListParagraph"/>
        <w:numPr>
          <w:ilvl w:val="0"/>
          <w:numId w:val="2"/>
        </w:numPr>
        <w:spacing w:before="40" w:after="40"/>
      </w:pPr>
      <w:r>
        <w:t>Spam folder placement is checked explicitly — SMTP2GO's sending domain must have SPF and DKIM records configured for the payload-</w:t>
      </w:r>
      <w:proofErr w:type="spellStart"/>
      <w:r>
        <w:t>poc</w:t>
      </w:r>
      <w:proofErr w:type="spellEnd"/>
      <w:r>
        <w:t xml:space="preserve"> </w:t>
      </w:r>
      <w:proofErr w:type="spellStart"/>
      <w:r>
        <w:t>Vercel</w:t>
      </w:r>
      <w:proofErr w:type="spellEnd"/>
      <w:r>
        <w:t xml:space="preserve"> domain.</w:t>
      </w:r>
    </w:p>
    <w:p w14:paraId="11CAE418" w14:textId="77777777" w:rsidR="00D54C0A" w:rsidRDefault="00D54C0A">
      <w:pPr>
        <w:spacing w:after="100"/>
      </w:pPr>
    </w:p>
    <w:p w14:paraId="2F9D1ED9" w14:textId="77777777" w:rsidR="00D54C0A" w:rsidRDefault="00000000">
      <w:pPr>
        <w:spacing w:before="60" w:after="60"/>
      </w:pPr>
      <w:r>
        <w:t>Scope note: email configuration in Payload is instance-wide. All outbound email comes from one sender address and one set of credentials. If different sites need different from-addresses (e.g. noreply@clientA.com vs noreply@clientB.com), that requires a per-tenant transport abstraction and is out of scope for this phase. The per-tenant email config can be revisited as part of Phase 21 (AI Agent Configuration Interface) if a similar per-tenant config collection is being built anyway.</w:t>
      </w:r>
    </w:p>
    <w:p w14:paraId="39B5322A" w14:textId="77777777" w:rsidR="00D54C0A" w:rsidRDefault="00000000">
      <w:r>
        <w:br w:type="page"/>
      </w:r>
    </w:p>
    <w:p w14:paraId="77524C19" w14:textId="77777777" w:rsidR="00D54C0A" w:rsidRDefault="00000000">
      <w:pPr>
        <w:pStyle w:val="Heading1"/>
        <w:pBdr>
          <w:bottom w:val="single" w:sz="6" w:space="1" w:color="2E75B6"/>
        </w:pBdr>
      </w:pPr>
      <w:r>
        <w:lastRenderedPageBreak/>
        <w:t>3. Tier 2 — Content and Developer Experience</w:t>
      </w:r>
    </w:p>
    <w:p w14:paraId="2B3E48EE" w14:textId="77777777" w:rsidR="00D54C0A" w:rsidRDefault="00D54C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C0A" w14:paraId="66D84A59"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80" w:type="dxa"/>
              <w:bottom w:w="120" w:type="dxa"/>
              <w:right w:w="180" w:type="dxa"/>
            </w:tcMar>
          </w:tcPr>
          <w:p w14:paraId="0F8090E1" w14:textId="77777777" w:rsidR="00D54C0A" w:rsidRDefault="00000000">
            <w:pPr>
              <w:spacing w:after="40"/>
            </w:pPr>
            <w:r>
              <w:rPr>
                <w:b/>
                <w:bCs/>
                <w:caps/>
                <w:sz w:val="18"/>
                <w:szCs w:val="18"/>
              </w:rPr>
              <w:t>Phase 17</w:t>
            </w:r>
          </w:p>
          <w:p w14:paraId="5242C6FA" w14:textId="77777777" w:rsidR="00D54C0A" w:rsidRDefault="00000000">
            <w:r>
              <w:rPr>
                <w:b/>
                <w:bCs/>
                <w:sz w:val="28"/>
                <w:szCs w:val="28"/>
              </w:rPr>
              <w:t>Custom Collections per Site</w:t>
            </w:r>
          </w:p>
        </w:tc>
      </w:tr>
    </w:tbl>
    <w:p w14:paraId="12A916E5" w14:textId="77777777" w:rsidR="00D54C0A" w:rsidRDefault="00D54C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7563"/>
      </w:tblGrid>
      <w:tr w:rsidR="00D54C0A" w14:paraId="23B8B33C"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7BE00B81" w14:textId="77777777" w:rsidR="00D54C0A" w:rsidRDefault="00000000">
            <w:r>
              <w:rPr>
                <w:b/>
                <w:bCs/>
                <w:color w:val="595959"/>
                <w:sz w:val="20"/>
                <w:szCs w:val="20"/>
              </w:rPr>
              <w:t>Repo</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D265C88" w14:textId="77777777" w:rsidR="00D54C0A" w:rsidRDefault="00000000">
            <w:r>
              <w:rPr>
                <w:sz w:val="20"/>
                <w:szCs w:val="20"/>
              </w:rPr>
              <w:t>payload-</w:t>
            </w:r>
            <w:proofErr w:type="spellStart"/>
            <w:r>
              <w:rPr>
                <w:sz w:val="20"/>
                <w:szCs w:val="20"/>
              </w:rPr>
              <w:t>poc</w:t>
            </w:r>
            <w:proofErr w:type="spellEnd"/>
            <w:r>
              <w:rPr>
                <w:sz w:val="20"/>
                <w:szCs w:val="20"/>
              </w:rPr>
              <w:t xml:space="preserve"> (schema), </w:t>
            </w:r>
            <w:proofErr w:type="spellStart"/>
            <w:r>
              <w:rPr>
                <w:sz w:val="20"/>
                <w:szCs w:val="20"/>
              </w:rPr>
              <w:t>apir</w:t>
            </w:r>
            <w:proofErr w:type="spellEnd"/>
            <w:r>
              <w:rPr>
                <w:sz w:val="20"/>
                <w:szCs w:val="20"/>
              </w:rPr>
              <w:t>-tayo or future repos (rendering)</w:t>
            </w:r>
          </w:p>
        </w:tc>
      </w:tr>
      <w:tr w:rsidR="00D54C0A" w14:paraId="2810D85A"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7FC0D8DD" w14:textId="77777777" w:rsidR="00D54C0A" w:rsidRDefault="00000000">
            <w:r>
              <w:rPr>
                <w:b/>
                <w:bCs/>
                <w:color w:val="595959"/>
                <w:sz w:val="20"/>
                <w:szCs w:val="20"/>
              </w:rPr>
              <w:t>Effort</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44C8ED9" w14:textId="77777777" w:rsidR="00D54C0A" w:rsidRDefault="00000000">
            <w:r>
              <w:rPr>
                <w:sz w:val="20"/>
                <w:szCs w:val="20"/>
              </w:rPr>
              <w:t>Medium — 3 to 5 days (needs scoping session first)</w:t>
            </w:r>
          </w:p>
        </w:tc>
      </w:tr>
      <w:tr w:rsidR="00D54C0A" w14:paraId="38BDF651"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2948AD0B" w14:textId="77777777" w:rsidR="00D54C0A" w:rsidRDefault="00000000">
            <w:r>
              <w:rPr>
                <w:b/>
                <w:bCs/>
                <w:color w:val="595959"/>
                <w:sz w:val="20"/>
                <w:szCs w:val="20"/>
              </w:rPr>
              <w:t>Blocked by</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4234940" w14:textId="77777777" w:rsidR="00D54C0A" w:rsidRDefault="00000000">
            <w:r>
              <w:rPr>
                <w:sz w:val="20"/>
                <w:szCs w:val="20"/>
              </w:rPr>
              <w:t>Nothing. Requires a design session before code is written.</w:t>
            </w:r>
          </w:p>
        </w:tc>
      </w:tr>
    </w:tbl>
    <w:p w14:paraId="6A9F41A3" w14:textId="77777777" w:rsidR="00D54C0A" w:rsidRDefault="00D54C0A">
      <w:pPr>
        <w:spacing w:after="100"/>
      </w:pPr>
    </w:p>
    <w:p w14:paraId="7AA5FD9A" w14:textId="77777777" w:rsidR="00D54C0A" w:rsidRDefault="00000000">
      <w:pPr>
        <w:pStyle w:val="Heading3"/>
      </w:pPr>
      <w:r>
        <w:t>What it does</w:t>
      </w:r>
    </w:p>
    <w:p w14:paraId="4CFEF2A8" w14:textId="77777777" w:rsidR="00D54C0A" w:rsidRDefault="00000000">
      <w:pPr>
        <w:spacing w:before="60" w:after="60"/>
      </w:pPr>
      <w:r>
        <w:t>Allows a given Site to have content collections beyond the standard set (FAQs, Testimonials, Portfolio Items, Pricing Plans, Site Settings). For example, a client site might need a Team Members collection, a Services collection, or a Press Releases collection that other sites do not need.</w:t>
      </w:r>
    </w:p>
    <w:p w14:paraId="6BAFFEA8" w14:textId="77777777" w:rsidR="00D54C0A" w:rsidRDefault="00000000">
      <w:pPr>
        <w:pStyle w:val="Heading3"/>
      </w:pPr>
      <w:r>
        <w:t>Why this approach</w:t>
      </w:r>
    </w:p>
    <w:p w14:paraId="59C954E3" w14:textId="77777777" w:rsidR="00D54C0A" w:rsidRDefault="00000000">
      <w:pPr>
        <w:spacing w:before="60" w:after="60"/>
      </w:pPr>
      <w:r>
        <w:t xml:space="preserve">The current model assumes all sites share the same content schema. This works for a POC but breaks down as soon as two clients have meaningfully different content needs. The </w:t>
      </w:r>
      <w:proofErr w:type="spellStart"/>
      <w:r>
        <w:t>customFields</w:t>
      </w:r>
      <w:proofErr w:type="spellEnd"/>
      <w:r>
        <w:t xml:space="preserve"> array already in </w:t>
      </w:r>
      <w:proofErr w:type="spellStart"/>
      <w:r>
        <w:t>SiteSettings</w:t>
      </w:r>
      <w:proofErr w:type="spellEnd"/>
      <w:r>
        <w:t xml:space="preserve"> is a lightweight version of this idea — it lets site owners store arbitrary key-value pairs without a schema change.</w:t>
      </w:r>
    </w:p>
    <w:p w14:paraId="1BCA6AD9" w14:textId="77777777" w:rsidR="00D54C0A" w:rsidRDefault="00D54C0A">
      <w:pPr>
        <w:spacing w:after="100"/>
      </w:pPr>
    </w:p>
    <w:p w14:paraId="3F71CD44" w14:textId="77777777" w:rsidR="00D54C0A" w:rsidRDefault="00000000">
      <w:pPr>
        <w:spacing w:before="60" w:after="60"/>
      </w:pPr>
      <w:r>
        <w:t xml:space="preserve">The question before building is: does the </w:t>
      </w:r>
      <w:proofErr w:type="spellStart"/>
      <w:r>
        <w:t>customFields</w:t>
      </w:r>
      <w:proofErr w:type="spellEnd"/>
      <w:r>
        <w:t xml:space="preserve"> pattern cover 80% of real use cases? If clients mostly need one or two extra text fields, extending </w:t>
      </w:r>
      <w:proofErr w:type="spellStart"/>
      <w:r>
        <w:t>customFields</w:t>
      </w:r>
      <w:proofErr w:type="spellEnd"/>
      <w:r>
        <w:t xml:space="preserve"> costs almost nothing. If clients need structured records with images, relationships, and ordering — like a full Team Members collection — then a dynamic schema approach is warranted.</w:t>
      </w:r>
    </w:p>
    <w:p w14:paraId="0BDC79A8" w14:textId="77777777" w:rsidR="00D54C0A" w:rsidRDefault="00D54C0A">
      <w:pPr>
        <w:spacing w:after="100"/>
      </w:pPr>
    </w:p>
    <w:p w14:paraId="2433CE3E" w14:textId="77777777" w:rsidR="00D54C0A" w:rsidRDefault="00000000">
      <w:pPr>
        <w:spacing w:before="60" w:after="60"/>
      </w:pPr>
      <w:r>
        <w:t>This is why a scoping session is listed as a prerequisite. The implementation path depends entirely on what clients actually ask for.</w:t>
      </w:r>
    </w:p>
    <w:p w14:paraId="727BDA71" w14:textId="77777777" w:rsidR="00D54C0A" w:rsidRDefault="00000000">
      <w:pPr>
        <w:pStyle w:val="Heading3"/>
      </w:pPr>
      <w:r>
        <w:t>How it will be built (if full dynamic schema is warranted)</w:t>
      </w:r>
    </w:p>
    <w:p w14:paraId="14780A8E" w14:textId="77777777" w:rsidR="00D54C0A" w:rsidRDefault="00000000">
      <w:pPr>
        <w:pStyle w:val="ListParagraph"/>
        <w:numPr>
          <w:ilvl w:val="0"/>
          <w:numId w:val="2"/>
        </w:numPr>
        <w:spacing w:before="40" w:after="40"/>
      </w:pPr>
      <w:r>
        <w:t xml:space="preserve">A </w:t>
      </w:r>
      <w:proofErr w:type="spellStart"/>
      <w:r>
        <w:t>CustomCollections</w:t>
      </w:r>
      <w:proofErr w:type="spellEnd"/>
      <w:r>
        <w:t xml:space="preserve"> collection is added to Payload. Each record defines a collection name, a site relationship, and a field schema stored as a JSON configuration.</w:t>
      </w:r>
    </w:p>
    <w:p w14:paraId="5C399378" w14:textId="77777777" w:rsidR="00D54C0A" w:rsidRDefault="00000000">
      <w:pPr>
        <w:pStyle w:val="ListParagraph"/>
        <w:numPr>
          <w:ilvl w:val="0"/>
          <w:numId w:val="2"/>
        </w:numPr>
        <w:spacing w:before="40" w:after="40"/>
      </w:pPr>
      <w:r>
        <w:t xml:space="preserve">A Payload plugin or custom collection registration function reads active </w:t>
      </w:r>
      <w:proofErr w:type="spellStart"/>
      <w:r>
        <w:t>CustomCollection</w:t>
      </w:r>
      <w:proofErr w:type="spellEnd"/>
      <w:r>
        <w:t xml:space="preserve"> records at startup and registers them dynamically.</w:t>
      </w:r>
    </w:p>
    <w:p w14:paraId="27DB510A" w14:textId="77777777" w:rsidR="00D54C0A" w:rsidRDefault="00000000">
      <w:pPr>
        <w:pStyle w:val="ListParagraph"/>
        <w:numPr>
          <w:ilvl w:val="0"/>
          <w:numId w:val="2"/>
        </w:numPr>
        <w:spacing w:before="40" w:after="40"/>
      </w:pPr>
      <w:r>
        <w:t>The REST API exposes these collections under their configured slugs, scoped to the correct tenant via the existing multi-tenant plugin pattern.</w:t>
      </w:r>
    </w:p>
    <w:p w14:paraId="23C0BC6F" w14:textId="77777777" w:rsidR="00D54C0A" w:rsidRDefault="00000000">
      <w:pPr>
        <w:pStyle w:val="ListParagraph"/>
        <w:numPr>
          <w:ilvl w:val="0"/>
          <w:numId w:val="2"/>
        </w:numPr>
        <w:spacing w:before="40" w:after="40"/>
      </w:pPr>
      <w:r>
        <w:t xml:space="preserve">Frontend repos fetch custom collection data using the existing </w:t>
      </w:r>
      <w:proofErr w:type="spellStart"/>
      <w:r>
        <w:t>fetchFromPayload</w:t>
      </w:r>
      <w:proofErr w:type="spellEnd"/>
      <w:r>
        <w:t xml:space="preserve"> helper — no new helper needed.</w:t>
      </w:r>
    </w:p>
    <w:p w14:paraId="3409B2F6" w14:textId="77777777" w:rsidR="00D54C0A" w:rsidRDefault="00000000">
      <w:pPr>
        <w:pStyle w:val="ListParagraph"/>
        <w:numPr>
          <w:ilvl w:val="0"/>
          <w:numId w:val="2"/>
        </w:numPr>
        <w:spacing w:before="40" w:after="40"/>
      </w:pPr>
      <w:r>
        <w:t>The AI Agent's action set can be extended to support custom collections once the schema is stable.</w:t>
      </w:r>
    </w:p>
    <w:p w14:paraId="73234987" w14:textId="77777777" w:rsidR="00D54C0A" w:rsidRDefault="00000000">
      <w:pPr>
        <w:pStyle w:val="Heading3"/>
      </w:pPr>
      <w:r>
        <w:t>Simpler path (evaluate first)</w:t>
      </w:r>
    </w:p>
    <w:p w14:paraId="2BC8A8CB" w14:textId="77777777" w:rsidR="00D54C0A" w:rsidRDefault="00000000">
      <w:pPr>
        <w:spacing w:before="60" w:after="60"/>
      </w:pPr>
      <w:r>
        <w:lastRenderedPageBreak/>
        <w:t xml:space="preserve">Before building dynamic schema, audit what clients are actually requesting. If the answer is structured data with images and ordering, build the full solution. If the answer is extra text fields and links, extend the </w:t>
      </w:r>
      <w:proofErr w:type="spellStart"/>
      <w:r>
        <w:t>customFields</w:t>
      </w:r>
      <w:proofErr w:type="spellEnd"/>
      <w:r>
        <w:t xml:space="preserve"> array in </w:t>
      </w:r>
      <w:proofErr w:type="spellStart"/>
      <w:r>
        <w:t>SiteSettings</w:t>
      </w:r>
      <w:proofErr w:type="spellEnd"/>
      <w:r>
        <w:t xml:space="preserve"> and document the </w:t>
      </w:r>
      <w:proofErr w:type="spellStart"/>
      <w:r>
        <w:t>getCustomField</w:t>
      </w:r>
      <w:proofErr w:type="spellEnd"/>
      <w:r>
        <w:t>() helper more clearly. The simpler path ships in a day; the full solution takes a week.</w:t>
      </w:r>
    </w:p>
    <w:p w14:paraId="4C004B0A" w14:textId="77777777" w:rsidR="00D54C0A" w:rsidRDefault="00D54C0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C0A" w14:paraId="194B48A3"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80" w:type="dxa"/>
              <w:bottom w:w="120" w:type="dxa"/>
              <w:right w:w="180" w:type="dxa"/>
            </w:tcMar>
          </w:tcPr>
          <w:p w14:paraId="424B8990" w14:textId="77777777" w:rsidR="00D54C0A" w:rsidRDefault="00000000">
            <w:pPr>
              <w:spacing w:after="40"/>
            </w:pPr>
            <w:r>
              <w:rPr>
                <w:b/>
                <w:bCs/>
                <w:caps/>
                <w:sz w:val="18"/>
                <w:szCs w:val="18"/>
              </w:rPr>
              <w:t>Phase 18</w:t>
            </w:r>
          </w:p>
          <w:p w14:paraId="66E9255D" w14:textId="77777777" w:rsidR="00D54C0A" w:rsidRDefault="00000000">
            <w:r>
              <w:rPr>
                <w:b/>
                <w:bCs/>
                <w:sz w:val="28"/>
                <w:szCs w:val="28"/>
              </w:rPr>
              <w:t>Page Templates</w:t>
            </w:r>
          </w:p>
        </w:tc>
      </w:tr>
    </w:tbl>
    <w:p w14:paraId="782E659C" w14:textId="77777777" w:rsidR="00D54C0A" w:rsidRDefault="00D54C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7842"/>
      </w:tblGrid>
      <w:tr w:rsidR="00D54C0A" w14:paraId="06D2DD54"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26FD0E0E" w14:textId="77777777" w:rsidR="00D54C0A" w:rsidRDefault="00000000">
            <w:r>
              <w:rPr>
                <w:b/>
                <w:bCs/>
                <w:color w:val="595959"/>
                <w:sz w:val="20"/>
                <w:szCs w:val="20"/>
              </w:rPr>
              <w:t>Repo</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510F6A4" w14:textId="77777777" w:rsidR="00D54C0A" w:rsidRDefault="00000000">
            <w:r>
              <w:rPr>
                <w:sz w:val="20"/>
                <w:szCs w:val="20"/>
              </w:rPr>
              <w:t>payload-</w:t>
            </w:r>
            <w:proofErr w:type="spellStart"/>
            <w:r>
              <w:rPr>
                <w:sz w:val="20"/>
                <w:szCs w:val="20"/>
              </w:rPr>
              <w:t>poc</w:t>
            </w:r>
            <w:proofErr w:type="spellEnd"/>
            <w:r>
              <w:rPr>
                <w:sz w:val="20"/>
                <w:szCs w:val="20"/>
              </w:rPr>
              <w:t xml:space="preserve"> (template selection) + frontend repos (template components)</w:t>
            </w:r>
          </w:p>
        </w:tc>
      </w:tr>
      <w:tr w:rsidR="00D54C0A" w14:paraId="68A6AD26"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62819AA2" w14:textId="77777777" w:rsidR="00D54C0A" w:rsidRDefault="00000000">
            <w:r>
              <w:rPr>
                <w:b/>
                <w:bCs/>
                <w:color w:val="595959"/>
                <w:sz w:val="20"/>
                <w:szCs w:val="20"/>
              </w:rPr>
              <w:t>Effort</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1161EC2" w14:textId="77777777" w:rsidR="00D54C0A" w:rsidRDefault="00000000">
            <w:r>
              <w:rPr>
                <w:sz w:val="20"/>
                <w:szCs w:val="20"/>
              </w:rPr>
              <w:t>Medium — 3 to 5 days for first two templates</w:t>
            </w:r>
          </w:p>
        </w:tc>
      </w:tr>
      <w:tr w:rsidR="00D54C0A" w14:paraId="76A63A9B"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5D4D7F3E" w14:textId="77777777" w:rsidR="00D54C0A" w:rsidRDefault="00000000">
            <w:r>
              <w:rPr>
                <w:b/>
                <w:bCs/>
                <w:color w:val="595959"/>
                <w:sz w:val="20"/>
                <w:szCs w:val="20"/>
              </w:rPr>
              <w:t>Blocked by</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11751B5" w14:textId="77777777" w:rsidR="00D54C0A" w:rsidRDefault="00000000">
            <w:r>
              <w:rPr>
                <w:sz w:val="20"/>
                <w:szCs w:val="20"/>
              </w:rPr>
              <w:t>Nothing. Architecture is defined — see below.</w:t>
            </w:r>
          </w:p>
        </w:tc>
      </w:tr>
    </w:tbl>
    <w:p w14:paraId="622352CE" w14:textId="77777777" w:rsidR="00D54C0A" w:rsidRDefault="00D54C0A">
      <w:pPr>
        <w:spacing w:after="100"/>
      </w:pPr>
    </w:p>
    <w:p w14:paraId="002C8FDE" w14:textId="77777777" w:rsidR="00D54C0A" w:rsidRDefault="00000000">
      <w:pPr>
        <w:pStyle w:val="Heading3"/>
      </w:pPr>
      <w:r>
        <w:t>What it does</w:t>
      </w:r>
    </w:p>
    <w:p w14:paraId="4897E1C2" w14:textId="77777777" w:rsidR="00D54C0A" w:rsidRDefault="00000000">
      <w:pPr>
        <w:spacing w:before="60" w:after="60"/>
      </w:pPr>
      <w:r>
        <w:t>Allows a Site record in Payload to declare which page layout it uses. The frontend reads this declaration at request time and renders the matching pre-built template component. Clients can switch templates through the Payload admin without a code deployment — but new templates always require a frontend deploy to add the component.</w:t>
      </w:r>
    </w:p>
    <w:p w14:paraId="05BCAC78" w14:textId="77777777" w:rsidR="00D54C0A" w:rsidRDefault="00000000">
      <w:pPr>
        <w:pStyle w:val="Heading3"/>
      </w:pPr>
      <w:r>
        <w:t>Why this approach</w:t>
      </w:r>
    </w:p>
    <w:p w14:paraId="3231230E" w14:textId="77777777" w:rsidR="00D54C0A" w:rsidRDefault="00000000">
      <w:pPr>
        <w:spacing w:before="60" w:after="60"/>
      </w:pPr>
      <w:r>
        <w:t>Next.js App Router pages are file-based. It is not possible to inject an entirely new page layout at runtime without pre-building it. A drag-and-drop page builder would require a visual editor, a block renderer, and a significant frontend architecture change — that is a month of work, not a roadmap item.</w:t>
      </w:r>
    </w:p>
    <w:p w14:paraId="221A910D" w14:textId="77777777" w:rsidR="00D54C0A" w:rsidRDefault="00D54C0A">
      <w:pPr>
        <w:spacing w:after="100"/>
      </w:pPr>
    </w:p>
    <w:p w14:paraId="703B65B4" w14:textId="77777777" w:rsidR="00D54C0A" w:rsidRDefault="00000000">
      <w:pPr>
        <w:spacing w:before="60" w:after="60"/>
      </w:pPr>
      <w:r>
        <w:t>The template-key approach is the pragmatic middle ground: clients choose from a curated set of high-quality, production-tested layouts that High6 controls. This is actually better for a managed service model — quality is guaranteed, and clients cannot accidentally break their own layout.</w:t>
      </w:r>
    </w:p>
    <w:p w14:paraId="31B99D42" w14:textId="77777777" w:rsidR="00D54C0A" w:rsidRDefault="00000000">
      <w:pPr>
        <w:pStyle w:val="Heading3"/>
      </w:pPr>
      <w:r>
        <w:t>How it will be built</w:t>
      </w:r>
    </w:p>
    <w:p w14:paraId="38D2B1FC" w14:textId="77777777" w:rsidR="00D54C0A" w:rsidRDefault="00000000">
      <w:pPr>
        <w:pStyle w:val="ListParagraph"/>
        <w:numPr>
          <w:ilvl w:val="0"/>
          <w:numId w:val="2"/>
        </w:numPr>
        <w:spacing w:before="40" w:after="40"/>
      </w:pPr>
      <w:r>
        <w:t xml:space="preserve">A template field (select type) is added to the Sites collection in Payload. Initial options: one-page-marketing (the current </w:t>
      </w:r>
      <w:proofErr w:type="spellStart"/>
      <w:r>
        <w:t>apir</w:t>
      </w:r>
      <w:proofErr w:type="spellEnd"/>
      <w:r>
        <w:t>-tayo layout), portfolio-heavy, minimal-landing.</w:t>
      </w:r>
    </w:p>
    <w:p w14:paraId="0602F58E" w14:textId="77777777" w:rsidR="00D54C0A" w:rsidRDefault="00000000">
      <w:pPr>
        <w:pStyle w:val="ListParagraph"/>
        <w:numPr>
          <w:ilvl w:val="0"/>
          <w:numId w:val="2"/>
        </w:numPr>
        <w:spacing w:before="40" w:after="40"/>
      </w:pPr>
      <w:r>
        <w:t xml:space="preserve">The </w:t>
      </w:r>
      <w:proofErr w:type="spellStart"/>
      <w:r>
        <w:t>apir</w:t>
      </w:r>
      <w:proofErr w:type="spellEnd"/>
      <w:r>
        <w:t xml:space="preserve">-tayo frontend reads the template field from the Site record when fetching </w:t>
      </w:r>
      <w:proofErr w:type="spellStart"/>
      <w:r>
        <w:t>SiteSettings</w:t>
      </w:r>
      <w:proofErr w:type="spellEnd"/>
      <w:r>
        <w:t>. This field is already fetched server-side, so no new API call is needed.</w:t>
      </w:r>
    </w:p>
    <w:p w14:paraId="3A92F65E" w14:textId="77777777" w:rsidR="00D54C0A" w:rsidRDefault="00000000">
      <w:pPr>
        <w:pStyle w:val="ListParagraph"/>
        <w:numPr>
          <w:ilvl w:val="0"/>
          <w:numId w:val="2"/>
        </w:numPr>
        <w:spacing w:before="40" w:after="40"/>
      </w:pPr>
      <w:r>
        <w:t>app/</w:t>
      </w:r>
      <w:proofErr w:type="spellStart"/>
      <w:r>
        <w:t>page.tsx</w:t>
      </w:r>
      <w:proofErr w:type="spellEnd"/>
      <w:r>
        <w:t xml:space="preserve"> is refactored to select the correct template component based on the template key. Each template is a React Server Component that composes its own section layout.</w:t>
      </w:r>
    </w:p>
    <w:p w14:paraId="33024D50" w14:textId="77777777" w:rsidR="00D54C0A" w:rsidRDefault="00000000">
      <w:pPr>
        <w:pStyle w:val="ListParagraph"/>
        <w:numPr>
          <w:ilvl w:val="0"/>
          <w:numId w:val="2"/>
        </w:numPr>
        <w:spacing w:before="40" w:after="40"/>
      </w:pPr>
      <w:r>
        <w:t xml:space="preserve">The existing </w:t>
      </w:r>
      <w:proofErr w:type="spellStart"/>
      <w:r>
        <w:t>apir</w:t>
      </w:r>
      <w:proofErr w:type="spellEnd"/>
      <w:r>
        <w:t>-tayo homepage is extracted into the first template (one-page-marketing) to establish the pattern. A second template is built to prove the switching mechanism works.</w:t>
      </w:r>
    </w:p>
    <w:p w14:paraId="7A5CD5BE" w14:textId="77777777" w:rsidR="00D54C0A" w:rsidRDefault="00000000">
      <w:pPr>
        <w:pStyle w:val="ListParagraph"/>
        <w:numPr>
          <w:ilvl w:val="0"/>
          <w:numId w:val="2"/>
        </w:numPr>
        <w:spacing w:before="40" w:after="40"/>
      </w:pPr>
      <w:r>
        <w:t xml:space="preserve">The AI Agent can eventually support a </w:t>
      </w:r>
      <w:proofErr w:type="spellStart"/>
      <w:r>
        <w:t>set_site_template</w:t>
      </w:r>
      <w:proofErr w:type="spellEnd"/>
      <w:r>
        <w:t xml:space="preserve"> action once the collection field exists.</w:t>
      </w:r>
    </w:p>
    <w:p w14:paraId="5680D880" w14:textId="77777777" w:rsidR="00D54C0A" w:rsidRDefault="00000000">
      <w:pPr>
        <w:pStyle w:val="Heading3"/>
      </w:pPr>
      <w:r>
        <w:t>What this does not do</w:t>
      </w:r>
    </w:p>
    <w:p w14:paraId="27FE97B8" w14:textId="77777777" w:rsidR="00D54C0A" w:rsidRDefault="00000000">
      <w:pPr>
        <w:spacing w:before="60" w:after="60"/>
      </w:pPr>
      <w:r>
        <w:lastRenderedPageBreak/>
        <w:t xml:space="preserve">This is not a block editor or page builder. Clients cannot rearrange sections, add new sections, or modify layout structure through the Payload admin. Section content (headings, copy, images) remains editable via </w:t>
      </w:r>
      <w:proofErr w:type="spellStart"/>
      <w:r>
        <w:t>SiteSettings</w:t>
      </w:r>
      <w:proofErr w:type="spellEnd"/>
      <w:r>
        <w:t xml:space="preserve"> and the existing content collections. Layout selection is the only new capability.</w:t>
      </w:r>
    </w:p>
    <w:p w14:paraId="6D0F32ED" w14:textId="77777777" w:rsidR="00D54C0A" w:rsidRDefault="00D54C0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C0A" w14:paraId="1F2771CD"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80" w:type="dxa"/>
              <w:bottom w:w="120" w:type="dxa"/>
              <w:right w:w="180" w:type="dxa"/>
            </w:tcMar>
          </w:tcPr>
          <w:p w14:paraId="7B219A11" w14:textId="77777777" w:rsidR="00D54C0A" w:rsidRDefault="00000000">
            <w:pPr>
              <w:spacing w:after="40"/>
            </w:pPr>
            <w:r>
              <w:rPr>
                <w:b/>
                <w:bCs/>
                <w:caps/>
                <w:sz w:val="18"/>
                <w:szCs w:val="18"/>
              </w:rPr>
              <w:t>Phase 19</w:t>
            </w:r>
          </w:p>
          <w:p w14:paraId="532074A3" w14:textId="77777777" w:rsidR="00D54C0A" w:rsidRDefault="00000000">
            <w:r>
              <w:rPr>
                <w:b/>
                <w:bCs/>
                <w:sz w:val="28"/>
                <w:szCs w:val="28"/>
              </w:rPr>
              <w:t>Dashboard Refactor / Redesign</w:t>
            </w:r>
          </w:p>
        </w:tc>
      </w:tr>
    </w:tbl>
    <w:p w14:paraId="47457E1E" w14:textId="77777777" w:rsidR="00D54C0A" w:rsidRDefault="00D54C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7"/>
        <w:gridCol w:w="7063"/>
      </w:tblGrid>
      <w:tr w:rsidR="00D54C0A" w14:paraId="78E10E55"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50042B06" w14:textId="77777777" w:rsidR="00D54C0A" w:rsidRDefault="00000000">
            <w:r>
              <w:rPr>
                <w:b/>
                <w:bCs/>
                <w:color w:val="595959"/>
                <w:sz w:val="20"/>
                <w:szCs w:val="20"/>
              </w:rPr>
              <w:t>Repo</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AF3751F" w14:textId="77777777" w:rsidR="00D54C0A" w:rsidRDefault="00000000">
            <w:r>
              <w:rPr>
                <w:sz w:val="20"/>
                <w:szCs w:val="20"/>
              </w:rPr>
              <w:t>payload-</w:t>
            </w:r>
            <w:proofErr w:type="spellStart"/>
            <w:r>
              <w:rPr>
                <w:sz w:val="20"/>
                <w:szCs w:val="20"/>
              </w:rPr>
              <w:t>poc</w:t>
            </w:r>
            <w:proofErr w:type="spellEnd"/>
            <w:r>
              <w:rPr>
                <w:sz w:val="20"/>
                <w:szCs w:val="20"/>
              </w:rPr>
              <w:t xml:space="preserve"> only</w:t>
            </w:r>
          </w:p>
        </w:tc>
      </w:tr>
      <w:tr w:rsidR="00D54C0A" w14:paraId="3AB812B6"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6CEFDE8B" w14:textId="77777777" w:rsidR="00D54C0A" w:rsidRDefault="00000000">
            <w:r>
              <w:rPr>
                <w:b/>
                <w:bCs/>
                <w:color w:val="595959"/>
                <w:sz w:val="20"/>
                <w:szCs w:val="20"/>
              </w:rPr>
              <w:t>Effort</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9396A83" w14:textId="77777777" w:rsidR="00D54C0A" w:rsidRDefault="00000000">
            <w:r>
              <w:rPr>
                <w:sz w:val="20"/>
                <w:szCs w:val="20"/>
              </w:rPr>
              <w:t>Medium — 3 to 4 days</w:t>
            </w:r>
          </w:p>
        </w:tc>
      </w:tr>
      <w:tr w:rsidR="00D54C0A" w14:paraId="6C161855"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42B291E8" w14:textId="77777777" w:rsidR="00D54C0A" w:rsidRDefault="00000000">
            <w:r>
              <w:rPr>
                <w:b/>
                <w:bCs/>
                <w:color w:val="595959"/>
                <w:sz w:val="20"/>
                <w:szCs w:val="20"/>
              </w:rPr>
              <w:t>Blocked by</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7943730" w14:textId="77777777" w:rsidR="00D54C0A" w:rsidRDefault="00000000">
            <w:r>
              <w:rPr>
                <w:sz w:val="20"/>
                <w:szCs w:val="20"/>
              </w:rPr>
              <w:t>Nothing. Isolated to payload-</w:t>
            </w:r>
            <w:proofErr w:type="spellStart"/>
            <w:r>
              <w:rPr>
                <w:sz w:val="20"/>
                <w:szCs w:val="20"/>
              </w:rPr>
              <w:t>poc</w:t>
            </w:r>
            <w:proofErr w:type="spellEnd"/>
            <w:r>
              <w:rPr>
                <w:sz w:val="20"/>
                <w:szCs w:val="20"/>
              </w:rPr>
              <w:t xml:space="preserve"> admin UI.</w:t>
            </w:r>
          </w:p>
        </w:tc>
      </w:tr>
    </w:tbl>
    <w:p w14:paraId="26B0644D" w14:textId="77777777" w:rsidR="00D54C0A" w:rsidRDefault="00D54C0A">
      <w:pPr>
        <w:spacing w:after="100"/>
      </w:pPr>
    </w:p>
    <w:p w14:paraId="58049558" w14:textId="77777777" w:rsidR="00D54C0A" w:rsidRDefault="00000000">
      <w:pPr>
        <w:pStyle w:val="Heading3"/>
      </w:pPr>
      <w:r>
        <w:t>What it does</w:t>
      </w:r>
    </w:p>
    <w:p w14:paraId="42E233B9" w14:textId="77777777" w:rsidR="00D54C0A" w:rsidRDefault="00000000">
      <w:pPr>
        <w:spacing w:before="60" w:after="60"/>
      </w:pPr>
      <w:r>
        <w:t>Replaces the default Payload admin dashboard with a purpose-built management dashboard tailored to the High6 platform. The default dashboard shows generic Payload links and is not useful for day-to-day content management. The redesigned dashboard surfaces what editors and admins actually need at a glance.</w:t>
      </w:r>
    </w:p>
    <w:p w14:paraId="7AE7297A" w14:textId="77777777" w:rsidR="00D54C0A" w:rsidRDefault="00000000">
      <w:pPr>
        <w:pStyle w:val="Heading3"/>
      </w:pPr>
      <w:r>
        <w:t>Target experience</w:t>
      </w:r>
    </w:p>
    <w:p w14:paraId="112F3565" w14:textId="77777777" w:rsidR="00D54C0A" w:rsidRDefault="00000000">
      <w:pPr>
        <w:pStyle w:val="ListParagraph"/>
        <w:numPr>
          <w:ilvl w:val="0"/>
          <w:numId w:val="2"/>
        </w:numPr>
        <w:spacing w:before="40" w:after="40"/>
      </w:pPr>
      <w:r>
        <w:t>Tenant-scoped content stats: FAQ count, Testimonial count, Portfolio Item count, Pricing Plan count — filtered to the logged-in user's tenant.</w:t>
      </w:r>
    </w:p>
    <w:p w14:paraId="5B2011C5" w14:textId="77777777" w:rsidR="00D54C0A" w:rsidRDefault="00000000">
      <w:pPr>
        <w:pStyle w:val="ListParagraph"/>
        <w:numPr>
          <w:ilvl w:val="0"/>
          <w:numId w:val="2"/>
        </w:numPr>
        <w:spacing w:before="40" w:after="40"/>
      </w:pPr>
      <w:r>
        <w:t>Recent activity feed: last 5 edited records across all collections, showing who changed what and when.</w:t>
      </w:r>
    </w:p>
    <w:p w14:paraId="7856A79A" w14:textId="77777777" w:rsidR="00D54C0A" w:rsidRDefault="00000000">
      <w:pPr>
        <w:pStyle w:val="ListParagraph"/>
        <w:numPr>
          <w:ilvl w:val="0"/>
          <w:numId w:val="2"/>
        </w:numPr>
        <w:spacing w:before="40" w:after="40"/>
      </w:pPr>
      <w:r>
        <w:t>Quick-action shortcuts: Add FAQ, Add Testimonial, View Portfolio Items — direct links that skip the collection browse step.</w:t>
      </w:r>
    </w:p>
    <w:p w14:paraId="2F68B482" w14:textId="77777777" w:rsidR="00D54C0A" w:rsidRDefault="00000000">
      <w:pPr>
        <w:pStyle w:val="ListParagraph"/>
        <w:numPr>
          <w:ilvl w:val="0"/>
          <w:numId w:val="2"/>
        </w:numPr>
        <w:spacing w:before="40" w:after="40"/>
      </w:pPr>
      <w:r>
        <w:t xml:space="preserve">System health indicators: </w:t>
      </w:r>
      <w:proofErr w:type="spellStart"/>
      <w:r>
        <w:t>Supabase</w:t>
      </w:r>
      <w:proofErr w:type="spellEnd"/>
      <w:r>
        <w:t xml:space="preserve"> S3 media storage status, last successful form submission timestamp.</w:t>
      </w:r>
    </w:p>
    <w:p w14:paraId="5EE1B8EA" w14:textId="77777777" w:rsidR="00D54C0A" w:rsidRDefault="00000000">
      <w:pPr>
        <w:pStyle w:val="ListParagraph"/>
        <w:numPr>
          <w:ilvl w:val="0"/>
          <w:numId w:val="2"/>
        </w:numPr>
        <w:spacing w:before="40" w:after="40"/>
      </w:pPr>
      <w:r>
        <w:t>Clean removal of default Payload dashboard components (</w:t>
      </w:r>
      <w:proofErr w:type="spellStart"/>
      <w:r>
        <w:t>BeforeDashboard</w:t>
      </w:r>
      <w:proofErr w:type="spellEnd"/>
      <w:r>
        <w:t xml:space="preserve"> replacements already exist in the codebase — these will be extended).</w:t>
      </w:r>
    </w:p>
    <w:p w14:paraId="147FD31C" w14:textId="77777777" w:rsidR="00D54C0A" w:rsidRDefault="00000000">
      <w:pPr>
        <w:pStyle w:val="Heading3"/>
      </w:pPr>
      <w:r>
        <w:t>How it will be built</w:t>
      </w:r>
    </w:p>
    <w:p w14:paraId="06D29472" w14:textId="77777777" w:rsidR="00D54C0A" w:rsidRDefault="00000000">
      <w:pPr>
        <w:spacing w:before="60" w:after="60"/>
      </w:pPr>
      <w:r>
        <w:t xml:space="preserve">Payload's admin UI supports custom React components via the </w:t>
      </w:r>
      <w:proofErr w:type="spellStart"/>
      <w:r>
        <w:t>admin.components</w:t>
      </w:r>
      <w:proofErr w:type="spellEnd"/>
      <w:r>
        <w:t xml:space="preserve"> configuration in </w:t>
      </w:r>
      <w:proofErr w:type="spellStart"/>
      <w:r>
        <w:t>payload.config.ts</w:t>
      </w:r>
      <w:proofErr w:type="spellEnd"/>
      <w:r>
        <w:t xml:space="preserve">. The existing </w:t>
      </w:r>
      <w:proofErr w:type="spellStart"/>
      <w:r>
        <w:t>BeforeDashboard</w:t>
      </w:r>
      <w:proofErr w:type="spellEnd"/>
      <w:r>
        <w:t xml:space="preserve"> and </w:t>
      </w:r>
      <w:proofErr w:type="spellStart"/>
      <w:r>
        <w:t>SidebarOrderFix</w:t>
      </w:r>
      <w:proofErr w:type="spellEnd"/>
      <w:r>
        <w:t xml:space="preserve"> components are already registered. The refactor replaces </w:t>
      </w:r>
      <w:proofErr w:type="spellStart"/>
      <w:r>
        <w:t>BeforeDashboard</w:t>
      </w:r>
      <w:proofErr w:type="spellEnd"/>
      <w:r>
        <w:t xml:space="preserve"> with a full dashboard component that fetches tenant-scoped stats via Payload's local API (available server-side within the admin app) and renders the management UI.</w:t>
      </w:r>
    </w:p>
    <w:p w14:paraId="57958087" w14:textId="77777777" w:rsidR="00D54C0A" w:rsidRDefault="00D54C0A">
      <w:pPr>
        <w:spacing w:after="100"/>
      </w:pPr>
    </w:p>
    <w:p w14:paraId="1D708DD7" w14:textId="77777777" w:rsidR="00D54C0A" w:rsidRDefault="00000000">
      <w:pPr>
        <w:spacing w:before="60" w:after="60"/>
      </w:pPr>
      <w:r>
        <w:t>No external UI library is introduced. Components are built using Payload's existing CSS variables and design tokens so the dashboard integrates visually with the admin theme.</w:t>
      </w:r>
    </w:p>
    <w:p w14:paraId="01FE3FEF" w14:textId="77777777" w:rsidR="00D54C0A" w:rsidRDefault="00000000">
      <w:r>
        <w:br w:type="page"/>
      </w:r>
    </w:p>
    <w:p w14:paraId="11E76A9A" w14:textId="77777777" w:rsidR="00D54C0A" w:rsidRDefault="00000000">
      <w:pPr>
        <w:pStyle w:val="Heading1"/>
        <w:pBdr>
          <w:bottom w:val="single" w:sz="6" w:space="1" w:color="2E75B6"/>
        </w:pBdr>
      </w:pPr>
      <w:r>
        <w:lastRenderedPageBreak/>
        <w:t>4. Tier 3 — AI Agent Maturity</w:t>
      </w:r>
    </w:p>
    <w:p w14:paraId="75F140F4" w14:textId="77777777" w:rsidR="00D54C0A" w:rsidRDefault="00000000">
      <w:pPr>
        <w:spacing w:before="60" w:after="60"/>
      </w:pPr>
      <w:r>
        <w:t>The AI Agent portal is feature-complete for the current use case (Phases 1–11 done, Sir Jeff demo completed). The next phase of AI work focuses on observability first, then configurability. These two items have a strict ordering dependency: the configuration interface is only useful once real usage data exists to inform it.</w:t>
      </w:r>
    </w:p>
    <w:p w14:paraId="4355CB86" w14:textId="77777777" w:rsidR="00D54C0A" w:rsidRDefault="00D54C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C0A" w14:paraId="09E0D16D" w14:textId="77777777">
        <w:tc>
          <w:tcPr>
            <w:tcW w:w="0" w:type="auto"/>
            <w:tcBorders>
              <w:top w:val="none" w:sz="0" w:space="0" w:color="FFFFFF"/>
              <w:left w:val="none" w:sz="0" w:space="0" w:color="FFFFFF"/>
              <w:bottom w:val="none" w:sz="0" w:space="0" w:color="FFFFFF"/>
              <w:right w:val="none" w:sz="0" w:space="0" w:color="FFFFFF"/>
            </w:tcBorders>
            <w:shd w:val="clear" w:color="auto" w:fill="FFF2CC"/>
            <w:tcMar>
              <w:top w:w="120" w:type="dxa"/>
              <w:left w:w="180" w:type="dxa"/>
              <w:bottom w:w="120" w:type="dxa"/>
              <w:right w:w="180" w:type="dxa"/>
            </w:tcMar>
          </w:tcPr>
          <w:p w14:paraId="4D6DA952" w14:textId="77777777" w:rsidR="00D54C0A" w:rsidRDefault="00000000">
            <w:pPr>
              <w:spacing w:after="40"/>
            </w:pPr>
            <w:r>
              <w:rPr>
                <w:b/>
                <w:bCs/>
                <w:caps/>
                <w:color w:val="7F6000"/>
                <w:sz w:val="18"/>
                <w:szCs w:val="18"/>
              </w:rPr>
              <w:t>Phase 20</w:t>
            </w:r>
          </w:p>
          <w:p w14:paraId="0305A03C" w14:textId="77777777" w:rsidR="00D54C0A" w:rsidRDefault="00000000">
            <w:r>
              <w:rPr>
                <w:b/>
                <w:bCs/>
                <w:color w:val="7F6000"/>
                <w:sz w:val="28"/>
                <w:szCs w:val="28"/>
              </w:rPr>
              <w:t>Enhanced Agent Audit Log</w:t>
            </w:r>
          </w:p>
        </w:tc>
      </w:tr>
    </w:tbl>
    <w:p w14:paraId="10CEFBD9" w14:textId="77777777" w:rsidR="00D54C0A" w:rsidRDefault="00D54C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5"/>
        <w:gridCol w:w="6735"/>
      </w:tblGrid>
      <w:tr w:rsidR="00D54C0A" w14:paraId="3EBC8CCE"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6FA0759B" w14:textId="77777777" w:rsidR="00D54C0A" w:rsidRDefault="00000000">
            <w:r>
              <w:rPr>
                <w:b/>
                <w:bCs/>
                <w:color w:val="595959"/>
                <w:sz w:val="20"/>
                <w:szCs w:val="20"/>
              </w:rPr>
              <w:t>Repo</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9CCBEB1" w14:textId="77777777" w:rsidR="00D54C0A" w:rsidRDefault="00000000">
            <w:r>
              <w:rPr>
                <w:sz w:val="20"/>
                <w:szCs w:val="20"/>
              </w:rPr>
              <w:t>payload-</w:t>
            </w:r>
            <w:proofErr w:type="spellStart"/>
            <w:r>
              <w:rPr>
                <w:sz w:val="20"/>
                <w:szCs w:val="20"/>
              </w:rPr>
              <w:t>poc</w:t>
            </w:r>
            <w:proofErr w:type="spellEnd"/>
          </w:p>
        </w:tc>
      </w:tr>
      <w:tr w:rsidR="00D54C0A" w14:paraId="336B6CD3"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62728217" w14:textId="77777777" w:rsidR="00D54C0A" w:rsidRDefault="00000000">
            <w:r>
              <w:rPr>
                <w:b/>
                <w:bCs/>
                <w:color w:val="595959"/>
                <w:sz w:val="20"/>
                <w:szCs w:val="20"/>
              </w:rPr>
              <w:t>Effort</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DF5A297" w14:textId="77777777" w:rsidR="00D54C0A" w:rsidRDefault="00000000">
            <w:r>
              <w:rPr>
                <w:sz w:val="20"/>
                <w:szCs w:val="20"/>
              </w:rPr>
              <w:t>Small — 1 day</w:t>
            </w:r>
          </w:p>
        </w:tc>
      </w:tr>
      <w:tr w:rsidR="00D54C0A" w14:paraId="7E23D45D"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3B3A98B2" w14:textId="77777777" w:rsidR="00D54C0A" w:rsidRDefault="00000000">
            <w:r>
              <w:rPr>
                <w:b/>
                <w:bCs/>
                <w:color w:val="595959"/>
                <w:sz w:val="20"/>
                <w:szCs w:val="20"/>
              </w:rPr>
              <w:t>Blocked by</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200A76D" w14:textId="77777777" w:rsidR="00D54C0A" w:rsidRDefault="00000000">
            <w:r>
              <w:rPr>
                <w:sz w:val="20"/>
                <w:szCs w:val="20"/>
              </w:rPr>
              <w:t>Nothing. Prerequisite for Phase 21.</w:t>
            </w:r>
          </w:p>
        </w:tc>
      </w:tr>
    </w:tbl>
    <w:p w14:paraId="3F96F6D6" w14:textId="77777777" w:rsidR="00D54C0A" w:rsidRDefault="00D54C0A">
      <w:pPr>
        <w:spacing w:after="100"/>
      </w:pPr>
    </w:p>
    <w:p w14:paraId="1D883DBF" w14:textId="77777777" w:rsidR="00D54C0A" w:rsidRDefault="00000000">
      <w:pPr>
        <w:pStyle w:val="Heading3"/>
      </w:pPr>
      <w:r>
        <w:t>What it does</w:t>
      </w:r>
    </w:p>
    <w:p w14:paraId="0EB57F3D" w14:textId="77777777" w:rsidR="00D54C0A" w:rsidRDefault="00000000">
      <w:pPr>
        <w:spacing w:before="60" w:after="60"/>
      </w:pPr>
      <w:r>
        <w:t xml:space="preserve">Extends the existing </w:t>
      </w:r>
      <w:proofErr w:type="spellStart"/>
      <w:r>
        <w:t>AgentAuditLog</w:t>
      </w:r>
      <w:proofErr w:type="spellEnd"/>
      <w:r>
        <w:t xml:space="preserve"> collection with two new fields: the full system prompt and user message sent to DeepSeek for that turn, and the raw model output returned before the dry-run layer processes it. This turns the audit log from a change history into a full AI observability tool.</w:t>
      </w:r>
    </w:p>
    <w:p w14:paraId="63DEF923" w14:textId="77777777" w:rsidR="00D54C0A" w:rsidRDefault="00000000">
      <w:pPr>
        <w:pStyle w:val="Heading3"/>
      </w:pPr>
      <w:r>
        <w:t>Why this is needed before the Config UI</w:t>
      </w:r>
    </w:p>
    <w:p w14:paraId="7C089378" w14:textId="77777777" w:rsidR="00D54C0A" w:rsidRDefault="00000000">
      <w:pPr>
        <w:spacing w:before="60" w:after="60"/>
      </w:pPr>
      <w:r>
        <w:t>The AI Configuration Interface (Phase 21) includes a system prompt editor per tenant. Writing a good system prompt requires knowing what the current prompt produces in real conversations. Without the raw model output stored per-turn, there is no way to diagnose prompt failures, identify edge cases, or know which phrasing changes actually improved output quality. Building the config UI before the audit log would be building a control panel with no instruments.</w:t>
      </w:r>
    </w:p>
    <w:p w14:paraId="700E680A" w14:textId="77777777" w:rsidR="00D54C0A" w:rsidRDefault="00000000">
      <w:pPr>
        <w:pStyle w:val="Heading3"/>
      </w:pPr>
      <w:r>
        <w:t>How it will be built</w:t>
      </w:r>
    </w:p>
    <w:p w14:paraId="73BA34CD" w14:textId="77777777" w:rsidR="00D54C0A" w:rsidRDefault="00000000">
      <w:pPr>
        <w:pStyle w:val="ListParagraph"/>
        <w:numPr>
          <w:ilvl w:val="0"/>
          <w:numId w:val="2"/>
        </w:numPr>
        <w:spacing w:before="40" w:after="40"/>
      </w:pPr>
      <w:r>
        <w:t xml:space="preserve">Two fields are added to </w:t>
      </w:r>
      <w:proofErr w:type="spellStart"/>
      <w:r>
        <w:t>AgentAuditLog</w:t>
      </w:r>
      <w:proofErr w:type="spellEnd"/>
      <w:r>
        <w:t xml:space="preserve"> in </w:t>
      </w:r>
      <w:proofErr w:type="spellStart"/>
      <w:r>
        <w:t>src</w:t>
      </w:r>
      <w:proofErr w:type="spellEnd"/>
      <w:r>
        <w:t>/collections/</w:t>
      </w:r>
      <w:proofErr w:type="spellStart"/>
      <w:r>
        <w:t>AgentAuditLog.ts</w:t>
      </w:r>
      <w:proofErr w:type="spellEnd"/>
      <w:r>
        <w:t xml:space="preserve">: </w:t>
      </w:r>
      <w:proofErr w:type="spellStart"/>
      <w:r>
        <w:t>promptSent</w:t>
      </w:r>
      <w:proofErr w:type="spellEnd"/>
      <w:r>
        <w:t xml:space="preserve"> (</w:t>
      </w:r>
      <w:proofErr w:type="spellStart"/>
      <w:r>
        <w:t>textarea</w:t>
      </w:r>
      <w:proofErr w:type="spellEnd"/>
      <w:r>
        <w:t xml:space="preserve"> or </w:t>
      </w:r>
      <w:proofErr w:type="spellStart"/>
      <w:r>
        <w:t>json</w:t>
      </w:r>
      <w:proofErr w:type="spellEnd"/>
      <w:r>
        <w:t xml:space="preserve">) storing the full messages array sent to DeepSeek, and </w:t>
      </w:r>
      <w:proofErr w:type="spellStart"/>
      <w:r>
        <w:t>rawModelOutput</w:t>
      </w:r>
      <w:proofErr w:type="spellEnd"/>
      <w:r>
        <w:t xml:space="preserve"> (</w:t>
      </w:r>
      <w:proofErr w:type="spellStart"/>
      <w:r>
        <w:t>textarea</w:t>
      </w:r>
      <w:proofErr w:type="spellEnd"/>
      <w:r>
        <w:t xml:space="preserve"> or </w:t>
      </w:r>
      <w:proofErr w:type="spellStart"/>
      <w:r>
        <w:t>json</w:t>
      </w:r>
      <w:proofErr w:type="spellEnd"/>
      <w:r>
        <w:t>) storing the complete parsed response before action dispatch.</w:t>
      </w:r>
    </w:p>
    <w:p w14:paraId="49888F56" w14:textId="77777777" w:rsidR="00D54C0A" w:rsidRDefault="00000000">
      <w:pPr>
        <w:pStyle w:val="ListParagraph"/>
        <w:numPr>
          <w:ilvl w:val="0"/>
          <w:numId w:val="2"/>
        </w:numPr>
        <w:spacing w:before="40" w:after="40"/>
      </w:pPr>
      <w:r>
        <w:t>The agent route (</w:t>
      </w:r>
      <w:proofErr w:type="spellStart"/>
      <w:r>
        <w:t>src</w:t>
      </w:r>
      <w:proofErr w:type="spellEnd"/>
      <w:r>
        <w:t>/app/</w:t>
      </w:r>
      <w:proofErr w:type="spellStart"/>
      <w:r>
        <w:t>api</w:t>
      </w:r>
      <w:proofErr w:type="spellEnd"/>
      <w:r>
        <w:t>/agent/</w:t>
      </w:r>
      <w:proofErr w:type="spellStart"/>
      <w:r>
        <w:t>route.ts</w:t>
      </w:r>
      <w:proofErr w:type="spellEnd"/>
      <w:r>
        <w:t xml:space="preserve">) passes these values to </w:t>
      </w:r>
      <w:proofErr w:type="spellStart"/>
      <w:r>
        <w:t>writeAuditLog</w:t>
      </w:r>
      <w:proofErr w:type="spellEnd"/>
      <w:r>
        <w:t>() alongside the existing fields.</w:t>
      </w:r>
    </w:p>
    <w:p w14:paraId="16EFC19E" w14:textId="77777777" w:rsidR="00D54C0A" w:rsidRDefault="00000000">
      <w:pPr>
        <w:pStyle w:val="ListParagraph"/>
        <w:numPr>
          <w:ilvl w:val="0"/>
          <w:numId w:val="2"/>
        </w:numPr>
        <w:spacing w:before="40" w:after="40"/>
      </w:pPr>
      <w:r>
        <w:t>Access control: read is authenticated only (existing rule). Update and delete remain hardcoded false — the audit log is immutable.</w:t>
      </w:r>
    </w:p>
    <w:p w14:paraId="06E3890B" w14:textId="77777777" w:rsidR="00D54C0A" w:rsidRDefault="00000000">
      <w:pPr>
        <w:pStyle w:val="ListParagraph"/>
        <w:numPr>
          <w:ilvl w:val="0"/>
          <w:numId w:val="2"/>
        </w:numPr>
        <w:spacing w:before="40" w:after="40"/>
      </w:pPr>
      <w:r>
        <w:t xml:space="preserve">The Payload admin view for </w:t>
      </w:r>
      <w:proofErr w:type="spellStart"/>
      <w:r>
        <w:t>AgentAuditLog</w:t>
      </w:r>
      <w:proofErr w:type="spellEnd"/>
      <w:r>
        <w:t xml:space="preserve"> is updated to display these fields in a readable format (code block or JSON viewer if Payload's UI supports it).</w:t>
      </w:r>
    </w:p>
    <w:p w14:paraId="620D18C7" w14:textId="77777777" w:rsidR="00D54C0A" w:rsidRDefault="00D54C0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4C0A" w14:paraId="4F508C8D" w14:textId="77777777">
        <w:tc>
          <w:tcPr>
            <w:tcW w:w="0" w:type="auto"/>
            <w:tcBorders>
              <w:top w:val="none" w:sz="0" w:space="0" w:color="FFFFFF"/>
              <w:left w:val="none" w:sz="0" w:space="0" w:color="FFFFFF"/>
              <w:bottom w:val="none" w:sz="0" w:space="0" w:color="FFFFFF"/>
              <w:right w:val="none" w:sz="0" w:space="0" w:color="FFFFFF"/>
            </w:tcBorders>
            <w:shd w:val="clear" w:color="auto" w:fill="BDD7EE"/>
            <w:tcMar>
              <w:top w:w="120" w:type="dxa"/>
              <w:left w:w="180" w:type="dxa"/>
              <w:bottom w:w="120" w:type="dxa"/>
              <w:right w:w="180" w:type="dxa"/>
            </w:tcMar>
          </w:tcPr>
          <w:p w14:paraId="2B7C6376" w14:textId="77777777" w:rsidR="00D54C0A" w:rsidRDefault="00000000">
            <w:pPr>
              <w:spacing w:after="40"/>
            </w:pPr>
            <w:r>
              <w:rPr>
                <w:b/>
                <w:bCs/>
                <w:caps/>
                <w:color w:val="1F4E79"/>
                <w:sz w:val="18"/>
                <w:szCs w:val="18"/>
              </w:rPr>
              <w:t>Phase 21</w:t>
            </w:r>
          </w:p>
          <w:p w14:paraId="5E005F30" w14:textId="77777777" w:rsidR="00D54C0A" w:rsidRDefault="00000000">
            <w:r>
              <w:rPr>
                <w:b/>
                <w:bCs/>
                <w:color w:val="1F4E79"/>
                <w:sz w:val="28"/>
                <w:szCs w:val="28"/>
              </w:rPr>
              <w:t>AI Agent Configuration Interface</w:t>
            </w:r>
          </w:p>
        </w:tc>
      </w:tr>
    </w:tbl>
    <w:p w14:paraId="602CEE70" w14:textId="77777777" w:rsidR="00D54C0A" w:rsidRDefault="00D54C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7"/>
        <w:gridCol w:w="7463"/>
      </w:tblGrid>
      <w:tr w:rsidR="00D54C0A" w14:paraId="4643AE2D"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36C42A23" w14:textId="77777777" w:rsidR="00D54C0A" w:rsidRDefault="00000000">
            <w:r>
              <w:rPr>
                <w:b/>
                <w:bCs/>
                <w:color w:val="595959"/>
                <w:sz w:val="20"/>
                <w:szCs w:val="20"/>
              </w:rPr>
              <w:t>Repo</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E914653" w14:textId="77777777" w:rsidR="00D54C0A" w:rsidRDefault="00000000">
            <w:r>
              <w:rPr>
                <w:sz w:val="20"/>
                <w:szCs w:val="20"/>
              </w:rPr>
              <w:t>payload-</w:t>
            </w:r>
            <w:proofErr w:type="spellStart"/>
            <w:r>
              <w:rPr>
                <w:sz w:val="20"/>
                <w:szCs w:val="20"/>
              </w:rPr>
              <w:t>poc</w:t>
            </w:r>
            <w:proofErr w:type="spellEnd"/>
          </w:p>
        </w:tc>
      </w:tr>
      <w:tr w:rsidR="00D54C0A" w14:paraId="7B8B38FF"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2D7DCDE3" w14:textId="77777777" w:rsidR="00D54C0A" w:rsidRDefault="00000000">
            <w:r>
              <w:rPr>
                <w:b/>
                <w:bCs/>
                <w:color w:val="595959"/>
                <w:sz w:val="20"/>
                <w:szCs w:val="20"/>
              </w:rPr>
              <w:lastRenderedPageBreak/>
              <w:t>Effort</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E5059A0" w14:textId="77777777" w:rsidR="00D54C0A" w:rsidRDefault="00000000">
            <w:r>
              <w:rPr>
                <w:sz w:val="20"/>
                <w:szCs w:val="20"/>
              </w:rPr>
              <w:t>Large — 1 to 2 weeks</w:t>
            </w:r>
          </w:p>
        </w:tc>
      </w:tr>
      <w:tr w:rsidR="00D54C0A" w14:paraId="11460BD2"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271681BA" w14:textId="77777777" w:rsidR="00D54C0A" w:rsidRDefault="00000000">
            <w:r>
              <w:rPr>
                <w:b/>
                <w:bCs/>
                <w:color w:val="595959"/>
                <w:sz w:val="20"/>
                <w:szCs w:val="20"/>
              </w:rPr>
              <w:t>Blocked by</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57B9669" w14:textId="77777777" w:rsidR="00D54C0A" w:rsidRDefault="00000000">
            <w:r>
              <w:rPr>
                <w:sz w:val="20"/>
                <w:szCs w:val="20"/>
              </w:rPr>
              <w:t>Phase 20 (Enhanced Audit Log) must be complete first.</w:t>
            </w:r>
          </w:p>
        </w:tc>
      </w:tr>
      <w:tr w:rsidR="00D54C0A" w14:paraId="4D5E596C" w14:textId="77777777">
        <w:tc>
          <w:tcPr>
            <w:tcW w:w="0" w:type="auto"/>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47402A51" w14:textId="77777777" w:rsidR="00D54C0A" w:rsidRDefault="00000000">
            <w:r>
              <w:rPr>
                <w:b/>
                <w:bCs/>
                <w:color w:val="595959"/>
                <w:sz w:val="20"/>
                <w:szCs w:val="20"/>
              </w:rPr>
              <w:t>Scheduled</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3A433A8" w14:textId="77777777" w:rsidR="00D54C0A" w:rsidRDefault="00000000">
            <w:r>
              <w:rPr>
                <w:sz w:val="20"/>
                <w:szCs w:val="20"/>
              </w:rPr>
              <w:t>Deliberately last — see rationale below.</w:t>
            </w:r>
          </w:p>
        </w:tc>
      </w:tr>
    </w:tbl>
    <w:p w14:paraId="37995036" w14:textId="77777777" w:rsidR="00D54C0A" w:rsidRDefault="00D54C0A">
      <w:pPr>
        <w:spacing w:after="100"/>
      </w:pPr>
    </w:p>
    <w:p w14:paraId="0FA70881" w14:textId="77777777" w:rsidR="00D54C0A" w:rsidRDefault="00000000">
      <w:pPr>
        <w:pStyle w:val="Heading3"/>
      </w:pPr>
      <w:r>
        <w:t>What it does</w:t>
      </w:r>
    </w:p>
    <w:p w14:paraId="15FDEB06" w14:textId="77777777" w:rsidR="00D54C0A" w:rsidRDefault="00000000">
      <w:pPr>
        <w:spacing w:before="60" w:after="60"/>
      </w:pPr>
      <w:r>
        <w:t>A Payload admin interface for managing the AI agent configuration per tenant without touching code. Admins can change the AI provider, rotate API keys, edit the system prompt, and enable or disable specific agent actions — all through the Payload UI.</w:t>
      </w:r>
    </w:p>
    <w:p w14:paraId="492DF476" w14:textId="77777777" w:rsidR="00D54C0A" w:rsidRDefault="00000000">
      <w:pPr>
        <w:pStyle w:val="Heading3"/>
      </w:pPr>
      <w:r>
        <w:t>Planned configuration options</w:t>
      </w:r>
    </w:p>
    <w:p w14:paraId="03081DF3" w14:textId="77777777" w:rsidR="00D54C0A" w:rsidRDefault="00000000">
      <w:pPr>
        <w:pStyle w:val="ListParagraph"/>
        <w:numPr>
          <w:ilvl w:val="0"/>
          <w:numId w:val="2"/>
        </w:numPr>
        <w:spacing w:before="40" w:after="40"/>
      </w:pPr>
      <w:r>
        <w:t>AI provider selection: DeepSeek (current default), OpenAI, Anthropic. Each provider maps to a different API client in the agent route.</w:t>
      </w:r>
    </w:p>
    <w:p w14:paraId="6971A6E7" w14:textId="77777777" w:rsidR="00D54C0A" w:rsidRDefault="00000000">
      <w:pPr>
        <w:pStyle w:val="ListParagraph"/>
        <w:numPr>
          <w:ilvl w:val="0"/>
          <w:numId w:val="2"/>
        </w:numPr>
        <w:spacing w:before="40" w:after="40"/>
      </w:pPr>
      <w:r>
        <w:t xml:space="preserve">API key per tenant: stored encrypted in a new </w:t>
      </w:r>
      <w:proofErr w:type="spellStart"/>
      <w:r>
        <w:t>AgentConfig</w:t>
      </w:r>
      <w:proofErr w:type="spellEnd"/>
      <w:r>
        <w:t xml:space="preserve"> collection. The agent route reads the tenant's key at runtime instead of using a global env var.</w:t>
      </w:r>
    </w:p>
    <w:p w14:paraId="481CCB87" w14:textId="77777777" w:rsidR="00D54C0A" w:rsidRDefault="00000000">
      <w:pPr>
        <w:pStyle w:val="ListParagraph"/>
        <w:numPr>
          <w:ilvl w:val="0"/>
          <w:numId w:val="2"/>
        </w:numPr>
        <w:spacing w:before="40" w:after="40"/>
      </w:pPr>
      <w:r>
        <w:t xml:space="preserve">System prompt editor per tenant: a rich </w:t>
      </w:r>
      <w:proofErr w:type="spellStart"/>
      <w:r>
        <w:t>textarea</w:t>
      </w:r>
      <w:proofErr w:type="spellEnd"/>
      <w:r>
        <w:t xml:space="preserve"> in the </w:t>
      </w:r>
      <w:proofErr w:type="spellStart"/>
      <w:r>
        <w:t>AgentConfig</w:t>
      </w:r>
      <w:proofErr w:type="spellEnd"/>
      <w:r>
        <w:t xml:space="preserve"> record. The agent route injects this in place of the hardcoded SYSTEM_PROMPT from </w:t>
      </w:r>
      <w:proofErr w:type="spellStart"/>
      <w:r>
        <w:t>prompts.ts</w:t>
      </w:r>
      <w:proofErr w:type="spellEnd"/>
      <w:r>
        <w:t>.</w:t>
      </w:r>
    </w:p>
    <w:p w14:paraId="13B8E232" w14:textId="77777777" w:rsidR="00D54C0A" w:rsidRDefault="00000000">
      <w:pPr>
        <w:pStyle w:val="ListParagraph"/>
        <w:numPr>
          <w:ilvl w:val="0"/>
          <w:numId w:val="2"/>
        </w:numPr>
        <w:spacing w:before="40" w:after="40"/>
      </w:pPr>
      <w:r>
        <w:t>Action enable/disable toggles: a checkbox group listing all 16 supported actions. Disabled actions are refused by the agent with a friendly message rather than causing errors.</w:t>
      </w:r>
    </w:p>
    <w:p w14:paraId="36CA5E13" w14:textId="77777777" w:rsidR="00D54C0A" w:rsidRDefault="00000000">
      <w:pPr>
        <w:pStyle w:val="Heading3"/>
      </w:pPr>
      <w:r>
        <w:t>Why it is scheduled last</w:t>
      </w:r>
    </w:p>
    <w:p w14:paraId="0C87C470" w14:textId="77777777" w:rsidR="00D54C0A" w:rsidRDefault="00000000">
      <w:pPr>
        <w:spacing w:before="60" w:after="60"/>
      </w:pPr>
      <w:r>
        <w:t xml:space="preserve">Three reasons. First, Phase 20 must exist so that system prompt changes can be evaluated against real conversation data. Second, the current SYSTEM_PROMPT has known quality gaps (FAQ field-selection, </w:t>
      </w:r>
      <w:proofErr w:type="spellStart"/>
      <w:r>
        <w:t>url</w:t>
      </w:r>
      <w:proofErr w:type="spellEnd"/>
      <w:r>
        <w:t xml:space="preserve"> extraction) — editing a broken prompt through a UI does not make it less broken. The prompt should be in a stable, high-quality state before handing editorial control to non-developers. Third, the provider selection feature is only valuable if there is a real reason to switch providers; that reason will be clearer after several months of production usage data.</w:t>
      </w:r>
    </w:p>
    <w:p w14:paraId="4F87C5BE" w14:textId="77777777" w:rsidR="00D54C0A" w:rsidRDefault="00000000">
      <w:pPr>
        <w:pStyle w:val="Heading3"/>
      </w:pPr>
      <w:r>
        <w:t>How it will be built</w:t>
      </w:r>
    </w:p>
    <w:p w14:paraId="26B9E7B0" w14:textId="77777777" w:rsidR="00D54C0A" w:rsidRDefault="00000000">
      <w:pPr>
        <w:pStyle w:val="ListParagraph"/>
        <w:numPr>
          <w:ilvl w:val="0"/>
          <w:numId w:val="2"/>
        </w:numPr>
        <w:spacing w:before="40" w:after="40"/>
      </w:pPr>
      <w:r>
        <w:t xml:space="preserve">A new </w:t>
      </w:r>
      <w:proofErr w:type="spellStart"/>
      <w:r>
        <w:t>AgentConfig</w:t>
      </w:r>
      <w:proofErr w:type="spellEnd"/>
      <w:r>
        <w:t xml:space="preserve"> collection is added to payload-</w:t>
      </w:r>
      <w:proofErr w:type="spellStart"/>
      <w:r>
        <w:t>poc</w:t>
      </w:r>
      <w:proofErr w:type="spellEnd"/>
      <w:r>
        <w:t xml:space="preserve"> with one record per Tenant. Fields: </w:t>
      </w:r>
      <w:proofErr w:type="spellStart"/>
      <w:r>
        <w:t>aiProvider</w:t>
      </w:r>
      <w:proofErr w:type="spellEnd"/>
      <w:r>
        <w:t xml:space="preserve"> (select), </w:t>
      </w:r>
      <w:proofErr w:type="spellStart"/>
      <w:r>
        <w:t>apiKey</w:t>
      </w:r>
      <w:proofErr w:type="spellEnd"/>
      <w:r>
        <w:t xml:space="preserve"> (text, encrypted), </w:t>
      </w:r>
      <w:proofErr w:type="spellStart"/>
      <w:r>
        <w:t>systemPrompt</w:t>
      </w:r>
      <w:proofErr w:type="spellEnd"/>
      <w:r>
        <w:t xml:space="preserve"> (</w:t>
      </w:r>
      <w:proofErr w:type="spellStart"/>
      <w:r>
        <w:t>textarea</w:t>
      </w:r>
      <w:proofErr w:type="spellEnd"/>
      <w:r>
        <w:t xml:space="preserve">), </w:t>
      </w:r>
      <w:proofErr w:type="spellStart"/>
      <w:r>
        <w:t>enabledActions</w:t>
      </w:r>
      <w:proofErr w:type="spellEnd"/>
      <w:r>
        <w:t xml:space="preserve"> (array of action keys).</w:t>
      </w:r>
    </w:p>
    <w:p w14:paraId="44FA005D" w14:textId="77777777" w:rsidR="00D54C0A" w:rsidRDefault="00000000">
      <w:pPr>
        <w:pStyle w:val="ListParagraph"/>
        <w:numPr>
          <w:ilvl w:val="0"/>
          <w:numId w:val="2"/>
        </w:numPr>
        <w:spacing w:before="40" w:after="40"/>
      </w:pPr>
      <w:r>
        <w:t>The agent route (</w:t>
      </w:r>
      <w:proofErr w:type="spellStart"/>
      <w:r>
        <w:t>src</w:t>
      </w:r>
      <w:proofErr w:type="spellEnd"/>
      <w:r>
        <w:t>/app/</w:t>
      </w:r>
      <w:proofErr w:type="spellStart"/>
      <w:r>
        <w:t>api</w:t>
      </w:r>
      <w:proofErr w:type="spellEnd"/>
      <w:r>
        <w:t>/agent/</w:t>
      </w:r>
      <w:proofErr w:type="spellStart"/>
      <w:r>
        <w:t>route.ts</w:t>
      </w:r>
      <w:proofErr w:type="spellEnd"/>
      <w:r>
        <w:t xml:space="preserve">) fetches the tenant's </w:t>
      </w:r>
      <w:proofErr w:type="spellStart"/>
      <w:r>
        <w:t>AgentConfig</w:t>
      </w:r>
      <w:proofErr w:type="spellEnd"/>
      <w:r>
        <w:t xml:space="preserve"> record at the start of each request using the </w:t>
      </w:r>
      <w:proofErr w:type="spellStart"/>
      <w:r>
        <w:t>tenantId</w:t>
      </w:r>
      <w:proofErr w:type="spellEnd"/>
      <w:r>
        <w:t xml:space="preserve"> from the session cookie.</w:t>
      </w:r>
    </w:p>
    <w:p w14:paraId="45ECB6D1" w14:textId="77777777" w:rsidR="00D54C0A" w:rsidRDefault="00000000">
      <w:pPr>
        <w:pStyle w:val="ListParagraph"/>
        <w:numPr>
          <w:ilvl w:val="0"/>
          <w:numId w:val="2"/>
        </w:numPr>
        <w:spacing w:before="40" w:after="40"/>
      </w:pPr>
      <w:r>
        <w:t xml:space="preserve">A provider abstraction layer wraps the current </w:t>
      </w:r>
      <w:proofErr w:type="spellStart"/>
      <w:r>
        <w:t>callDeepSeek</w:t>
      </w:r>
      <w:proofErr w:type="spellEnd"/>
      <w:r>
        <w:t xml:space="preserve">() function. The abstraction routes to the correct provider client based on </w:t>
      </w:r>
      <w:proofErr w:type="spellStart"/>
      <w:r>
        <w:t>AgentConfig.aiProvider</w:t>
      </w:r>
      <w:proofErr w:type="spellEnd"/>
      <w:r>
        <w:t>.</w:t>
      </w:r>
    </w:p>
    <w:p w14:paraId="252E5142" w14:textId="77777777" w:rsidR="00D54C0A" w:rsidRDefault="00000000">
      <w:pPr>
        <w:pStyle w:val="ListParagraph"/>
        <w:numPr>
          <w:ilvl w:val="0"/>
          <w:numId w:val="2"/>
        </w:numPr>
        <w:spacing w:before="40" w:after="40"/>
      </w:pPr>
      <w:r>
        <w:t>API keys are stored using Payload's built-in field-level encryption. They are never returned in REST API responses.</w:t>
      </w:r>
    </w:p>
    <w:p w14:paraId="7CF028F0" w14:textId="77777777" w:rsidR="00D54C0A" w:rsidRDefault="00000000">
      <w:pPr>
        <w:pStyle w:val="ListParagraph"/>
        <w:numPr>
          <w:ilvl w:val="0"/>
          <w:numId w:val="2"/>
        </w:numPr>
        <w:spacing w:before="40" w:after="40"/>
      </w:pPr>
      <w:r>
        <w:t xml:space="preserve">The </w:t>
      </w:r>
      <w:proofErr w:type="spellStart"/>
      <w:r>
        <w:t>enabledActions</w:t>
      </w:r>
      <w:proofErr w:type="spellEnd"/>
      <w:r>
        <w:t xml:space="preserve"> list is enforced in the agent route's dispatch layer — before any action handler is called, the action key is checked against the tenant's enabled list.</w:t>
      </w:r>
    </w:p>
    <w:p w14:paraId="245F88D5" w14:textId="77777777" w:rsidR="00D54C0A" w:rsidRDefault="00000000">
      <w:r>
        <w:br w:type="page"/>
      </w:r>
    </w:p>
    <w:p w14:paraId="001120C9" w14:textId="77777777" w:rsidR="00D54C0A" w:rsidRDefault="00000000">
      <w:pPr>
        <w:pStyle w:val="Heading1"/>
        <w:pBdr>
          <w:bottom w:val="single" w:sz="6" w:space="1" w:color="2E75B6"/>
        </w:pBdr>
      </w:pPr>
      <w:r>
        <w:lastRenderedPageBreak/>
        <w:t>5. Implementation Sequencing and Dependencies</w:t>
      </w:r>
    </w:p>
    <w:p w14:paraId="2C23647C" w14:textId="77777777" w:rsidR="00D54C0A" w:rsidRDefault="00000000">
      <w:pPr>
        <w:spacing w:before="60" w:after="60"/>
      </w:pPr>
      <w:r>
        <w:t>The dependency graph for this roadmap is simple. Only one hard ordering constraint exists: Phase 21 cannot start until Phase 20 is complete. Everything else is parallelizable within the same tier.</w:t>
      </w:r>
    </w:p>
    <w:p w14:paraId="64D2BBFE" w14:textId="77777777" w:rsidR="00D54C0A" w:rsidRDefault="00D54C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2701"/>
        <w:gridCol w:w="1549"/>
        <w:gridCol w:w="1554"/>
        <w:gridCol w:w="2726"/>
      </w:tblGrid>
      <w:tr w:rsidR="00D54C0A" w14:paraId="23F0E30C" w14:textId="77777777">
        <w:tc>
          <w:tcPr>
            <w:tcW w:w="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82E9AD" w14:textId="77777777" w:rsidR="00D54C0A" w:rsidRDefault="00000000">
            <w:r>
              <w:rPr>
                <w:b/>
                <w:bCs/>
                <w:color w:val="FFFFFF"/>
                <w:sz w:val="20"/>
                <w:szCs w:val="20"/>
              </w:rPr>
              <w:t>Phase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4B42A0" w14:textId="77777777" w:rsidR="00D54C0A" w:rsidRDefault="00000000">
            <w:r>
              <w:rPr>
                <w:b/>
                <w:bCs/>
                <w:color w:val="FFFFFF"/>
                <w:sz w:val="20"/>
                <w:szCs w:val="20"/>
              </w:rPr>
              <w:t>Feature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47D77A" w14:textId="77777777" w:rsidR="00D54C0A" w:rsidRDefault="00000000">
            <w:r>
              <w:rPr>
                <w:b/>
                <w:bCs/>
                <w:color w:val="FFFFFF"/>
                <w:sz w:val="20"/>
                <w:szCs w:val="20"/>
              </w:rPr>
              <w:t>Can start after</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225DFA" w14:textId="77777777" w:rsidR="00D54C0A" w:rsidRDefault="00000000">
            <w:r>
              <w:rPr>
                <w:b/>
                <w:bCs/>
                <w:color w:val="FFFFFF"/>
                <w:sz w:val="20"/>
                <w:szCs w:val="20"/>
              </w:rPr>
              <w:t>Blocks</w:t>
            </w:r>
          </w:p>
        </w:tc>
        <w:tc>
          <w:tcPr>
            <w:tcW w:w="28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7C26FF" w14:textId="77777777" w:rsidR="00D54C0A" w:rsidRDefault="00000000">
            <w:r>
              <w:rPr>
                <w:b/>
                <w:bCs/>
                <w:color w:val="FFFFFF"/>
                <w:sz w:val="20"/>
                <w:szCs w:val="20"/>
              </w:rPr>
              <w:t>Notes</w:t>
            </w:r>
          </w:p>
        </w:tc>
      </w:tr>
      <w:tr w:rsidR="00D54C0A" w14:paraId="046FABA9" w14:textId="77777777">
        <w:tc>
          <w:tcPr>
            <w:tcW w:w="5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43181A" w14:textId="77777777" w:rsidR="00D54C0A" w:rsidRDefault="00000000">
            <w:r>
              <w:rPr>
                <w:sz w:val="20"/>
                <w:szCs w:val="20"/>
              </w:rPr>
              <w:t>15</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0087FF" w14:textId="77777777" w:rsidR="00D54C0A" w:rsidRDefault="00000000">
            <w:r>
              <w:rPr>
                <w:sz w:val="20"/>
                <w:szCs w:val="20"/>
              </w:rPr>
              <w:t>Forms Scoping + Anti-Spam (</w:t>
            </w:r>
            <w:proofErr w:type="spellStart"/>
            <w:r>
              <w:rPr>
                <w:sz w:val="20"/>
                <w:szCs w:val="20"/>
              </w:rPr>
              <w:t>CleanTalk</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6E005B" w14:textId="77777777" w:rsidR="00D54C0A" w:rsidRDefault="00000000">
            <w:r>
              <w:rPr>
                <w:sz w:val="20"/>
                <w:szCs w:val="20"/>
              </w:rPr>
              <w:t>Now</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1057CE" w14:textId="77777777" w:rsidR="00D54C0A" w:rsidRDefault="00000000">
            <w:r>
              <w:rPr>
                <w:sz w:val="20"/>
                <w:szCs w:val="20"/>
              </w:rPr>
              <w:t>Phase 16 (soft)</w:t>
            </w:r>
          </w:p>
        </w:tc>
        <w:tc>
          <w:tcPr>
            <w:tcW w:w="2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05753D" w14:textId="77777777" w:rsidR="00D54C0A" w:rsidRDefault="00000000">
            <w:r>
              <w:rPr>
                <w:sz w:val="20"/>
                <w:szCs w:val="20"/>
              </w:rPr>
              <w:t>Do scoping fix first, then hook</w:t>
            </w:r>
          </w:p>
        </w:tc>
      </w:tr>
      <w:tr w:rsidR="00D54C0A" w14:paraId="019C0E4A" w14:textId="77777777">
        <w:tc>
          <w:tcPr>
            <w:tcW w:w="5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1927AB" w14:textId="77777777" w:rsidR="00D54C0A" w:rsidRDefault="00000000">
            <w:r>
              <w:rPr>
                <w:sz w:val="20"/>
                <w:szCs w:val="20"/>
              </w:rPr>
              <w:t>16</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13AA95" w14:textId="77777777" w:rsidR="00D54C0A" w:rsidRDefault="00000000">
            <w:r>
              <w:rPr>
                <w:sz w:val="20"/>
                <w:szCs w:val="20"/>
              </w:rPr>
              <w:t>SMTP2GO Email</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83D957" w14:textId="77777777" w:rsidR="00D54C0A" w:rsidRDefault="00000000">
            <w:r>
              <w:rPr>
                <w:sz w:val="20"/>
                <w:szCs w:val="20"/>
              </w:rPr>
              <w:t>Phase 15 Part A</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35B5D2" w14:textId="77777777" w:rsidR="00D54C0A" w:rsidRDefault="00000000">
            <w:r>
              <w:rPr>
                <w:sz w:val="20"/>
                <w:szCs w:val="20"/>
              </w:rPr>
              <w:t>—</w:t>
            </w:r>
          </w:p>
        </w:tc>
        <w:tc>
          <w:tcPr>
            <w:tcW w:w="2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8D239D" w14:textId="77777777" w:rsidR="00D54C0A" w:rsidRDefault="00000000">
            <w:r>
              <w:rPr>
                <w:sz w:val="20"/>
                <w:szCs w:val="20"/>
              </w:rPr>
              <w:t>Needs site field on forms first</w:t>
            </w:r>
          </w:p>
        </w:tc>
      </w:tr>
      <w:tr w:rsidR="00D54C0A" w14:paraId="7D13385F" w14:textId="77777777">
        <w:tc>
          <w:tcPr>
            <w:tcW w:w="5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DCCE99" w14:textId="77777777" w:rsidR="00D54C0A" w:rsidRDefault="00000000">
            <w:r>
              <w:rPr>
                <w:sz w:val="20"/>
                <w:szCs w:val="20"/>
              </w:rPr>
              <w:t>17</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EEB9BE" w14:textId="77777777" w:rsidR="00D54C0A" w:rsidRDefault="00000000">
            <w:r>
              <w:rPr>
                <w:sz w:val="20"/>
                <w:szCs w:val="20"/>
              </w:rPr>
              <w:t>Custom Collections</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58A47C" w14:textId="77777777" w:rsidR="00D54C0A" w:rsidRDefault="00000000">
            <w:r>
              <w:rPr>
                <w:sz w:val="20"/>
                <w:szCs w:val="20"/>
              </w:rPr>
              <w:t>Now</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AB098E" w14:textId="77777777" w:rsidR="00D54C0A" w:rsidRDefault="00000000">
            <w:r>
              <w:rPr>
                <w:sz w:val="20"/>
                <w:szCs w:val="20"/>
              </w:rPr>
              <w:t>—</w:t>
            </w:r>
          </w:p>
        </w:tc>
        <w:tc>
          <w:tcPr>
            <w:tcW w:w="2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9A64A0" w14:textId="77777777" w:rsidR="00D54C0A" w:rsidRDefault="00000000">
            <w:r>
              <w:rPr>
                <w:sz w:val="20"/>
                <w:szCs w:val="20"/>
              </w:rPr>
              <w:t>Scoping session required first</w:t>
            </w:r>
          </w:p>
        </w:tc>
      </w:tr>
      <w:tr w:rsidR="00D54C0A" w14:paraId="5BDED88F" w14:textId="77777777">
        <w:tc>
          <w:tcPr>
            <w:tcW w:w="5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668414" w14:textId="77777777" w:rsidR="00D54C0A" w:rsidRDefault="00000000">
            <w:r>
              <w:rPr>
                <w:sz w:val="20"/>
                <w:szCs w:val="20"/>
              </w:rPr>
              <w:t>18</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E5DEF0" w14:textId="77777777" w:rsidR="00D54C0A" w:rsidRDefault="00000000">
            <w:r>
              <w:rPr>
                <w:sz w:val="20"/>
                <w:szCs w:val="20"/>
              </w:rPr>
              <w:t>Page Templates</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A677B4" w14:textId="77777777" w:rsidR="00D54C0A" w:rsidRDefault="00000000">
            <w:r>
              <w:rPr>
                <w:sz w:val="20"/>
                <w:szCs w:val="20"/>
              </w:rPr>
              <w:t>Now</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4AF80D" w14:textId="77777777" w:rsidR="00D54C0A" w:rsidRDefault="00000000">
            <w:r>
              <w:rPr>
                <w:sz w:val="20"/>
                <w:szCs w:val="20"/>
              </w:rPr>
              <w:t>—</w:t>
            </w:r>
          </w:p>
        </w:tc>
        <w:tc>
          <w:tcPr>
            <w:tcW w:w="2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1AE564" w14:textId="77777777" w:rsidR="00D54C0A" w:rsidRDefault="00000000">
            <w:r>
              <w:rPr>
                <w:sz w:val="20"/>
                <w:szCs w:val="20"/>
              </w:rPr>
              <w:t>Both repos involved</w:t>
            </w:r>
          </w:p>
        </w:tc>
      </w:tr>
      <w:tr w:rsidR="00D54C0A" w14:paraId="4B59CB5F" w14:textId="77777777">
        <w:tc>
          <w:tcPr>
            <w:tcW w:w="5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26DEBD" w14:textId="77777777" w:rsidR="00D54C0A" w:rsidRDefault="00000000">
            <w:r>
              <w:rPr>
                <w:sz w:val="20"/>
                <w:szCs w:val="20"/>
              </w:rPr>
              <w:t>19</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3BA4A4" w14:textId="77777777" w:rsidR="00D54C0A" w:rsidRDefault="00000000">
            <w:r>
              <w:rPr>
                <w:sz w:val="20"/>
                <w:szCs w:val="20"/>
              </w:rPr>
              <w:t>Dashboard Redesign</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281952" w14:textId="77777777" w:rsidR="00D54C0A" w:rsidRDefault="00000000">
            <w:r>
              <w:rPr>
                <w:sz w:val="20"/>
                <w:szCs w:val="20"/>
              </w:rPr>
              <w:t>Now</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602E4A" w14:textId="77777777" w:rsidR="00D54C0A" w:rsidRDefault="00000000">
            <w:r>
              <w:rPr>
                <w:sz w:val="20"/>
                <w:szCs w:val="20"/>
              </w:rPr>
              <w:t>—</w:t>
            </w:r>
          </w:p>
        </w:tc>
        <w:tc>
          <w:tcPr>
            <w:tcW w:w="2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DC9C03" w14:textId="77777777" w:rsidR="00D54C0A" w:rsidRDefault="00000000">
            <w:r>
              <w:rPr>
                <w:sz w:val="20"/>
                <w:szCs w:val="20"/>
              </w:rPr>
              <w:t>payload-</w:t>
            </w:r>
            <w:proofErr w:type="spellStart"/>
            <w:r>
              <w:rPr>
                <w:sz w:val="20"/>
                <w:szCs w:val="20"/>
              </w:rPr>
              <w:t>poc</w:t>
            </w:r>
            <w:proofErr w:type="spellEnd"/>
            <w:r>
              <w:rPr>
                <w:sz w:val="20"/>
                <w:szCs w:val="20"/>
              </w:rPr>
              <w:t xml:space="preserve"> only, isolated</w:t>
            </w:r>
          </w:p>
        </w:tc>
      </w:tr>
      <w:tr w:rsidR="00D54C0A" w14:paraId="4C3B5994" w14:textId="77777777">
        <w:tc>
          <w:tcPr>
            <w:tcW w:w="5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DBE2C3" w14:textId="77777777" w:rsidR="00D54C0A" w:rsidRDefault="00000000">
            <w:r>
              <w:rPr>
                <w:sz w:val="20"/>
                <w:szCs w:val="20"/>
              </w:rPr>
              <w:t>20</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973837" w14:textId="77777777" w:rsidR="00D54C0A" w:rsidRDefault="00000000">
            <w:r>
              <w:rPr>
                <w:sz w:val="20"/>
                <w:szCs w:val="20"/>
              </w:rPr>
              <w:t>Enhanced Audit Log</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548CF8" w14:textId="77777777" w:rsidR="00D54C0A" w:rsidRDefault="00000000">
            <w:r>
              <w:rPr>
                <w:sz w:val="20"/>
                <w:szCs w:val="20"/>
              </w:rPr>
              <w:t>Now</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B0CAA6" w14:textId="77777777" w:rsidR="00D54C0A" w:rsidRDefault="00000000">
            <w:r>
              <w:rPr>
                <w:sz w:val="20"/>
                <w:szCs w:val="20"/>
              </w:rPr>
              <w:t>Phase 21</w:t>
            </w:r>
          </w:p>
        </w:tc>
        <w:tc>
          <w:tcPr>
            <w:tcW w:w="2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5B4A39" w14:textId="77777777" w:rsidR="00D54C0A" w:rsidRDefault="00000000">
            <w:r>
              <w:rPr>
                <w:sz w:val="20"/>
                <w:szCs w:val="20"/>
              </w:rPr>
              <w:t>Small effort, high leverage</w:t>
            </w:r>
          </w:p>
        </w:tc>
      </w:tr>
      <w:tr w:rsidR="00D54C0A" w14:paraId="1C415327" w14:textId="77777777">
        <w:tc>
          <w:tcPr>
            <w:tcW w:w="5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E859AF" w14:textId="77777777" w:rsidR="00D54C0A" w:rsidRDefault="00000000">
            <w:r>
              <w:rPr>
                <w:sz w:val="20"/>
                <w:szCs w:val="20"/>
              </w:rPr>
              <w:t>21</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C55D06" w14:textId="77777777" w:rsidR="00D54C0A" w:rsidRDefault="00000000">
            <w:r>
              <w:rPr>
                <w:sz w:val="20"/>
                <w:szCs w:val="20"/>
              </w:rPr>
              <w:t>AI Config Interface</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8E8FD7" w14:textId="77777777" w:rsidR="00D54C0A" w:rsidRDefault="00000000">
            <w:r>
              <w:rPr>
                <w:sz w:val="20"/>
                <w:szCs w:val="20"/>
              </w:rPr>
              <w:t>Phase 20</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30EAB9" w14:textId="77777777" w:rsidR="00D54C0A" w:rsidRDefault="00000000">
            <w:r>
              <w:rPr>
                <w:sz w:val="20"/>
                <w:szCs w:val="20"/>
              </w:rPr>
              <w:t>—</w:t>
            </w:r>
          </w:p>
        </w:tc>
        <w:tc>
          <w:tcPr>
            <w:tcW w:w="2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A976D9" w14:textId="77777777" w:rsidR="00D54C0A" w:rsidRDefault="00000000">
            <w:r>
              <w:rPr>
                <w:sz w:val="20"/>
                <w:szCs w:val="20"/>
              </w:rPr>
              <w:t>Largest item. Schedule last.</w:t>
            </w:r>
          </w:p>
        </w:tc>
      </w:tr>
    </w:tbl>
    <w:p w14:paraId="111FC8D3" w14:textId="77777777" w:rsidR="00D54C0A" w:rsidRDefault="00D54C0A">
      <w:pPr>
        <w:spacing w:after="200"/>
      </w:pPr>
    </w:p>
    <w:p w14:paraId="0B680F56" w14:textId="77777777" w:rsidR="00D54C0A" w:rsidRDefault="00000000">
      <w:pPr>
        <w:pStyle w:val="Heading2"/>
      </w:pPr>
      <w:r>
        <w:t>5.1 Recommended Delivery Order</w:t>
      </w:r>
    </w:p>
    <w:p w14:paraId="32211110" w14:textId="77777777" w:rsidR="00D54C0A" w:rsidRDefault="00000000">
      <w:pPr>
        <w:spacing w:before="60" w:after="60"/>
      </w:pPr>
      <w:r>
        <w:t>A practical delivery sequence given that Phase 15 and 16 are the highest-urgency items and Phase 21 is the largest:</w:t>
      </w:r>
    </w:p>
    <w:p w14:paraId="39985CD8" w14:textId="77777777" w:rsidR="00D54C0A" w:rsidRDefault="00D54C0A">
      <w:pPr>
        <w:spacing w:after="100"/>
      </w:pPr>
    </w:p>
    <w:p w14:paraId="252E8FA1" w14:textId="77777777" w:rsidR="00D54C0A" w:rsidRDefault="00000000">
      <w:pPr>
        <w:pStyle w:val="ListParagraph"/>
        <w:numPr>
          <w:ilvl w:val="0"/>
          <w:numId w:val="2"/>
        </w:numPr>
        <w:spacing w:before="40" w:after="40"/>
      </w:pPr>
      <w:r>
        <w:t xml:space="preserve">Sprint 1: Phase 15 (tenant scoping fix + </w:t>
      </w:r>
      <w:proofErr w:type="spellStart"/>
      <w:r>
        <w:t>CleanTalk</w:t>
      </w:r>
      <w:proofErr w:type="spellEnd"/>
      <w:r>
        <w:t>) — forms are the current gap; the scoping fix must come first within this phase before the spam hook is written.</w:t>
      </w:r>
    </w:p>
    <w:p w14:paraId="0648E012" w14:textId="77777777" w:rsidR="00D54C0A" w:rsidRDefault="00000000">
      <w:pPr>
        <w:pStyle w:val="ListParagraph"/>
        <w:numPr>
          <w:ilvl w:val="0"/>
          <w:numId w:val="2"/>
        </w:numPr>
        <w:spacing w:before="40" w:after="40"/>
      </w:pPr>
      <w:r>
        <w:t>Sprint 2: Phase 16 (SMTP2GO) — unblocked once the site field exists on forms and form-submissions.</w:t>
      </w:r>
    </w:p>
    <w:p w14:paraId="34C8B814" w14:textId="77777777" w:rsidR="00D54C0A" w:rsidRDefault="00000000">
      <w:pPr>
        <w:pStyle w:val="ListParagraph"/>
        <w:numPr>
          <w:ilvl w:val="0"/>
          <w:numId w:val="2"/>
        </w:numPr>
        <w:spacing w:before="40" w:after="40"/>
      </w:pPr>
      <w:r>
        <w:t>Sprint 2: Phase 20 (Enhanced Audit Log) — small effort, unblocks the most important future item.</w:t>
      </w:r>
    </w:p>
    <w:p w14:paraId="134AB12F" w14:textId="77777777" w:rsidR="00D54C0A" w:rsidRDefault="00000000">
      <w:pPr>
        <w:pStyle w:val="ListParagraph"/>
        <w:numPr>
          <w:ilvl w:val="0"/>
          <w:numId w:val="2"/>
        </w:numPr>
        <w:spacing w:before="40" w:after="40"/>
      </w:pPr>
      <w:r>
        <w:t>Sprint 3: Phase 17 (Custom Collections scoping + build) and Phase 19 (Dashboard redesign) — both self-contained.</w:t>
      </w:r>
    </w:p>
    <w:p w14:paraId="337C0A5A" w14:textId="77777777" w:rsidR="00D54C0A" w:rsidRDefault="00000000">
      <w:pPr>
        <w:pStyle w:val="ListParagraph"/>
        <w:numPr>
          <w:ilvl w:val="0"/>
          <w:numId w:val="2"/>
        </w:numPr>
        <w:spacing w:before="40" w:after="40"/>
      </w:pPr>
      <w:r>
        <w:t>Sprint 4: Phase 18 (Page Templates) — involves both repos, coordinate frontend and backend work together.</w:t>
      </w:r>
    </w:p>
    <w:p w14:paraId="38A5F3F7" w14:textId="77777777" w:rsidR="00D54C0A" w:rsidRDefault="00000000">
      <w:pPr>
        <w:pStyle w:val="ListParagraph"/>
        <w:numPr>
          <w:ilvl w:val="0"/>
          <w:numId w:val="2"/>
        </w:numPr>
        <w:spacing w:before="40" w:after="40"/>
      </w:pPr>
      <w:r>
        <w:t>Sprint 5+: Phase 21 (AI Config Interface) — large item, begin only when prompt quality is stable and audit log data exists.</w:t>
      </w:r>
    </w:p>
    <w:p w14:paraId="518D1954" w14:textId="77777777" w:rsidR="00D54C0A" w:rsidRDefault="00000000">
      <w:r>
        <w:br w:type="page"/>
      </w:r>
    </w:p>
    <w:p w14:paraId="2D119A1C" w14:textId="77777777" w:rsidR="00D54C0A" w:rsidRDefault="00000000">
      <w:pPr>
        <w:pStyle w:val="Heading1"/>
        <w:pBdr>
          <w:bottom w:val="single" w:sz="6" w:space="1" w:color="2E75B6"/>
        </w:pBdr>
      </w:pPr>
      <w:r>
        <w:lastRenderedPageBreak/>
        <w:t>6. Carry-Over Items from Current Development</w:t>
      </w:r>
    </w:p>
    <w:p w14:paraId="175201E9" w14:textId="77777777" w:rsidR="00D54C0A" w:rsidRDefault="00000000">
      <w:pPr>
        <w:spacing w:before="60" w:after="60"/>
      </w:pPr>
      <w:r>
        <w:t>The following items are incomplete from prior phases and should be resolved before or alongside the Tier 1 roadmap work. They are not new roadmap phases — they are finishing the current baseline.</w:t>
      </w:r>
    </w:p>
    <w:p w14:paraId="40200409" w14:textId="77777777" w:rsidR="00D54C0A" w:rsidRDefault="00D54C0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1200"/>
        <w:gridCol w:w="3760"/>
      </w:tblGrid>
      <w:tr w:rsidR="00D54C0A" w14:paraId="6CFD4E91"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47B68C" w14:textId="77777777" w:rsidR="00D54C0A" w:rsidRDefault="00000000">
            <w:r>
              <w:rPr>
                <w:b/>
                <w:bCs/>
                <w:color w:val="FFFFFF"/>
                <w:sz w:val="20"/>
                <w:szCs w:val="20"/>
              </w:rPr>
              <w:t>Item</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32D435" w14:textId="77777777" w:rsidR="00D54C0A" w:rsidRDefault="00000000">
            <w:r>
              <w:rPr>
                <w:b/>
                <w:bCs/>
                <w:color w:val="FFFFFF"/>
                <w:sz w:val="20"/>
                <w:szCs w:val="20"/>
              </w:rPr>
              <w:t>Phase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03A357" w14:textId="77777777" w:rsidR="00D54C0A" w:rsidRDefault="00000000">
            <w:r>
              <w:rPr>
                <w:b/>
                <w:bCs/>
                <w:color w:val="FFFFFF"/>
                <w:sz w:val="20"/>
                <w:szCs w:val="20"/>
              </w:rPr>
              <w:t>Priority</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9DE8EB" w14:textId="77777777" w:rsidR="00D54C0A" w:rsidRDefault="00000000">
            <w:r>
              <w:rPr>
                <w:b/>
                <w:bCs/>
                <w:color w:val="FFFFFF"/>
                <w:sz w:val="20"/>
                <w:szCs w:val="20"/>
              </w:rPr>
              <w:t>Notes</w:t>
            </w:r>
          </w:p>
        </w:tc>
      </w:tr>
      <w:tr w:rsidR="00D54C0A" w14:paraId="01661749"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BC10A7" w14:textId="77777777" w:rsidR="00D54C0A" w:rsidRDefault="00000000">
            <w:r>
              <w:rPr>
                <w:sz w:val="20"/>
                <w:szCs w:val="20"/>
              </w:rPr>
              <w:t>FAQ which-field step (question / answer / both)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D7B9CC" w14:textId="77777777" w:rsidR="00D54C0A" w:rsidRDefault="00000000">
            <w:r>
              <w:rPr>
                <w:sz w:val="20"/>
                <w:szCs w:val="20"/>
              </w:rPr>
              <w:t>Phase 8</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FFACDD" w14:textId="77777777" w:rsidR="00D54C0A" w:rsidRDefault="00000000">
            <w:r>
              <w:rPr>
                <w:b/>
                <w:bCs/>
                <w:color w:val="C00000"/>
                <w:sz w:val="20"/>
                <w:szCs w:val="20"/>
              </w:rPr>
              <w:t>High</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976763" w14:textId="77777777" w:rsidR="00D54C0A" w:rsidRDefault="00000000">
            <w:r>
              <w:rPr>
                <w:sz w:val="20"/>
                <w:szCs w:val="20"/>
              </w:rPr>
              <w:t xml:space="preserve">Prompt ready to run. Scope to </w:t>
            </w:r>
            <w:proofErr w:type="spellStart"/>
            <w:r>
              <w:rPr>
                <w:sz w:val="20"/>
                <w:szCs w:val="20"/>
              </w:rPr>
              <w:t>faqs.ts</w:t>
            </w:r>
            <w:proofErr w:type="spellEnd"/>
            <w:r>
              <w:rPr>
                <w:sz w:val="20"/>
                <w:szCs w:val="20"/>
              </w:rPr>
              <w:t xml:space="preserve"> only.</w:t>
            </w:r>
          </w:p>
        </w:tc>
      </w:tr>
      <w:tr w:rsidR="00D54C0A" w14:paraId="47E50E62"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980896" w14:textId="77777777" w:rsidR="00D54C0A" w:rsidRDefault="00000000">
            <w:r>
              <w:rPr>
                <w:sz w:val="20"/>
                <w:szCs w:val="20"/>
              </w:rPr>
              <w:t xml:space="preserve">Defensive error catch in </w:t>
            </w:r>
            <w:proofErr w:type="spellStart"/>
            <w:r>
              <w:rPr>
                <w:sz w:val="20"/>
                <w:szCs w:val="20"/>
              </w:rPr>
              <w:t>apir</w:t>
            </w:r>
            <w:proofErr w:type="spellEnd"/>
            <w:r>
              <w:rPr>
                <w:sz w:val="20"/>
                <w:szCs w:val="20"/>
              </w:rPr>
              <w:t>-tayo agent proxy</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8E3DC2" w14:textId="77777777" w:rsidR="00D54C0A" w:rsidRDefault="00000000">
            <w:r>
              <w:rPr>
                <w:sz w:val="20"/>
                <w:szCs w:val="20"/>
              </w:rPr>
              <w:t>Phase 8</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E4038F" w14:textId="77777777" w:rsidR="00D54C0A" w:rsidRDefault="00000000">
            <w:r>
              <w:rPr>
                <w:b/>
                <w:bCs/>
                <w:color w:val="7F6000"/>
                <w:sz w:val="20"/>
                <w:szCs w:val="20"/>
              </w:rPr>
              <w:t>Medium</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6954C0" w14:textId="77777777" w:rsidR="00D54C0A" w:rsidRDefault="00000000">
            <w:r>
              <w:rPr>
                <w:sz w:val="20"/>
                <w:szCs w:val="20"/>
              </w:rPr>
              <w:t>Safety net for unknown error shapes from payload-</w:t>
            </w:r>
            <w:proofErr w:type="spellStart"/>
            <w:r>
              <w:rPr>
                <w:sz w:val="20"/>
                <w:szCs w:val="20"/>
              </w:rPr>
              <w:t>poc</w:t>
            </w:r>
            <w:proofErr w:type="spellEnd"/>
            <w:r>
              <w:rPr>
                <w:sz w:val="20"/>
                <w:szCs w:val="20"/>
              </w:rPr>
              <w:t>.</w:t>
            </w:r>
          </w:p>
        </w:tc>
      </w:tr>
      <w:tr w:rsidR="00D54C0A" w14:paraId="3136D547"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65AE21" w14:textId="77777777" w:rsidR="00D54C0A" w:rsidRDefault="00000000">
            <w:r>
              <w:rPr>
                <w:sz w:val="20"/>
                <w:szCs w:val="20"/>
              </w:rPr>
              <w:t>URL field extraction (natural-language phrasing)</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D5EA61" w14:textId="77777777" w:rsidR="00D54C0A" w:rsidRDefault="00000000">
            <w:r>
              <w:rPr>
                <w:sz w:val="20"/>
                <w:szCs w:val="20"/>
              </w:rPr>
              <w:t>Phase 11</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8D3C2C" w14:textId="77777777" w:rsidR="00D54C0A" w:rsidRDefault="00000000">
            <w:r>
              <w:rPr>
                <w:sz w:val="20"/>
                <w:szCs w:val="20"/>
              </w:rPr>
              <w:t>Low</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4A088D" w14:textId="77777777" w:rsidR="00D54C0A" w:rsidRDefault="00000000">
            <w:r>
              <w:rPr>
                <w:sz w:val="20"/>
                <w:szCs w:val="20"/>
              </w:rPr>
              <w:t>Deprioritized post-demo. Prompt ready in handoff §7.</w:t>
            </w:r>
          </w:p>
        </w:tc>
      </w:tr>
      <w:tr w:rsidR="00D54C0A" w14:paraId="174BD409"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A0C648" w14:textId="77777777" w:rsidR="00D54C0A" w:rsidRDefault="00000000">
            <w:r>
              <w:rPr>
                <w:sz w:val="20"/>
                <w:szCs w:val="20"/>
              </w:rPr>
              <w:t>On-demand ISR revalidation (</w:t>
            </w:r>
            <w:proofErr w:type="spellStart"/>
            <w:r>
              <w:rPr>
                <w:sz w:val="20"/>
                <w:szCs w:val="20"/>
              </w:rPr>
              <w:t>revalidateTag</w:t>
            </w:r>
            <w:proofErr w:type="spellEnd"/>
            <w:r>
              <w:rPr>
                <w:sz w:val="20"/>
                <w:szCs w:val="20"/>
              </w:rPr>
              <w:t xml:space="preserve"> webhook)</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E3888D" w14:textId="77777777" w:rsidR="00D54C0A" w:rsidRDefault="00000000">
            <w:r>
              <w:rPr>
                <w:sz w:val="20"/>
                <w:szCs w:val="20"/>
              </w:rPr>
              <w:t>Portal</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FA859B" w14:textId="77777777" w:rsidR="00D54C0A" w:rsidRDefault="00000000">
            <w:r>
              <w:rPr>
                <w:b/>
                <w:bCs/>
                <w:color w:val="7F6000"/>
                <w:sz w:val="20"/>
                <w:szCs w:val="20"/>
              </w:rPr>
              <w:t>Medium</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E452DE" w14:textId="77777777" w:rsidR="00D54C0A" w:rsidRDefault="00000000">
            <w:r>
              <w:rPr>
                <w:sz w:val="20"/>
                <w:szCs w:val="20"/>
              </w:rPr>
              <w:t>Clients expect instant changes, not 60s ISR delay.</w:t>
            </w:r>
          </w:p>
        </w:tc>
      </w:tr>
      <w:tr w:rsidR="00D54C0A" w14:paraId="3A49832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121863" w14:textId="77777777" w:rsidR="00D54C0A" w:rsidRDefault="00000000">
            <w:r>
              <w:rPr>
                <w:sz w:val="20"/>
                <w:szCs w:val="20"/>
              </w:rPr>
              <w:t>AGENT_EMAIL role restrictions in Payload</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3E73DD" w14:textId="77777777" w:rsidR="00D54C0A" w:rsidRDefault="00000000">
            <w:r>
              <w:rPr>
                <w:sz w:val="20"/>
                <w:szCs w:val="20"/>
              </w:rPr>
              <w:t>Portal</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EFE6B1" w14:textId="77777777" w:rsidR="00D54C0A" w:rsidRDefault="00000000">
            <w:r>
              <w:rPr>
                <w:b/>
                <w:bCs/>
                <w:color w:val="7F6000"/>
                <w:sz w:val="20"/>
                <w:szCs w:val="20"/>
              </w:rPr>
              <w:t>Medium</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71BC17" w14:textId="77777777" w:rsidR="00D54C0A" w:rsidRDefault="00000000">
            <w:r>
              <w:rPr>
                <w:sz w:val="20"/>
                <w:szCs w:val="20"/>
              </w:rPr>
              <w:t>Service account has broader access than needed.</w:t>
            </w:r>
          </w:p>
        </w:tc>
      </w:tr>
      <w:tr w:rsidR="00D54C0A" w14:paraId="0B020275"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38CC2D" w14:textId="77777777" w:rsidR="00D54C0A" w:rsidRDefault="00000000">
            <w:r>
              <w:rPr>
                <w:sz w:val="20"/>
                <w:szCs w:val="20"/>
              </w:rPr>
              <w:t>Remove dead POST handler in session/</w:t>
            </w:r>
            <w:proofErr w:type="spellStart"/>
            <w:r>
              <w:rPr>
                <w:sz w:val="20"/>
                <w:szCs w:val="20"/>
              </w:rPr>
              <w:t>route.ts</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FDBADA" w14:textId="77777777" w:rsidR="00D54C0A" w:rsidRDefault="00000000">
            <w:r>
              <w:rPr>
                <w:sz w:val="20"/>
                <w:szCs w:val="20"/>
              </w:rPr>
              <w:t>Portal</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F63B9A" w14:textId="77777777" w:rsidR="00D54C0A" w:rsidRDefault="00000000">
            <w:r>
              <w:rPr>
                <w:sz w:val="20"/>
                <w:szCs w:val="20"/>
              </w:rPr>
              <w:t>Low</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5946E7" w14:textId="77777777" w:rsidR="00D54C0A" w:rsidRDefault="00000000">
            <w:r>
              <w:rPr>
                <w:sz w:val="20"/>
                <w:szCs w:val="20"/>
              </w:rPr>
              <w:t>DELETE handler still live for logout. Do not remove file.</w:t>
            </w:r>
          </w:p>
        </w:tc>
      </w:tr>
      <w:tr w:rsidR="00D54C0A" w14:paraId="2FB23AC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25039D" w14:textId="77777777" w:rsidR="00D54C0A" w:rsidRDefault="00000000">
            <w:r>
              <w:rPr>
                <w:sz w:val="20"/>
                <w:szCs w:val="20"/>
              </w:rPr>
              <w:t xml:space="preserve">Delete diagnostic console.log in </w:t>
            </w:r>
            <w:proofErr w:type="spellStart"/>
            <w:r>
              <w:rPr>
                <w:sz w:val="20"/>
                <w:szCs w:val="20"/>
              </w:rPr>
              <w:t>executeCreate</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089852" w14:textId="77777777" w:rsidR="00D54C0A" w:rsidRDefault="00000000">
            <w:r>
              <w:rPr>
                <w:sz w:val="20"/>
                <w:szCs w:val="20"/>
              </w:rPr>
              <w:t>Phase 9</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C8460C" w14:textId="77777777" w:rsidR="00D54C0A" w:rsidRDefault="00000000">
            <w:r>
              <w:rPr>
                <w:sz w:val="20"/>
                <w:szCs w:val="20"/>
              </w:rPr>
              <w:t>Low</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342669" w14:textId="77777777" w:rsidR="00D54C0A" w:rsidRDefault="00000000">
            <w:r>
              <w:rPr>
                <w:sz w:val="20"/>
                <w:szCs w:val="20"/>
              </w:rPr>
              <w:t>Added for debugging, not yet removed.</w:t>
            </w:r>
          </w:p>
        </w:tc>
      </w:tr>
    </w:tbl>
    <w:p w14:paraId="63859359" w14:textId="77777777" w:rsidR="00D54C0A" w:rsidRDefault="00000000">
      <w:r>
        <w:br w:type="page"/>
      </w:r>
    </w:p>
    <w:p w14:paraId="167299DF" w14:textId="77777777" w:rsidR="00D54C0A" w:rsidRDefault="00000000">
      <w:pPr>
        <w:pStyle w:val="Heading1"/>
        <w:pBdr>
          <w:bottom w:val="single" w:sz="6" w:space="1" w:color="2E75B6"/>
        </w:pBdr>
      </w:pPr>
      <w:r>
        <w:lastRenderedPageBreak/>
        <w:t>7. Known Architectural Gaps</w:t>
      </w:r>
    </w:p>
    <w:p w14:paraId="18D2B6E8" w14:textId="08AD0C4D" w:rsidR="00D54C0A" w:rsidRDefault="00000000" w:rsidP="00442AFF">
      <w:pPr>
        <w:spacing w:before="60" w:after="60"/>
      </w:pPr>
      <w:r>
        <w:t>The following are known limitations in the current architecture that are acceptable for the POC phase but will need resolution before the platform is used for more than one or two production clients.</w:t>
      </w:r>
    </w:p>
    <w:p w14:paraId="66BFA172" w14:textId="77777777" w:rsidR="00D54C0A" w:rsidRDefault="00000000">
      <w:pPr>
        <w:pStyle w:val="ListParagraph"/>
        <w:numPr>
          <w:ilvl w:val="0"/>
          <w:numId w:val="2"/>
        </w:numPr>
        <w:spacing w:before="40" w:after="40"/>
      </w:pPr>
      <w:r>
        <w:t xml:space="preserve">No type safety at the API boundary. </w:t>
      </w:r>
      <w:proofErr w:type="spellStart"/>
      <w:r>
        <w:t>fetchFromPayload</w:t>
      </w:r>
      <w:proofErr w:type="spellEnd"/>
      <w:r>
        <w:t xml:space="preserve"> uses a type assertion. The fix is to run </w:t>
      </w:r>
      <w:proofErr w:type="spellStart"/>
      <w:r>
        <w:t>pnpm</w:t>
      </w:r>
      <w:proofErr w:type="spellEnd"/>
      <w:r>
        <w:t xml:space="preserve"> </w:t>
      </w:r>
      <w:proofErr w:type="spellStart"/>
      <w:r>
        <w:t>generate:types</w:t>
      </w:r>
      <w:proofErr w:type="spellEnd"/>
      <w:r>
        <w:t xml:space="preserve"> in payload-</w:t>
      </w:r>
      <w:proofErr w:type="spellStart"/>
      <w:r>
        <w:t>poc</w:t>
      </w:r>
      <w:proofErr w:type="spellEnd"/>
      <w:r>
        <w:t xml:space="preserve"> and sync the generated types to </w:t>
      </w:r>
      <w:proofErr w:type="spellStart"/>
      <w:r>
        <w:t>apir</w:t>
      </w:r>
      <w:proofErr w:type="spellEnd"/>
      <w:r>
        <w:t>-tayo. Low risk while there is only one frontend, higher risk as more frontends are added.</w:t>
      </w:r>
    </w:p>
    <w:p w14:paraId="60A170F9" w14:textId="77777777" w:rsidR="00D54C0A" w:rsidRDefault="00D54C0A">
      <w:pPr>
        <w:spacing w:after="100"/>
      </w:pPr>
    </w:p>
    <w:p w14:paraId="2C77E324" w14:textId="77777777" w:rsidR="00D54C0A" w:rsidRDefault="00000000">
      <w:pPr>
        <w:pStyle w:val="ListParagraph"/>
        <w:numPr>
          <w:ilvl w:val="0"/>
          <w:numId w:val="2"/>
        </w:numPr>
        <w:spacing w:before="40" w:after="40"/>
      </w:pPr>
      <w:r>
        <w:t xml:space="preserve">CI/CD pipeline does not inject Payload env vars. The </w:t>
      </w:r>
      <w:proofErr w:type="spellStart"/>
      <w:r>
        <w:t>Hostinger</w:t>
      </w:r>
      <w:proofErr w:type="spellEnd"/>
      <w:r>
        <w:t xml:space="preserve"> VPS pipeline is missing Payload env vars in the build step. Lower priority while </w:t>
      </w:r>
      <w:proofErr w:type="spellStart"/>
      <w:r>
        <w:t>Vercel</w:t>
      </w:r>
      <w:proofErr w:type="spellEnd"/>
      <w:r>
        <w:t xml:space="preserve"> is the active deploy path. Will become blocking if the project ever moves off </w:t>
      </w:r>
      <w:proofErr w:type="spellStart"/>
      <w:r>
        <w:t>Vercel</w:t>
      </w:r>
      <w:proofErr w:type="spellEnd"/>
      <w:r>
        <w:t>.</w:t>
      </w:r>
    </w:p>
    <w:p w14:paraId="0E519806" w14:textId="77777777" w:rsidR="00D54C0A" w:rsidRDefault="00D54C0A">
      <w:pPr>
        <w:spacing w:after="100"/>
      </w:pPr>
    </w:p>
    <w:p w14:paraId="6B41DDA4" w14:textId="77777777" w:rsidR="00D54C0A" w:rsidRDefault="00000000">
      <w:pPr>
        <w:pStyle w:val="ListParagraph"/>
        <w:numPr>
          <w:ilvl w:val="0"/>
          <w:numId w:val="2"/>
        </w:numPr>
        <w:spacing w:before="40" w:after="40"/>
      </w:pPr>
      <w:r>
        <w:t>PAYLOAD_TENANT_SLUG in CLAUDE.md is unused. References a variable the code does not use. Minor cleanup item.</w:t>
      </w:r>
    </w:p>
    <w:p w14:paraId="58E0D702" w14:textId="77777777" w:rsidR="00D54C0A" w:rsidRDefault="00D54C0A">
      <w:pPr>
        <w:spacing w:after="200"/>
      </w:pPr>
    </w:p>
    <w:p w14:paraId="44A56049" w14:textId="679D667E" w:rsidR="00D54C0A" w:rsidRDefault="00000000">
      <w:pPr>
        <w:pBdr>
          <w:top w:val="single" w:sz="4" w:space="1" w:color="2E75B6"/>
        </w:pBdr>
        <w:spacing w:before="240"/>
        <w:jc w:val="center"/>
      </w:pPr>
      <w:r>
        <w:rPr>
          <w:i/>
          <w:iCs/>
          <w:color w:val="595959"/>
          <w:sz w:val="18"/>
          <w:szCs w:val="18"/>
        </w:rPr>
        <w:t xml:space="preserve">Payload CMS Future Roadmap · High6 </w:t>
      </w:r>
      <w:r w:rsidR="00FD73B2">
        <w:rPr>
          <w:i/>
          <w:iCs/>
          <w:color w:val="595959"/>
          <w:sz w:val="18"/>
          <w:szCs w:val="18"/>
        </w:rPr>
        <w:t>Inc</w:t>
      </w:r>
      <w:r>
        <w:rPr>
          <w:i/>
          <w:iCs/>
          <w:color w:val="595959"/>
          <w:sz w:val="18"/>
          <w:szCs w:val="18"/>
        </w:rPr>
        <w:t xml:space="preserve"> · v1.0 · June 27, 2026 · Internal Draft</w:t>
      </w:r>
    </w:p>
    <w:sectPr w:rsidR="00D54C0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9CB5E1" w14:textId="77777777" w:rsidR="00C63A5A" w:rsidRDefault="00C63A5A">
      <w:r>
        <w:separator/>
      </w:r>
    </w:p>
  </w:endnote>
  <w:endnote w:type="continuationSeparator" w:id="0">
    <w:p w14:paraId="3B58FF4B" w14:textId="77777777" w:rsidR="00C63A5A" w:rsidRDefault="00C63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1E05D9" w14:textId="77777777" w:rsidR="00D54C0A" w:rsidRDefault="00000000">
    <w:pPr>
      <w:pBdr>
        <w:top w:val="single" w:sz="4" w:space="1" w:color="2E75B6"/>
      </w:pBdr>
      <w:tabs>
        <w:tab w:val="right" w:pos="9360"/>
      </w:tabs>
    </w:pPr>
    <w:r>
      <w:rPr>
        <w:color w:val="595959"/>
        <w:sz w:val="18"/>
        <w:szCs w:val="18"/>
      </w:rPr>
      <w:t>v1.0 · June 27, 2026 · Draft for Internal Review</w:t>
    </w:r>
    <w:r>
      <w:rPr>
        <w:sz w:val="18"/>
        <w:szCs w:val="18"/>
      </w:rPr>
      <w:tab/>
    </w:r>
    <w:r>
      <w:rPr>
        <w:color w:val="595959"/>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136857" w14:textId="77777777" w:rsidR="00C63A5A" w:rsidRDefault="00C63A5A">
      <w:r>
        <w:separator/>
      </w:r>
    </w:p>
  </w:footnote>
  <w:footnote w:type="continuationSeparator" w:id="0">
    <w:p w14:paraId="2B109102" w14:textId="77777777" w:rsidR="00C63A5A" w:rsidRDefault="00C63A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FC5ED4" w14:textId="752B9D6A" w:rsidR="00D54C0A" w:rsidRDefault="00000000">
    <w:pPr>
      <w:pBdr>
        <w:bottom w:val="single" w:sz="4" w:space="1" w:color="2E75B6"/>
      </w:pBdr>
      <w:tabs>
        <w:tab w:val="right" w:pos="9360"/>
      </w:tabs>
    </w:pPr>
    <w:r>
      <w:rPr>
        <w:color w:val="595959"/>
        <w:sz w:val="18"/>
        <w:szCs w:val="18"/>
      </w:rPr>
      <w:t>Payload CMS · Future Roadmap</w:t>
    </w:r>
    <w:r>
      <w:rPr>
        <w:sz w:val="18"/>
        <w:szCs w:val="18"/>
      </w:rPr>
      <w:tab/>
    </w:r>
    <w:r>
      <w:rPr>
        <w:color w:val="595959"/>
        <w:sz w:val="18"/>
        <w:szCs w:val="18"/>
      </w:rPr>
      <w:t xml:space="preserve">High6 </w:t>
    </w:r>
    <w:r w:rsidR="00FD73B2">
      <w:rPr>
        <w:color w:val="595959"/>
        <w:sz w:val="18"/>
        <w:szCs w:val="18"/>
      </w:rPr>
      <w:t>Inc</w:t>
    </w:r>
    <w:r>
      <w:rPr>
        <w:color w:val="595959"/>
        <w:sz w:val="18"/>
        <w:szCs w:val="18"/>
      </w:rPr>
      <w:t xml:space="preserve">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3234BA"/>
    <w:multiLevelType w:val="hybridMultilevel"/>
    <w:tmpl w:val="26EE045E"/>
    <w:lvl w:ilvl="0" w:tplc="06AC548E">
      <w:start w:val="1"/>
      <w:numFmt w:val="bullet"/>
      <w:lvlText w:val="•"/>
      <w:lvlJc w:val="left"/>
      <w:pPr>
        <w:ind w:left="720" w:hanging="360"/>
      </w:pPr>
    </w:lvl>
    <w:lvl w:ilvl="1" w:tplc="3ED28D0A">
      <w:start w:val="1"/>
      <w:numFmt w:val="bullet"/>
      <w:lvlText w:val="◦"/>
      <w:lvlJc w:val="left"/>
      <w:pPr>
        <w:ind w:left="1080" w:hanging="360"/>
      </w:pPr>
    </w:lvl>
    <w:lvl w:ilvl="2" w:tplc="46FE14EC">
      <w:numFmt w:val="decimal"/>
      <w:lvlText w:val=""/>
      <w:lvlJc w:val="left"/>
    </w:lvl>
    <w:lvl w:ilvl="3" w:tplc="24505D96">
      <w:numFmt w:val="decimal"/>
      <w:lvlText w:val=""/>
      <w:lvlJc w:val="left"/>
    </w:lvl>
    <w:lvl w:ilvl="4" w:tplc="D6D2B220">
      <w:numFmt w:val="decimal"/>
      <w:lvlText w:val=""/>
      <w:lvlJc w:val="left"/>
    </w:lvl>
    <w:lvl w:ilvl="5" w:tplc="14987C62">
      <w:numFmt w:val="decimal"/>
      <w:lvlText w:val=""/>
      <w:lvlJc w:val="left"/>
    </w:lvl>
    <w:lvl w:ilvl="6" w:tplc="17FEA930">
      <w:numFmt w:val="decimal"/>
      <w:lvlText w:val=""/>
      <w:lvlJc w:val="left"/>
    </w:lvl>
    <w:lvl w:ilvl="7" w:tplc="32E0399E">
      <w:numFmt w:val="decimal"/>
      <w:lvlText w:val=""/>
      <w:lvlJc w:val="left"/>
    </w:lvl>
    <w:lvl w:ilvl="8" w:tplc="DFA2F69E">
      <w:numFmt w:val="decimal"/>
      <w:lvlText w:val=""/>
      <w:lvlJc w:val="left"/>
    </w:lvl>
  </w:abstractNum>
  <w:abstractNum w:abstractNumId="1" w15:restartNumberingAfterBreak="0">
    <w:nsid w:val="6D812FAF"/>
    <w:multiLevelType w:val="hybridMultilevel"/>
    <w:tmpl w:val="DC0A0D46"/>
    <w:lvl w:ilvl="0" w:tplc="7234B0CC">
      <w:start w:val="1"/>
      <w:numFmt w:val="bullet"/>
      <w:lvlText w:val="●"/>
      <w:lvlJc w:val="left"/>
      <w:pPr>
        <w:ind w:left="720" w:hanging="360"/>
      </w:pPr>
    </w:lvl>
    <w:lvl w:ilvl="1" w:tplc="15CC9858">
      <w:start w:val="1"/>
      <w:numFmt w:val="bullet"/>
      <w:lvlText w:val="○"/>
      <w:lvlJc w:val="left"/>
      <w:pPr>
        <w:ind w:left="1440" w:hanging="360"/>
      </w:pPr>
    </w:lvl>
    <w:lvl w:ilvl="2" w:tplc="DFA0BFDE">
      <w:start w:val="1"/>
      <w:numFmt w:val="bullet"/>
      <w:lvlText w:val="■"/>
      <w:lvlJc w:val="left"/>
      <w:pPr>
        <w:ind w:left="2160" w:hanging="360"/>
      </w:pPr>
    </w:lvl>
    <w:lvl w:ilvl="3" w:tplc="47064752">
      <w:start w:val="1"/>
      <w:numFmt w:val="bullet"/>
      <w:lvlText w:val="●"/>
      <w:lvlJc w:val="left"/>
      <w:pPr>
        <w:ind w:left="2880" w:hanging="360"/>
      </w:pPr>
    </w:lvl>
    <w:lvl w:ilvl="4" w:tplc="A44C7F80">
      <w:start w:val="1"/>
      <w:numFmt w:val="bullet"/>
      <w:lvlText w:val="○"/>
      <w:lvlJc w:val="left"/>
      <w:pPr>
        <w:ind w:left="3600" w:hanging="360"/>
      </w:pPr>
    </w:lvl>
    <w:lvl w:ilvl="5" w:tplc="BFCC66F2">
      <w:start w:val="1"/>
      <w:numFmt w:val="bullet"/>
      <w:lvlText w:val="■"/>
      <w:lvlJc w:val="left"/>
      <w:pPr>
        <w:ind w:left="4320" w:hanging="360"/>
      </w:pPr>
    </w:lvl>
    <w:lvl w:ilvl="6" w:tplc="E2E62642">
      <w:start w:val="1"/>
      <w:numFmt w:val="bullet"/>
      <w:lvlText w:val="●"/>
      <w:lvlJc w:val="left"/>
      <w:pPr>
        <w:ind w:left="5040" w:hanging="360"/>
      </w:pPr>
    </w:lvl>
    <w:lvl w:ilvl="7" w:tplc="202C9FD8">
      <w:start w:val="1"/>
      <w:numFmt w:val="bullet"/>
      <w:lvlText w:val="●"/>
      <w:lvlJc w:val="left"/>
      <w:pPr>
        <w:ind w:left="5760" w:hanging="360"/>
      </w:pPr>
    </w:lvl>
    <w:lvl w:ilvl="8" w:tplc="BEE87736">
      <w:start w:val="1"/>
      <w:numFmt w:val="bullet"/>
      <w:lvlText w:val="●"/>
      <w:lvlJc w:val="left"/>
      <w:pPr>
        <w:ind w:left="6480" w:hanging="360"/>
      </w:pPr>
    </w:lvl>
  </w:abstractNum>
  <w:num w:numId="1" w16cid:durableId="80495332">
    <w:abstractNumId w:val="1"/>
    <w:lvlOverride w:ilvl="0">
      <w:startOverride w:val="1"/>
    </w:lvlOverride>
  </w:num>
  <w:num w:numId="2" w16cid:durableId="158356442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C0A"/>
    <w:rsid w:val="00442AFF"/>
    <w:rsid w:val="009025E8"/>
    <w:rsid w:val="00BC48B3"/>
    <w:rsid w:val="00C63A5A"/>
    <w:rsid w:val="00D54C0A"/>
    <w:rsid w:val="00FD73B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7783B6B1"/>
  <w15:docId w15:val="{9D9B7F87-F292-2149-B8DB-E7EAB2812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3730</Words>
  <Characters>21261</Characters>
  <Application>Microsoft Office Word</Application>
  <DocSecurity>0</DocSecurity>
  <Lines>177</Lines>
  <Paragraphs>49</Paragraphs>
  <ScaleCrop>false</ScaleCrop>
  <Company/>
  <LinksUpToDate>false</LinksUpToDate>
  <CharactersWithSpaces>24942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JULIET SOSMENA</cp:lastModifiedBy>
  <cp:revision>3</cp:revision>
  <dcterms:created xsi:type="dcterms:W3CDTF">2026-06-27T06:03:00Z</dcterms:created>
  <dcterms:modified xsi:type="dcterms:W3CDTF">2026-06-27T07:21:00Z</dcterms:modified>
</cp:coreProperties>
</file>