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6B5A"/>
          <w:sz w:val="72"/>
          <w:szCs w:val="72"/>
        </w:rPr>
        <w:t xml:space="preserve">AURA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Belleza &amp; Cuidado Personal</w:t>
      </w:r>
    </w:p>
    <w:p>
      <w:pPr>
        <w:pBdr>
          <w:top w:val="single" w:color="1B6B5A" w:sz="2"/>
        </w:pBdr>
        <w:spacing w:before="600"/>
        <w:jc w:val="center"/>
      </w:pP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Manual del Panel de Administración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Guía completa para Superadmin, Administrador y Vendedor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Versión 1.0 — Junio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Desarrollado por mirmibug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Introducción</w:t>
      </w:r>
    </w:p>
    <w:p>
      <w:pPr>
        <w:spacing w:after="120"/>
      </w:pPr>
      <w:r>
        <w:t xml:space="preserve">El panel de administración de Aura permite gestionar el catálogo de productos, paquetes, pedidos, usuarios y reportes de la tienda en línea. Solo los usuarios con roles internos (superadmin, administrador o vendedor) pueden acceder.</w:t>
      </w:r>
    </w:p>
    <w:p>
      <w:pPr>
        <w:pBdr>
          <w:left w:val="single" w:color="1B6B5A" w:sz="6" w:space="8"/>
        </w:pBdr>
        <w:spacing w:after="160" w:before="80"/>
        <w:ind w:left="360"/>
      </w:pPr>
      <w:r>
        <w:rPr>
          <w:rFonts w:ascii="Arial" w:cs="Arial" w:eastAsia="Arial" w:hAnsi="Arial"/>
          <w:b/>
          <w:bCs/>
          <w:i/>
          <w:iCs/>
          <w:color w:val="1B6B5A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Los clientes registrados en la tienda nunca ven el panel de administración ni saben que existe. El enlace solo aparece para usuarios staff.</w:t>
      </w:r>
    </w:p>
    <w:p>
      <w:pPr>
        <w:pStyle w:val="Heading1"/>
      </w:pPr>
      <w:r>
        <w:t xml:space="preserve">2. Roles y Permisos</w:t>
      </w:r>
    </w:p>
    <w:p>
      <w:pPr>
        <w:spacing w:after="120"/>
      </w:pPr>
      <w:r>
        <w:t xml:space="preserve">El sistema maneja tres niveles de acceso interno. Cada rol hereda las capacidades del nivel inferior y agrega las propias.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Puede hacer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 puede hacer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Superadmin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 lo del administrador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Gestionar usuarios y roles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 la bitácora de auditoría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Eliminar productos y paquetes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Asignar rol superadmin a otros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restricciones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Crear y editar productos con precios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Activar/desactivar productos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Gestionar marcas y categorías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Crear y editar paquetes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Reasignar pedidos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 reportes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Gestionar usuarios (sin superadmin)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 la bitácora de auditoría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Eliminar productos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Asignar rol superadmin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Vendedor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Crear productos (como borrador)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Editar info de productos (nombre, descripción, imágenes)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 inventario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Gestionar pedidos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Editar precios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Activar/desactivar productos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Gestionar marcas/categorías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Reasignar pedidos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 reportes ni usuarios</w:t>
            </w:r>
          </w:p>
        </w:tc>
      </w:tr>
    </w:tbl>
    <w:p>
      <w:pPr>
        <w:pStyle w:val="Heading1"/>
      </w:pPr>
      <w:r>
        <w:t xml:space="preserve">3. Acceso al Panel</w:t>
      </w:r>
    </w:p>
    <w:p>
      <w:pPr>
        <w:pStyle w:val="Heading2"/>
      </w:pPr>
      <w:r>
        <w:t xml:space="preserve">3.1 Iniciar sesión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 a la tienda e inicia sesión con tu email y contraseña.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Si tienes rol de staff, verás el botón «Admin» en la barra superior y en tu página de cuenta.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Haz clic en «Admin» o «Panel de administración» para entrar.</w:t>
      </w:r>
    </w:p>
    <w:p>
      <w:pPr>
        <w:pBdr>
          <w:left w:val="single" w:color="1B6B5A" w:sz="6" w:space="8"/>
        </w:pBdr>
        <w:spacing w:after="160" w:before="80"/>
        <w:ind w:left="360"/>
      </w:pPr>
      <w:r>
        <w:rPr>
          <w:rFonts w:ascii="Arial" w:cs="Arial" w:eastAsia="Arial" w:hAnsi="Arial"/>
          <w:b/>
          <w:bCs/>
          <w:i/>
          <w:iCs/>
          <w:color w:val="1B6B5A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Si no ves el botón de Admin, tu cuenta no tiene un rol de staff asignado. Contacta a un superadmin.</w:t>
      </w:r>
    </w:p>
    <w:p>
      <w:pPr>
        <w:pStyle w:val="Heading2"/>
      </w:pPr>
      <w:r>
        <w:t xml:space="preserve">3.2 Navegación</w:t>
      </w:r>
    </w:p>
    <w:p>
      <w:pPr>
        <w:spacing w:after="120"/>
      </w:pPr>
      <w:r>
        <w:t xml:space="preserve">El panel tiene un menú lateral (sidebar) con las secciones disponibles según tu rol: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Vendedor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Paquetes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Inventario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Bitácora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Gestión de Productos</w:t>
      </w:r>
    </w:p>
    <w:p>
      <w:pPr>
        <w:pStyle w:val="Heading2"/>
      </w:pPr>
      <w:r>
        <w:t xml:space="preserve">4.1 Crear un producto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 a Productos y haz clic en «+ Producto».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Llena la pestaña General: nombre (el slug se genera automáticamente), descripción, marca y categoría.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 a la pestaña Variantes: el SKU se genera automáticamente a partir del nombre. Puedes editarlo. Llena el precio si eres admin/superadmin.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Opcionalmente agrega imágenes en la pestaña Imágenes (URLs).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Haz clic en «Crear producto» (o «Crear borrador» si eres vendedor).</w:t>
      </w:r>
    </w:p>
    <w:p>
      <w:pPr>
        <w:pBdr>
          <w:left w:val="single" w:color="1B6B5A" w:sz="6" w:space="8"/>
        </w:pBdr>
        <w:spacing w:after="160" w:before="80"/>
        <w:ind w:left="360"/>
      </w:pPr>
      <w:r>
        <w:rPr>
          <w:rFonts w:ascii="Arial" w:cs="Arial" w:eastAsia="Arial" w:hAnsi="Arial"/>
          <w:b/>
          <w:bCs/>
          <w:i/>
          <w:iCs/>
          <w:color w:val="1B6B5A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Si eres vendedor, el producto se crea como borrador con precio $0. Un administrador deberá asignar el precio y publicarlo.</w:t>
      </w:r>
    </w:p>
    <w:p>
      <w:pPr>
        <w:pStyle w:val="Heading2"/>
      </w:pPr>
      <w:r>
        <w:t xml:space="preserve">4.2 Editar un producto</w:t>
      </w:r>
    </w:p>
    <w:p>
      <w:pPr>
        <w:spacing w:after="120"/>
      </w:pPr>
      <w:r>
        <w:t xml:space="preserve">Haz clic en el icono de lápiz en la fila del producto. Modifica los campos necesarios y guarda.</w:t>
      </w:r>
    </w:p>
    <w:p>
      <w:pPr>
        <w:pStyle w:val="Heading2"/>
      </w:pPr>
      <w:r>
        <w:t xml:space="preserve">4.3 Campos según 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 / Superadmin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Vendedor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Nombre, slug, descripción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Marca, categoría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Imágenes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 y precio comparativo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Bloqueado (candado)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 destacado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Activar / Desactivar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visible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superadmin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visible</w:t>
            </w:r>
          </w:p>
        </w:tc>
      </w:tr>
    </w:tbl>
    <w:p>
      <w:pPr>
        <w:pStyle w:val="Heading2"/>
      </w:pPr>
      <w:r>
        <w:t xml:space="preserve">4.4 Marcas y Categorías</w:t>
      </w:r>
    </w:p>
    <w:p>
      <w:pPr>
        <w:spacing w:after="120"/>
      </w:pPr>
      <w:r>
        <w:t xml:space="preserve">Solo admin y superadmin ven los botones «Marcas» y «Categorías». Desde ahí pueden crear nuevas marcas o categorías escribiendo el nombre y haciendo clic en «Crear».</w:t>
      </w:r>
    </w:p>
    <w:p>
      <w:r>
        <w:br w:type="page"/>
      </w:r>
    </w:p>
    <w:p>
      <w:pPr>
        <w:pStyle w:val="Heading1"/>
      </w:pPr>
      <w:r>
        <w:t xml:space="preserve">5. Gestión de Paquetes</w:t>
      </w:r>
    </w:p>
    <w:p>
      <w:pPr>
        <w:spacing w:after="120"/>
      </w:pPr>
      <w:r>
        <w:t xml:space="preserve">Los paquetes permiten agrupar varios productos con un precio especial (descuento por combo). Solo admin y superadmin pueden gestionarlos.</w:t>
      </w:r>
    </w:p>
    <w:p>
      <w:pPr>
        <w:pStyle w:val="Heading2"/>
      </w:pPr>
      <w:r>
        <w:t xml:space="preserve">5.1 Crear un paquete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 a Paquetes y haz clic en «+ Paquete».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Llena nombre (el slug se genera solo), descripción e imagen.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Haz clic en «Agregar producto» para añadir productos al paquete. Selecciona el producto, la variante (si tiene más de una) y la cantidad.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El sistema calcula automáticamente el precio individual (suma de los productos).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Activa el checkbox «Precio especial» si quieres ofrecer descuento, e ingresa el precio del paquete.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El ahorro se muestra en tiempo real (monto y porcentaje).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Haz clic en «Crear paquete».</w:t>
      </w:r>
    </w:p>
    <w:p>
      <w:pPr>
        <w:pStyle w:val="Heading2"/>
      </w:pPr>
      <w:r>
        <w:t xml:space="preserve">5.2 Precio especial vs. sin descuento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 especial activado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 especial desactivado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Puedes escribir un precio menor al individual. Se muestra el ahorro al cliente.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precio del paquete es igual a la suma individual. El paquete funciona como agrupador sin descuento.</w:t>
            </w:r>
          </w:p>
        </w:tc>
      </w:tr>
    </w:tbl>
    <w:p>
      <w:pPr>
        <w:pStyle w:val="Heading2"/>
      </w:pPr>
      <w:r>
        <w:t xml:space="preserve">5.3 Tabla de paquetes</w:t>
      </w:r>
    </w:p>
    <w:p>
      <w:pPr>
        <w:spacing w:after="120"/>
      </w:pPr>
      <w:r>
        <w:t xml:space="preserve">La tabla muestra: nombre, cantidad de productos, precio individual (tachado), precio del paquete, ahorro y estado. Puedes activar/desactivar o eliminar (solo superadmin) desde los botones de acción.</w:t>
      </w:r>
    </w:p>
    <w:p>
      <w:r>
        <w:br w:type="page"/>
      </w:r>
    </w:p>
    <w:p>
      <w:pPr>
        <w:pStyle w:val="Heading1"/>
      </w:pPr>
      <w:r>
        <w:t xml:space="preserve">6. Gestión de Pedidos</w:t>
      </w:r>
    </w:p>
    <w:p>
      <w:pPr>
        <w:pStyle w:val="Heading2"/>
      </w:pPr>
      <w:r>
        <w:t xml:space="preserve">6.1 Ver pedidos</w:t>
      </w:r>
    </w:p>
    <w:p>
      <w:pPr>
        <w:spacing w:after="120"/>
      </w:pPr>
      <w:r>
        <w:t xml:space="preserve">La sección Pedidos muestra todos los pedidos con filtros por estado y búsqueda por número o email. La tabla incluye: número, email, contacto, estado, asignado a, total y fecha.</w:t>
      </w:r>
    </w:p>
    <w:p>
      <w:pPr>
        <w:pStyle w:val="Heading2"/>
      </w:pPr>
      <w:r>
        <w:t xml:space="preserve">6.2 Detalle del pedido</w:t>
      </w:r>
    </w:p>
    <w:p>
      <w:pPr>
        <w:spacing w:after="120"/>
      </w:pPr>
      <w:r>
        <w:t xml:space="preserve">Haz clic en cualquier fila para abrir el detalle. Verás: datos del cliente, estado, artículos con precios, total y a quién está asignado.</w:t>
      </w:r>
    </w:p>
    <w:p>
      <w:pPr>
        <w:pStyle w:val="Heading2"/>
      </w:pPr>
      <w:r>
        <w:t xml:space="preserve">6.3 Cambiar estado</w:t>
      </w:r>
    </w:p>
    <w:p>
      <w:pPr>
        <w:spacing w:after="120"/>
      </w:pPr>
      <w:r>
        <w:t xml:space="preserve">Los botones de acción aparecen según el estado actual: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actual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Puede cambiar 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Quién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Pagado, Cancelado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Enviado, Cancelado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Entregado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Entregado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(ninguno)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(ninguno)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pBdr>
          <w:left w:val="single" w:color="1B6B5A" w:sz="6" w:space="8"/>
        </w:pBdr>
        <w:spacing w:after="160" w:before="80"/>
        <w:ind w:left="360"/>
      </w:pPr>
      <w:r>
        <w:rPr>
          <w:rFonts w:ascii="Arial" w:cs="Arial" w:eastAsia="Arial" w:hAnsi="Arial"/>
          <w:b/>
          <w:bCs/>
          <w:i/>
          <w:iCs/>
          <w:color w:val="1B6B5A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Cancelar pedidos solo lo pueden hacer admin y superadmin.</w:t>
      </w:r>
    </w:p>
    <w:p>
      <w:pPr>
        <w:pStyle w:val="Heading2"/>
      </w:pPr>
      <w:r>
        <w:t xml:space="preserve">6.4 Reasignar pedidos</w:t>
      </w:r>
    </w:p>
    <w:p>
      <w:pPr>
        <w:spacing w:after="120"/>
      </w:pPr>
      <w:r>
        <w:t xml:space="preserve">Solo admin y superadmin pueden reasignar pedidos: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Abre el detalle de un pedido.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 la sección «Reasignar pedido», selecciona al usuario staff deseado del dropdown.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La reasignación es inmediata. El nombre del asignado se actualiza en la tabla.</w:t>
      </w:r>
    </w:p>
    <w:p>
      <w:pPr>
        <w:spacing w:after="120"/>
      </w:pPr>
      <w:r>
        <w:t xml:space="preserve">Esto permite que un admin tome un pedido levantado por un vendedor, o lo transfiera a otro miembro del equipo.</w:t>
      </w:r>
    </w:p>
    <w:p>
      <w:r>
        <w:br w:type="page"/>
      </w:r>
    </w:p>
    <w:p>
      <w:pPr>
        <w:pStyle w:val="Heading1"/>
      </w:pPr>
      <w:r>
        <w:t xml:space="preserve">7. Gestión de Usuarios</w:t>
      </w:r>
    </w:p>
    <w:p>
      <w:pPr>
        <w:spacing w:after="120"/>
      </w:pPr>
      <w:r>
        <w:t xml:space="preserve">Accesible solo para admin y superadmin.</w:t>
      </w:r>
    </w:p>
    <w:p>
      <w:pPr>
        <w:pStyle w:val="Heading2"/>
      </w:pPr>
      <w:r>
        <w:t xml:space="preserve">7.1 Crear usuario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Haz clic en «+ Usuario».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Llena email, contraseña (mínimo 8 caracteres), nombre y teléfono.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Selecciona un rol (solo uno): superadmin, administrador o vendedor.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Haz clic en «Crear usuario».</w:t>
      </w:r>
    </w:p>
    <w:p>
      <w:pPr>
        <w:pBdr>
          <w:left w:val="single" w:color="1B6B5A" w:sz="6" w:space="8"/>
        </w:pBdr>
        <w:spacing w:after="160" w:before="80"/>
        <w:ind w:left="360"/>
      </w:pPr>
      <w:r>
        <w:rPr>
          <w:rFonts w:ascii="Arial" w:cs="Arial" w:eastAsia="Arial" w:hAnsi="Arial"/>
          <w:b/>
          <w:bCs/>
          <w:i/>
          <w:iCs/>
          <w:color w:val="1B6B5A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Solo superadmin puede asignar el rol superadmin a otros usuarios.</w:t>
      </w:r>
    </w:p>
    <w:p>
      <w:pPr>
        <w:pStyle w:val="Heading2"/>
      </w:pPr>
      <w:r>
        <w:t xml:space="preserve">7.2 Editar usuario</w:t>
      </w:r>
    </w:p>
    <w:p>
      <w:pPr>
        <w:spacing w:after="120"/>
      </w:pPr>
      <w:r>
        <w:t xml:space="preserve">Haz clic en el lápiz para editar. Puedes cambiar: nombre, teléfono, rol y contraseña. Deja la contraseña vacía para no cambiarla. El email no se puede modificar.</w:t>
      </w:r>
    </w:p>
    <w:p>
      <w:pPr>
        <w:pStyle w:val="Heading2"/>
      </w:pPr>
      <w:r>
        <w:t xml:space="preserve">7.3 Activar/Desactivar</w:t>
      </w:r>
    </w:p>
    <w:p>
      <w:pPr>
        <w:spacing w:after="120"/>
      </w:pPr>
      <w:r>
        <w:t xml:space="preserve">Usa el botón de toggle para activar o desactivar un usuario. Un usuario desactivado no puede iniciar sesión. No puedes desactivarte a ti mismo.</w:t>
      </w:r>
    </w:p>
    <w:p>
      <w:pPr>
        <w:pStyle w:val="Heading1"/>
      </w:pPr>
      <w:r>
        <w:t xml:space="preserve">8. Reportes</w:t>
      </w:r>
    </w:p>
    <w:p>
      <w:pPr>
        <w:spacing w:after="120"/>
      </w:pPr>
      <w:r>
        <w:t xml:space="preserve">Accesible para admin y superadmin. Muestra: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Resumen de ventas: total de pedidos, ventas totales, ticket promedio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Desglose por estado de pedido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Productos más vendidos (top)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Gráfica de ventas diarias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Resumen de inventario: SKUs con stock, sin stock, valor total</w:t>
      </w:r>
    </w:p>
    <w:p>
      <w:pPr>
        <w:pStyle w:val="Heading1"/>
      </w:pPr>
      <w:r>
        <w:t xml:space="preserve">9. Bitácora de Auditoría</w:t>
      </w:r>
    </w:p>
    <w:p>
      <w:pPr>
        <w:spacing w:after="120"/>
      </w:pPr>
      <w:r>
        <w:t xml:space="preserve">Solo superadmin. Registra todas las acciones realizadas en el panel: quién hizo qué, cuándo, desde qué IP, y los cambios realizados. Permite buscar por acción y filtrar por fecha.</w:t>
      </w:r>
    </w:p>
    <w:p>
      <w:r>
        <w:br w:type="page"/>
      </w:r>
    </w:p>
    <w:p>
      <w:pPr>
        <w:pStyle w:val="Heading1"/>
      </w:pPr>
      <w:r>
        <w:t xml:space="preserve">10. Guía de Pruebas por Rol</w:t>
      </w:r>
    </w:p>
    <w:p>
      <w:pPr>
        <w:spacing w:after="120"/>
      </w:pPr>
      <w:r>
        <w:t xml:space="preserve">A continuación se detalla qué probar con cada tipo de usuario.</w:t>
      </w:r>
    </w:p>
    <w:p>
      <w:pPr>
        <w:pStyle w:val="Heading2"/>
      </w:pPr>
      <w:r>
        <w:t xml:space="preserve">10.1 Pruebas como Superadmin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Iniciar sesión y entrar al panel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todas las secciones en el sidebar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un producto con precio y publicarlo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 aparece como «Activo» en la tabla y en la tienda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un paquete con 2+ productos y precio especial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Paquete muestra ahorro calculado (monto y %)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un usuario con rol vendedor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creado, puede iniciar sesión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Reasignar un pedido a otro usuario staff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Columna «Asignado a» se actualiza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Cambiar estado de un pedido (pendiente → pagado → enviado → entregado)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cambia correctamente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la bitácora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 las acciones anteriores aparecen registradas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Eliminar un producto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 desaparece de la tabla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Desactivar un usuario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no puede iniciar sesión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Editar contraseña de un usuario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puede entrar con la nueva contraseña</w:t>
            </w:r>
          </w:p>
        </w:tc>
      </w:tr>
    </w:tbl>
    <w:p>
      <w:pPr>
        <w:pStyle w:val="Heading2"/>
      </w:pPr>
      <w:r>
        <w:t xml:space="preserve">10.2 Pruebas como Administrador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Iniciar sesión y entrar al panel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todo excepto Bitácora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un producto con precio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 se crea como «Activo» con precio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una marca y una categoría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Aparecen en los selectores al crear/editar producto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un paquete sin precio especial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Paquete con precio = suma individual, sin ahorro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Reasignar un pedido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Selector funciona y el pedido se reasigna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Intentar eliminar un producto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Botón de eliminar NO visible (solo superadmin)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un usuario con rol vendedor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creado correctamente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Intentar asignar rol superadmin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Botón de superadmin deshabilitado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reportes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 de ventas e inventario visibles</w:t>
            </w:r>
          </w:p>
        </w:tc>
      </w:tr>
    </w:tbl>
    <w:p>
      <w:pPr>
        <w:pStyle w:val="Heading2"/>
      </w:pPr>
      <w:r>
        <w:t xml:space="preserve">10.3 Pruebas como Vendedor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Iniciar sesión y entrar al panel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Ver: Dashboard, Productos, Pedidos, Inventario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un producto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Botón dice «Crear borrador». Producto con precio $0 y estado «Borrador»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Intentar editar el precio de un producto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Campos de precio bloqueados con icono de candado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que no hay botones de Marcas/Categorías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visibles (solo admin/superadmin)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que no hay botón Activar/Desactivar en productos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visible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Gestionar un pedido (cambiar estado)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Puede marcar como pagado/enviado/entregado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Intentar reasignar un pedido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Selector de reasignación NO visible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que Paquetes, Reportes, Usuarios y Bitácora no aparecen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visibles en el sidebar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inventario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Puede consultar stock (solo lectura)</w:t>
            </w:r>
          </w:p>
        </w:tc>
      </w:tr>
    </w:tbl>
    <w:p>
      <w:pPr>
        <w:pStyle w:val="Heading2"/>
      </w:pPr>
      <w:r>
        <w:t xml:space="preserve">10.4 Pruebas como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Registrarse en la tienda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Cuenta creada, puede comprar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 cualquier referencia a «admin» en la UI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hay ningún enlace, botón o mención del panel admin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 directamente a /admin en el navegador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Redirige a login o a la tienda (no tiene acceso)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su página de cuenta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ve sus pedidos, sin «Panel de administración»</w:t>
            </w:r>
          </w:p>
        </w:tc>
      </w:tr>
    </w:tbl>
    <w:p>
      <w:pPr>
        <w:pBdr>
          <w:left w:val="single" w:color="1B6B5A" w:sz="6" w:space="8"/>
        </w:pBdr>
        <w:spacing w:after="160" w:before="80"/>
        <w:ind w:left="360"/>
      </w:pPr>
      <w:r>
        <w:rPr>
          <w:rFonts w:ascii="Arial" w:cs="Arial" w:eastAsia="Arial" w:hAnsi="Arial"/>
          <w:b/>
          <w:bCs/>
          <w:i/>
          <w:iCs/>
          <w:color w:val="1B6B5A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Es crítico que ningún cliente sepa que existen roles administrativos en la tienda.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1"/>
      </w:pBdr>
    </w:pPr>
    <w:r>
      <w:rPr>
        <w:rFonts w:ascii="Arial" w:cs="Arial" w:eastAsia="Arial" w:hAnsi="Arial"/>
        <w:color w:val="666666"/>
        <w:sz w:val="16"/>
        <w:szCs w:val="16"/>
      </w:rPr>
      <w:t xml:space="preserve">Aura — Manual del Panel de Administración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6B5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2026-06-19T19:22:25.492Z</dcterms:created>
  <dcterms:modified xsi:type="dcterms:W3CDTF">2026-06-19T19:22:25.492Z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