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7CD279" wp14:paraId="140BA46F" wp14:textId="37DCBB8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7CD279" w:rsidR="4C2B2F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Identify vandalism-prone infrastructure areas</w:t>
      </w:r>
      <w:r>
        <w:br/>
      </w:r>
      <w:r w:rsidRPr="1B7CD279" w:rsidR="4C2B2F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Highlight locations and assets most frequently affected by vandalism. </w:t>
      </w:r>
    </w:p>
    <w:p xmlns:wp14="http://schemas.microsoft.com/office/word/2010/wordml" w:rsidP="1B7CD279" wp14:paraId="146D892E" wp14:textId="49B0DA1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7CD279" w:rsidR="4C2B2F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Propose alternative low-cost materials</w:t>
      </w:r>
      <w:r>
        <w:br/>
      </w:r>
      <w:r w:rsidRPr="1B7CD279" w:rsidR="4C2B2F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Suggest materials with lower resale value that could reduce vandalism incentives. </w:t>
      </w:r>
    </w:p>
    <w:p xmlns:wp14="http://schemas.microsoft.com/office/word/2010/wordml" w:rsidP="1B7CD279" wp14:paraId="41249487" wp14:textId="3E8990D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7CD279" w:rsidR="4C2B2F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Evaluate potential impact on vandalism</w:t>
      </w:r>
      <w:r>
        <w:br/>
      </w:r>
      <w:r w:rsidRPr="1B7CD279" w:rsidR="4C2B2F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Assess how changing materials could influence vandalism rates and behavior. </w:t>
      </w:r>
    </w:p>
    <w:p xmlns:wp14="http://schemas.microsoft.com/office/word/2010/wordml" w:rsidP="1B7CD279" wp14:paraId="57562D7E" wp14:textId="0FE6A18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7CD279" w:rsidR="4C2B2F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Assess economic impact</w:t>
      </w:r>
      <w:r>
        <w:br/>
      </w:r>
      <w:r w:rsidRPr="1B7CD279" w:rsidR="4C2B2F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Estimate potential cost savings in repair and replacement due to vandalism. </w:t>
      </w:r>
    </w:p>
    <w:p xmlns:wp14="http://schemas.microsoft.com/office/word/2010/wordml" w:rsidP="1B7CD279" wp14:paraId="3BDBBE1B" wp14:textId="704D7D2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7CD279" w:rsidR="4C2B2F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Analyze risks and limitations</w:t>
      </w:r>
      <w:r>
        <w:br/>
      </w:r>
      <w:r w:rsidRPr="1B7CD279" w:rsidR="4C2B2F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Identify possible drawbacks (e.g., reduced durability, higher failure rates). </w:t>
      </w:r>
    </w:p>
    <w:p xmlns:wp14="http://schemas.microsoft.com/office/word/2010/wordml" w:rsidP="1B7CD279" wp14:paraId="081FE960" wp14:textId="6D4E0CE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7CD279" w:rsidR="4C2B2F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Develop implementation recommendations</w:t>
      </w:r>
      <w:r>
        <w:br/>
      </w:r>
      <w:r w:rsidRPr="1B7CD279" w:rsidR="4C2B2F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Outline how the organization could gradually introduce cheaper materials (e.g., pilot areas). </w:t>
      </w:r>
    </w:p>
    <w:p xmlns:wp14="http://schemas.microsoft.com/office/word/2010/wordml" w:rsidP="1B7CD279" wp14:paraId="464A3A8D" wp14:textId="170607D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7CD279" w:rsidR="4C2B2F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Suggest monitoring approach</w:t>
      </w:r>
      <w:r>
        <w:br/>
      </w:r>
      <w:r w:rsidRPr="1B7CD279" w:rsidR="4C2B2F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Recommend how to track vandalism incidents and cost changes after implementation. </w:t>
      </w:r>
    </w:p>
    <w:p xmlns:wp14="http://schemas.microsoft.com/office/word/2010/wordml" w:rsidP="1B7CD279" wp14:paraId="15186555" wp14:textId="5128B79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7CD279" w:rsidR="4C2B2F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Provide final justification</w:t>
      </w:r>
      <w:r>
        <w:br/>
      </w:r>
      <w:r w:rsidRPr="1B7CD279" w:rsidR="4C2B2F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Summarize why this solution is beneficial specifically for reducing vandalism impact.</w:t>
      </w:r>
    </w:p>
    <w:p xmlns:wp14="http://schemas.microsoft.com/office/word/2010/wordml" wp14:paraId="2C078E63" wp14:textId="77664E8B"/>
    <w:p w:rsidR="08AA79F4" w:rsidRDefault="08AA79F4" w14:paraId="0D48674F" w14:textId="5B1A66A5"/>
    <w:p w:rsidR="08AA79F4" w:rsidRDefault="08AA79F4" w14:paraId="660EC57E" w14:textId="5605B4DD">
      <w:r>
        <w:br w:type="page"/>
      </w:r>
    </w:p>
    <w:p w:rsidR="79DF098B" w:rsidP="08AA79F4" w:rsidRDefault="79DF098B" w14:paraId="7DC1EB4D" w14:textId="4EB7453C">
      <w:pPr>
        <w:pStyle w:val="Normal"/>
      </w:pPr>
      <w:r w:rsidR="79DF098B">
        <w:rPr/>
        <w:t>1 Project Management</w:t>
      </w:r>
    </w:p>
    <w:p w:rsidR="79DF098B" w:rsidP="08AA79F4" w:rsidRDefault="79DF098B" w14:paraId="510FEB84" w14:textId="7561399C">
      <w:pPr>
        <w:pStyle w:val="Normal"/>
      </w:pPr>
      <w:r w:rsidR="79DF098B">
        <w:rPr/>
        <w:t xml:space="preserve"> </w:t>
      </w:r>
    </w:p>
    <w:p w:rsidR="79DF098B" w:rsidP="08AA79F4" w:rsidRDefault="79DF098B" w14:paraId="1678C4A7" w14:textId="56FD4A8B">
      <w:pPr>
        <w:pStyle w:val="Normal"/>
      </w:pPr>
      <w:r w:rsidR="79DF098B">
        <w:rPr/>
        <w:t xml:space="preserve">    1.1 Project Charter &amp; Scope Statement: Defining boundaries and success metrics.</w:t>
      </w:r>
    </w:p>
    <w:p w:rsidR="79DF098B" w:rsidP="08AA79F4" w:rsidRDefault="79DF098B" w14:paraId="135371D7" w14:textId="7CE60695">
      <w:pPr>
        <w:pStyle w:val="Normal"/>
      </w:pPr>
      <w:r w:rsidR="79DF098B">
        <w:rPr/>
        <w:t xml:space="preserve">    1.2 Schedule &amp; Budget Baseline: </w:t>
      </w:r>
      <w:r w:rsidR="79DF098B">
        <w:rPr/>
        <w:t>Establishing</w:t>
      </w:r>
      <w:r w:rsidR="79DF098B">
        <w:rPr/>
        <w:t xml:space="preserve"> the Gantt chart and cost controls.</w:t>
      </w:r>
    </w:p>
    <w:p w:rsidR="79DF098B" w:rsidP="08AA79F4" w:rsidRDefault="79DF098B" w14:paraId="078C5C1A" w14:textId="26D94267">
      <w:pPr>
        <w:pStyle w:val="Normal"/>
      </w:pPr>
      <w:r w:rsidR="79DF098B">
        <w:rPr/>
        <w:t xml:space="preserve">    1.3 Risk Management Plan: </w:t>
      </w:r>
      <w:r w:rsidR="79DF098B">
        <w:rPr/>
        <w:t>Identifying</w:t>
      </w:r>
      <w:r w:rsidR="79DF098B">
        <w:rPr/>
        <w:t xml:space="preserve"> technical and operational risks.</w:t>
      </w:r>
    </w:p>
    <w:p w:rsidR="79DF098B" w:rsidP="08AA79F4" w:rsidRDefault="79DF098B" w14:paraId="390C98F4" w14:textId="6D28F059">
      <w:pPr>
        <w:pStyle w:val="Normal"/>
      </w:pPr>
      <w:r w:rsidR="79DF098B">
        <w:rPr/>
        <w:t xml:space="preserve">    1.4 Stakeholder Communications: Keeping in contact with rand water.</w:t>
      </w:r>
    </w:p>
    <w:p w:rsidR="79DF098B" w:rsidP="08AA79F4" w:rsidRDefault="79DF098B" w14:paraId="17AAB2A4" w14:textId="156AFAD8">
      <w:pPr>
        <w:pStyle w:val="Normal"/>
      </w:pPr>
      <w:r w:rsidR="79DF098B">
        <w:rPr/>
        <w:t xml:space="preserve"> </w:t>
      </w:r>
    </w:p>
    <w:p w:rsidR="79DF098B" w:rsidP="08AA79F4" w:rsidRDefault="79DF098B" w14:paraId="656C97C3" w14:textId="7B881919">
      <w:pPr>
        <w:pStyle w:val="Normal"/>
      </w:pPr>
      <w:r w:rsidR="79DF098B">
        <w:rPr/>
        <w:t>2 Research and Requirements</w:t>
      </w:r>
    </w:p>
    <w:p w:rsidR="79DF098B" w:rsidP="08AA79F4" w:rsidRDefault="79DF098B" w14:paraId="46678886" w14:textId="005B795F">
      <w:pPr>
        <w:pStyle w:val="Normal"/>
      </w:pPr>
      <w:r w:rsidR="79DF098B">
        <w:rPr/>
        <w:t xml:space="preserve"> </w:t>
      </w:r>
    </w:p>
    <w:p w:rsidR="79DF098B" w:rsidP="08AA79F4" w:rsidRDefault="79DF098B" w14:paraId="4D173961" w14:textId="594430CB">
      <w:pPr>
        <w:pStyle w:val="Normal"/>
      </w:pPr>
      <w:r w:rsidR="79DF098B">
        <w:rPr/>
        <w:t xml:space="preserve">    2.1 Vandalism Report: Analysis of damage data from the water provider.</w:t>
      </w:r>
    </w:p>
    <w:p w:rsidR="79DF098B" w:rsidP="08AA79F4" w:rsidRDefault="79DF098B" w14:paraId="2EB189C6" w14:textId="1618442C">
      <w:pPr>
        <w:pStyle w:val="Normal"/>
      </w:pPr>
      <w:r w:rsidR="79DF098B">
        <w:rPr/>
        <w:t xml:space="preserve">    2.2 Material Benchmarking: Comparative study of potential materials.</w:t>
      </w:r>
    </w:p>
    <w:p w:rsidR="61A916B8" w:rsidP="08AA79F4" w:rsidRDefault="61A916B8" w14:paraId="25AA6692" w14:textId="022E911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61A916B8">
        <w:rPr/>
        <w:t xml:space="preserve">    2.3 </w:t>
      </w:r>
      <w:r w:rsidRPr="08AA79F4" w:rsidR="301C8733">
        <w:rPr>
          <w:rFonts w:ascii="Aptos" w:hAnsi="Aptos" w:eastAsia="Aptos" w:cs="Aptos"/>
          <w:noProof w:val="0"/>
          <w:sz w:val="24"/>
          <w:szCs w:val="24"/>
          <w:lang w:val="en-US"/>
        </w:rPr>
        <w:t>Estimate potential cost savings in repair and replacement due to vandalism.</w:t>
      </w:r>
    </w:p>
    <w:p w:rsidR="79DF098B" w:rsidP="08AA79F4" w:rsidRDefault="79DF098B" w14:paraId="7F9969B9" w14:textId="772843BE">
      <w:pPr>
        <w:pStyle w:val="Normal"/>
      </w:pPr>
      <w:r w:rsidR="79DF098B">
        <w:rPr/>
        <w:t xml:space="preserve">    2.</w:t>
      </w:r>
      <w:r w:rsidR="480143CB">
        <w:rPr/>
        <w:t>4</w:t>
      </w:r>
      <w:r w:rsidR="79DF098B">
        <w:rPr/>
        <w:t xml:space="preserve"> Compliance &amp; Regulatory Analysis: Ensuring correct standards.</w:t>
      </w:r>
    </w:p>
    <w:p w:rsidR="79DF098B" w:rsidP="08AA79F4" w:rsidRDefault="79DF098B" w14:paraId="52C4F626" w14:textId="3AC32C94">
      <w:pPr>
        <w:pStyle w:val="Normal"/>
      </w:pPr>
      <w:r w:rsidR="79DF098B">
        <w:rPr/>
        <w:t xml:space="preserve"> </w:t>
      </w:r>
    </w:p>
    <w:p w:rsidR="79DF098B" w:rsidP="08AA79F4" w:rsidRDefault="79DF098B" w14:paraId="13EDF8A9" w14:textId="20F6D6C4">
      <w:pPr>
        <w:pStyle w:val="Normal"/>
      </w:pPr>
      <w:r w:rsidR="79DF098B">
        <w:rPr/>
        <w:t>3 Engineering and Design</w:t>
      </w:r>
    </w:p>
    <w:p w:rsidR="79DF098B" w:rsidP="08AA79F4" w:rsidRDefault="79DF098B" w14:paraId="2D6C5111" w14:textId="3AA1EBFC">
      <w:pPr>
        <w:pStyle w:val="Normal"/>
      </w:pPr>
      <w:r w:rsidR="79DF098B">
        <w:rPr/>
        <w:t xml:space="preserve"> </w:t>
      </w:r>
    </w:p>
    <w:p w:rsidR="79DF098B" w:rsidP="08AA79F4" w:rsidRDefault="79DF098B" w14:paraId="54F38ADD" w14:textId="248B3E4F">
      <w:pPr>
        <w:pStyle w:val="Normal"/>
      </w:pPr>
      <w:r w:rsidR="79DF098B">
        <w:rPr/>
        <w:t xml:space="preserve">    3.1 Conceptual CAD Models: </w:t>
      </w:r>
      <w:r w:rsidR="79DF098B">
        <w:rPr/>
        <w:t>Initial</w:t>
      </w:r>
      <w:r w:rsidR="79DF098B">
        <w:rPr/>
        <w:t xml:space="preserve"> 3D designs.</w:t>
      </w:r>
    </w:p>
    <w:p w:rsidR="79DF098B" w:rsidP="08AA79F4" w:rsidRDefault="79DF098B" w14:paraId="32B20F52" w14:textId="5DCE744B">
      <w:pPr>
        <w:pStyle w:val="Normal"/>
      </w:pPr>
      <w:r w:rsidR="79DF098B">
        <w:rPr/>
        <w:t xml:space="preserve">    3.2 Digital Analysis Report: Digital testing.</w:t>
      </w:r>
    </w:p>
    <w:p w:rsidR="79DF098B" w:rsidP="08AA79F4" w:rsidRDefault="79DF098B" w14:paraId="3A2452B6" w14:textId="54411A24">
      <w:pPr>
        <w:pStyle w:val="Normal"/>
      </w:pPr>
      <w:r w:rsidR="79DF098B">
        <w:rPr/>
        <w:t xml:space="preserve">    3.3 Hydraulic Modeling: Ensuring the internal geometry </w:t>
      </w:r>
      <w:r w:rsidR="79DF098B">
        <w:rPr/>
        <w:t>doesn't</w:t>
      </w:r>
      <w:r w:rsidR="79DF098B">
        <w:rPr/>
        <w:t xml:space="preserve"> cause cavitation or pressure drops.</w:t>
      </w:r>
    </w:p>
    <w:p w:rsidR="79DF098B" w:rsidP="08AA79F4" w:rsidRDefault="79DF098B" w14:paraId="4D5F085F" w14:textId="44341693">
      <w:pPr>
        <w:pStyle w:val="Normal"/>
      </w:pPr>
      <w:r w:rsidR="79DF098B">
        <w:rPr/>
        <w:t xml:space="preserve">    3.4 Final Technical Drawings: "Ready-for-Manufacture" blueprints.</w:t>
      </w:r>
    </w:p>
    <w:p w:rsidR="79DF098B" w:rsidP="08AA79F4" w:rsidRDefault="79DF098B" w14:paraId="06022DD6" w14:textId="7D8A4A6C">
      <w:pPr>
        <w:pStyle w:val="Normal"/>
      </w:pPr>
      <w:r w:rsidR="79DF098B">
        <w:rPr/>
        <w:t xml:space="preserve"> </w:t>
      </w:r>
    </w:p>
    <w:p w:rsidR="27A0848D" w:rsidP="08AA79F4" w:rsidRDefault="27A0848D" w14:paraId="2727B5E3" w14:textId="45D7CF4D">
      <w:pPr>
        <w:pStyle w:val="Normal"/>
      </w:pPr>
      <w:r w:rsidR="27A0848D">
        <w:rPr/>
        <w:t>4</w:t>
      </w:r>
      <w:r w:rsidR="79DF098B">
        <w:rPr/>
        <w:t xml:space="preserve"> Testing and Quality Assurance</w:t>
      </w:r>
    </w:p>
    <w:p w:rsidR="79DF098B" w:rsidP="08AA79F4" w:rsidRDefault="79DF098B" w14:paraId="34ABF9B4" w14:textId="52EEE008">
      <w:pPr>
        <w:pStyle w:val="Normal"/>
      </w:pPr>
      <w:r w:rsidR="79DF098B">
        <w:rPr/>
        <w:t xml:space="preserve"> </w:t>
      </w:r>
    </w:p>
    <w:p w:rsidR="79DF098B" w:rsidP="08AA79F4" w:rsidRDefault="79DF098B" w14:paraId="0DC76446" w14:textId="1E395571">
      <w:pPr>
        <w:pStyle w:val="Normal"/>
      </w:pPr>
      <w:r w:rsidR="79DF098B">
        <w:rPr/>
        <w:t xml:space="preserve">    </w:t>
      </w:r>
      <w:r w:rsidR="70E26641">
        <w:rPr/>
        <w:t>4</w:t>
      </w:r>
      <w:r w:rsidR="79DF098B">
        <w:rPr/>
        <w:t>.1 Hydrostatic Testing: Standard pressure testing to ensure it functions.</w:t>
      </w:r>
    </w:p>
    <w:p w:rsidR="79DF098B" w:rsidP="08AA79F4" w:rsidRDefault="79DF098B" w14:paraId="7A765558" w14:textId="5DF338E2">
      <w:pPr>
        <w:pStyle w:val="Normal"/>
      </w:pPr>
      <w:r w:rsidR="79DF098B">
        <w:rPr/>
        <w:t xml:space="preserve">    </w:t>
      </w:r>
      <w:r w:rsidR="52FEDF0B">
        <w:rPr/>
        <w:t>4</w:t>
      </w:r>
      <w:r w:rsidR="79DF098B">
        <w:rPr/>
        <w:t>.2 Attack Testing: Executing the "Vandalism Scenarios" in a lab environment.</w:t>
      </w:r>
    </w:p>
    <w:p w:rsidR="79DF098B" w:rsidP="08AA79F4" w:rsidRDefault="79DF098B" w14:paraId="16BFE12E" w14:textId="2CE5AB6C">
      <w:pPr>
        <w:pStyle w:val="Normal"/>
      </w:pPr>
      <w:r w:rsidR="79DF098B">
        <w:rPr/>
        <w:t xml:space="preserve">    </w:t>
      </w:r>
      <w:r w:rsidR="4B184A6A">
        <w:rPr/>
        <w:t>4</w:t>
      </w:r>
      <w:r w:rsidR="79DF098B">
        <w:rPr/>
        <w:t>.3 Failure Analysis: Documenting exactly how the part fails under extreme stress or vandalism tests.</w:t>
      </w:r>
    </w:p>
    <w:p w:rsidR="79DF098B" w:rsidP="08AA79F4" w:rsidRDefault="79DF098B" w14:paraId="10DCD9A0" w14:textId="09C8B926">
      <w:pPr>
        <w:pStyle w:val="Normal"/>
      </w:pPr>
      <w:r w:rsidR="79DF098B">
        <w:rPr/>
        <w:t xml:space="preserve"> </w:t>
      </w:r>
    </w:p>
    <w:p w:rsidR="25AC524C" w:rsidP="08AA79F4" w:rsidRDefault="25AC524C" w14:paraId="4D61CF2C" w14:textId="3D39D2AC">
      <w:pPr>
        <w:pStyle w:val="Normal"/>
      </w:pPr>
      <w:r w:rsidR="25AC524C">
        <w:rPr/>
        <w:t>5</w:t>
      </w:r>
      <w:r w:rsidR="79DF098B">
        <w:rPr/>
        <w:t xml:space="preserve"> Project Closure and Handover</w:t>
      </w:r>
    </w:p>
    <w:p w:rsidR="79DF098B" w:rsidP="08AA79F4" w:rsidRDefault="79DF098B" w14:paraId="65C10424" w14:textId="1CD2F32D">
      <w:pPr>
        <w:pStyle w:val="Normal"/>
      </w:pPr>
      <w:r w:rsidR="79DF098B">
        <w:rPr/>
        <w:t xml:space="preserve"> </w:t>
      </w:r>
    </w:p>
    <w:p w:rsidR="79DF098B" w:rsidP="08AA79F4" w:rsidRDefault="79DF098B" w14:paraId="39C96789" w14:textId="04739822">
      <w:pPr>
        <w:pStyle w:val="Normal"/>
      </w:pPr>
      <w:r w:rsidR="79DF098B">
        <w:rPr/>
        <w:t xml:space="preserve">    </w:t>
      </w:r>
      <w:r w:rsidR="49C98E37">
        <w:rPr/>
        <w:t>5</w:t>
      </w:r>
      <w:r w:rsidR="79DF098B">
        <w:rPr/>
        <w:t>.1 Final Prototype Delivery: Handing over the blueprints to the stakeholders.</w:t>
      </w:r>
    </w:p>
    <w:p w:rsidR="79DF098B" w:rsidP="08AA79F4" w:rsidRDefault="79DF098B" w14:paraId="12BD1423" w14:textId="086CC588">
      <w:pPr>
        <w:pStyle w:val="Normal"/>
      </w:pPr>
      <w:r w:rsidR="79DF098B">
        <w:rPr/>
        <w:t xml:space="preserve">    </w:t>
      </w:r>
      <w:r w:rsidR="5AD47098">
        <w:rPr/>
        <w:t>5</w:t>
      </w:r>
      <w:r w:rsidR="79DF098B">
        <w:rPr/>
        <w:t>.2 Technical Documentation Package: Providing the testing results.</w:t>
      </w:r>
    </w:p>
    <w:p w:rsidR="79DF098B" w:rsidP="08AA79F4" w:rsidRDefault="79DF098B" w14:paraId="56785574" w14:textId="336663A9">
      <w:pPr>
        <w:pStyle w:val="Normal"/>
      </w:pPr>
      <w:r w:rsidR="79DF098B">
        <w:rPr/>
        <w:t xml:space="preserve">    </w:t>
      </w:r>
      <w:r w:rsidR="1DD5E9EC">
        <w:rPr/>
        <w:t>5</w:t>
      </w:r>
      <w:r w:rsidR="79DF098B">
        <w:rPr/>
        <w:t>.</w:t>
      </w:r>
      <w:r w:rsidR="7B800EA6">
        <w:rPr/>
        <w:t>3</w:t>
      </w:r>
      <w:r w:rsidR="79DF098B">
        <w:rPr/>
        <w:t xml:space="preserve"> Lessons Learned &amp; Closeout Report: Archiving project data for the presentation.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30A5B1"/>
    <w:rsid w:val="059BCE02"/>
    <w:rsid w:val="08AA79F4"/>
    <w:rsid w:val="1B7CD279"/>
    <w:rsid w:val="1D30A5B1"/>
    <w:rsid w:val="1DD5E9EC"/>
    <w:rsid w:val="1E2AF2A2"/>
    <w:rsid w:val="1E2AF2A2"/>
    <w:rsid w:val="25AC524C"/>
    <w:rsid w:val="27A0848D"/>
    <w:rsid w:val="301C8733"/>
    <w:rsid w:val="3B54B174"/>
    <w:rsid w:val="3F35A942"/>
    <w:rsid w:val="41CB28A7"/>
    <w:rsid w:val="480143CB"/>
    <w:rsid w:val="49C98E37"/>
    <w:rsid w:val="4B184A6A"/>
    <w:rsid w:val="4C2B2F62"/>
    <w:rsid w:val="52FEDF0B"/>
    <w:rsid w:val="5AD47098"/>
    <w:rsid w:val="61A916B8"/>
    <w:rsid w:val="6F4190AF"/>
    <w:rsid w:val="70E26641"/>
    <w:rsid w:val="79DF098B"/>
    <w:rsid w:val="7B800EA6"/>
    <w:rsid w:val="7D8E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A5404"/>
  <w15:chartTrackingRefBased/>
  <w15:docId w15:val="{5494D287-8A43-4F29-A998-D5255D5CD9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B7CD27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2026-04-03T09:07:22.2011093Z</dcterms:created>
  <dcterms:modified xsi:type="dcterms:W3CDTF">2026-04-07T11:10:14.4021690Z</dcterms:modified>
  <dc:creator>Mantė Vėželytė</dc:creator>
  <lastModifiedBy>Rapolas Daugelis</lastModifiedBy>
</coreProperties>
</file>