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100" w:after="100"/>
        <w:jc w:val="both"/>
        <w:rPr>
          <w:rStyle w:val="Fuentedeprrafopredeter"/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2299970</wp:posOffset>
            </wp:positionH>
            <wp:positionV relativeFrom="paragraph">
              <wp:posOffset>-589280</wp:posOffset>
            </wp:positionV>
            <wp:extent cx="1718310" cy="160337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821" r="20" b="4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UNIVERSIDAD CENTRAL DE VENEZUELA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FACULTAD DE CIENCIAS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ESCUELA DE COMPUTACIÓN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INTERACCIÓN HUMANO COMPUTADOR</w:t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SYS.IT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bookmarkStart w:id="0" w:name="__DdeLink__3493_1870333589"/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FASE 2</w:t>
      </w:r>
      <w:bookmarkEnd w:id="0"/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>Profesora:</w:t>
        <w:tab/>
        <w:tab/>
        <w:tab/>
        <w:tab/>
        <w:tab/>
        <w:tab/>
        <w:tab/>
        <w:tab/>
        <w:tab/>
        <w:tab/>
        <w:tab/>
        <w:t>Integrantes: Keyla Rivas</w:t>
        <w:tab/>
        <w:tab/>
        <w:tab/>
        <w:tab/>
        <w:t xml:space="preserve"> </w:t>
        <w:tab/>
        <w:t xml:space="preserve">       </w:t>
        <w:tab/>
        <w:t xml:space="preserve">          </w:t>
        <w:tab/>
        <w:t>Heider Delgado López 24981800</w:t>
      </w:r>
    </w:p>
    <w:p>
      <w:pPr>
        <w:pStyle w:val="Normal"/>
        <w:spacing w:lineRule="auto" w:line="276"/>
        <w:jc w:val="right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ab/>
        <w:tab/>
        <w:tab/>
        <w:tab/>
        <w:tab/>
        <w:tab/>
        <w:tab/>
        <w:tab/>
        <w:t xml:space="preserve">         Brandon Martinez </w:t>
      </w:r>
      <w:r>
        <w:rPr>
          <w:rFonts w:ascii="Times New Roman" w:hAnsi="Times New Roman"/>
          <w:i w:val="false"/>
          <w:caps w:val="false"/>
          <w:smallCaps w:val="false"/>
          <w:sz w:val="28"/>
          <w:szCs w:val="28"/>
          <w:lang w:val="es-ES" w:eastAsia="zh-CN" w:bidi="hi-IN"/>
        </w:rPr>
        <w:t>24223004</w:t>
      </w:r>
    </w:p>
    <w:p>
      <w:pPr>
        <w:pStyle w:val="Normal"/>
        <w:spacing w:lineRule="auto" w:line="276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ab/>
        <w:tab/>
        <w:tab/>
        <w:tab/>
        <w:tab/>
        <w:tab/>
        <w:tab/>
        <w:tab/>
        <w:t xml:space="preserve">       </w:t>
        <w:tab/>
        <w:tab/>
        <w:t>Jesus Cordova 20637483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>
          <w:rStyle w:val="Fuentedeprrafopredeter"/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>
          <w:rStyle w:val="Fuentedeprrafopredeter"/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/>
      </w:pPr>
      <w:r>
        <w:rPr>
          <w:rStyle w:val="Fuentedeprrafopredeter"/>
          <w:rFonts w:cs="Times New Roman" w:ascii="Times New Roman" w:hAnsi="Times New Roman"/>
          <w:sz w:val="28"/>
          <w:szCs w:val="28"/>
          <w:lang w:val="es-ES" w:eastAsia="zh-CN" w:bidi="hi-IN"/>
        </w:rPr>
        <w:br/>
        <w:t>Caracas, Septiembre 2019</w:t>
      </w:r>
    </w:p>
    <w:p>
      <w:pPr>
        <w:pStyle w:val="Normal"/>
        <w:spacing w:lineRule="auto" w:line="276" w:before="100" w:after="100"/>
        <w:jc w:val="center"/>
        <w:rPr>
          <w:rStyle w:val="Fuentedeprrafopredeter"/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/>
      </w:pPr>
      <w:r>
        <w:rPr>
          <w:rStyle w:val="Fuentedeprrafopredeter"/>
          <w:rFonts w:cs="Times New Roman" w:ascii="Times New Roman" w:hAnsi="Times New Roman"/>
          <w:sz w:val="28"/>
          <w:szCs w:val="28"/>
          <w:lang w:val="es-ES" w:eastAsia="zh-CN" w:bidi="hi-IN"/>
        </w:rPr>
        <w:t>Patrón de interacción del sistema: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114300" distB="114300" distL="114300" distR="114300" simplePos="0" locked="0" layoutInCell="1" allowOverlap="1" relativeHeight="3">
                  <wp:simplePos x="0" y="0"/>
                  <wp:positionH relativeFrom="column">
                    <wp:posOffset>2190750</wp:posOffset>
                  </wp:positionH>
                  <wp:positionV relativeFrom="paragraph">
                    <wp:posOffset>13335</wp:posOffset>
                  </wp:positionV>
                  <wp:extent cx="651510" cy="1107440"/>
                  <wp:effectExtent l="0" t="0" r="0" b="0"/>
                  <wp:wrapSquare wrapText="bothSides"/>
                  <wp:docPr id="2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510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istema: </w:t>
            </w:r>
            <w:bookmarkStart w:id="1" w:name="__DdeLink__5302_1134193825"/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SYS.it</w:t>
            </w:r>
            <w:bookmarkEnd w:id="1"/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Los clientes que son otras empresas que necesitan asistencia de cosultorias para ERP ofrecerle a nuestros clientes noticias, información de contacto para la empresa, conocer nuestro personal.</w:t>
            </w:r>
          </w:p>
        </w:tc>
      </w:tr>
      <w:tr>
        <w:trPr>
          <w:trHeight w:val="8414" w:hRule="atLeast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64435" cy="4927600"/>
                  <wp:effectExtent l="0" t="0" r="0" b="0"/>
                  <wp:wrapSquare wrapText="largest"/>
                  <wp:docPr id="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4435" cy="49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Ofrecer un sistema en linea para demostrar a nuestros clientes el compromiso y responsabilidad a la la hora de realizar consultorias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Sistema en linea de consultorías para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1: Los usuarios podrán conocer nuestras metodologías con solo acceder a la pagina.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2: Saber la confianza de nuestra empresa consultados nuestros clientes y tiempo en el mercado.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3: Que los clientes tengan una buena carta de referencia a través de nuestra pagina para así atraer a mas clientes.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Limitante 1: Empresas que desaprueben nuestra metodología pueden ignorar nuestra empresa.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Limitante 2: Un mal diseño de pagina puede desalentar futuros clientes.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Limitante 3: Se requiere de actualización constante de las noticias publicadas en la pagina. 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Proporciona satisfacción ya que clientes que buscan información para consultorias de un ERP podrán obtenerla de manera fácil y cómoda.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La pagina es de referencias y con títulos claros que muestren las informaciones mas relevantes para los clientes, es fácil de aprender donde ubicar esta información y siempre se encontrara en la barra haciendo fácil de memorizar. 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Es robusto ya que todos los links están conectados a donde se quiere llegar.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El sistema le brinda al cliente la posibilidad de consultar la empresa, ademas de ayudar al administrador a subir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sesión, Cliente – Consultar contenido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Patrones de interacción de tareas:</w:t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/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- Iniciar sesión:</w:t>
      </w:r>
    </w:p>
    <w:tbl>
      <w:tblPr>
        <w:tblW w:w="10088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5"/>
        <w:gridCol w:w="5102"/>
      </w:tblGrid>
      <w:tr>
        <w:trPr/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5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4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I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niciar sesión</w:t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 iniciar sesión para acceder a las funcionalidades de el administrador de la pagina.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796540" cy="1986915"/>
                  <wp:effectExtent l="0" t="0" r="0" b="0"/>
                  <wp:wrapSquare wrapText="largest"/>
                  <wp:docPr id="5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540" cy="198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lang w:val="es-ES" w:eastAsia="zh-CN" w:bidi="hi-IN"/>
              </w:rPr>
              <w:t>ermitir que el administrador ingrese con una contraseña y un usuario de forma segura a las funcionalidades de el administrador de la pagina.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Administrar los contenidos de la pagina.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Fuerza 1: Ofrecer una manera segura para el administrador de la pagina para cambiar contenidos en la pagina.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Fuerza 2: Facilitar la entrada en el modo de administrador para verificar datos estadísticos privados de manera segura.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Un panel de entrada donde se introduce usuario de administrador y contraseña para acceder es satisfactorio, es fácil de usar ya que son solo dos campos con su etiqueta correspondiente, fácil de aprender y robusto por tener un modulo de recuperar contraseña.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El administrador podrá acceder al modo de administrador de la pagina.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SYS.it, Administrador – Administrar contenido de la pagina, Administrador – Administrar todas las noticias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/>
      </w:pPr>
      <w:r>
        <w:rPr/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/>
      </w:pPr>
      <w:r>
        <w:rPr>
          <w:rFonts w:ascii="Times New Roman" w:hAnsi="Times New Roman"/>
          <w:sz w:val="24"/>
          <w:szCs w:val="24"/>
          <w:lang w:val="es-ES" w:eastAsia="zh-CN" w:bidi="hi-IN"/>
        </w:rPr>
        <w:t xml:space="preserve">Administrador – </w:t>
      </w:r>
      <w:bookmarkStart w:id="2" w:name="__DdeLink__4408_1134193825"/>
      <w:r>
        <w:rPr>
          <w:rFonts w:ascii="Times New Roman" w:hAnsi="Times New Roman"/>
          <w:sz w:val="24"/>
          <w:szCs w:val="24"/>
          <w:lang w:val="es-ES" w:eastAsia="zh-CN" w:bidi="hi-IN"/>
        </w:rPr>
        <w:t>Administrar contenido de la pagina</w:t>
      </w:r>
      <w:bookmarkEnd w:id="2"/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2408555</wp:posOffset>
                  </wp:positionH>
                  <wp:positionV relativeFrom="paragraph">
                    <wp:posOffset>67945</wp:posOffset>
                  </wp:positionV>
                  <wp:extent cx="441960" cy="708025"/>
                  <wp:effectExtent l="0" t="0" r="0" b="0"/>
                  <wp:wrapNone/>
                  <wp:docPr id="6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A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dministrar contenido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desear crear, consultar, modificar y eliminar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1727200"/>
                  <wp:effectExtent l="0" t="0" r="0" b="0"/>
                  <wp:wrapSquare wrapText="largest"/>
                  <wp:docPr id="7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Permitir al administrador coordinar el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Agregar personal de la empresa, información de contacto para clientes.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Modificar y crear información relevante de metodologías para nuestros futuros clientes.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Fuerzas 2: Crear y modificar contenido para hacer la pagina mas atractiva a futuros clientes, a la ves de actualizarse con futuras tecnologías.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3: Crear un espacio donde el administrador se sienta a cómodo con su contenido.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el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Satisfactorio ya que crear contenido de manera sencilla, fácil de aprender y memorizar con una interfaz intuitiva para subir y modificar contenido, y robusto ya que enseña mensajes de advertencia cuando se quiere eliminar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almacena los cambios hechos sobre el contenido de la pagina por el administrador.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sesión, Administrador – Crear contenido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– Administrar todas las noticias de la pagina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Administrar todas las noticias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-50800</wp:posOffset>
                  </wp:positionV>
                  <wp:extent cx="360045" cy="576580"/>
                  <wp:effectExtent l="0" t="0" r="0" b="0"/>
                  <wp:wrapNone/>
                  <wp:docPr id="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desear crear, consultar, modificar y eliminar noticias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1732280"/>
                  <wp:effectExtent l="0" t="0" r="0" b="0"/>
                  <wp:wrapSquare wrapText="largest"/>
                  <wp:docPr id="9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17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Permitir al administrador coordinar las noticias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Noticias relevantes con respecto a ERP, nuevas tecnologías o nuevos clientes claves, patrocinantes, cambios en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Ayudar a la empresa a tener a sus clientes al tanto y hacerla mas atractiva al proveer información relevante.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Garantizar actualizaciones de cambios en la empresa o otras áreas de los ERP.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bookmarkStart w:id="3" w:name="__DdeLink__4833_1134193825"/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las noticias.</w:t>
            </w:r>
            <w:bookmarkEnd w:id="3"/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Satisfactorio ya que crear noticias de manera sencilla, fácil de aprender y memorizar con una interfaz intuitiva para subir y modificar contenido, y robusto ya que enseña mensajes de advertencia cuando se quiere eliminar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almacena los cambios hechos sobre las noticias de la pagina por el administrador.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– Crear contenido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10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rear contenido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Crear contenido de manera rápida y sencilla, así como subir archivos multimedia y posicionarlo en la pagina, ademas de modificar información de contacto.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78105</wp:posOffset>
                  </wp:positionV>
                  <wp:extent cx="3096260" cy="1741805"/>
                  <wp:effectExtent l="0" t="0" r="0" b="0"/>
                  <wp:wrapSquare wrapText="largest"/>
                  <wp:docPr id="11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174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 xml:space="preserve">Permitir al administrador un editor de texto para subir contenido </w:t>
            </w:r>
            <w:r>
              <w:rPr>
                <w:rFonts w:ascii="Times New Roman" w:hAnsi="Times New Roman"/>
                <w:lang w:val="es-ES" w:eastAsia="zh-CN" w:bidi="hi-IN"/>
              </w:rPr>
              <w:t>así</w:t>
            </w:r>
            <w:r>
              <w:rPr>
                <w:rFonts w:ascii="Times New Roman" w:hAnsi="Times New Roman"/>
                <w:lang w:val="es-ES" w:eastAsia="zh-CN" w:bidi="hi-IN"/>
              </w:rPr>
              <w:t xml:space="preserve"> como una barra de archivos multimedia y moverlo en una tarjeta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Agregar personal de la empresa, información de contacto para clientes, contenidos relevantes de metodológicas, clientes claves.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Permite personalizar a gusto cuales son los contenidos de la pagina para asi dar mayor seguridad y credibilidad a nuestro clientes así como ofrecerles credenciales y técnicas de contacto.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el contenido.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Fácil de usar suministra un área de trabajo intuitiva, como si fuera una hoja es fácil de memorizar, fácil de aprender y memorizar y puede ser editado en todo momento en cualquier parte así que es suficientemente robusto.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El sistema sube y publica un contenido a la pagina que fue creado por el administrador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– Administrar contenido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– Pedir Información de contacto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12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edir información de contacto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desea poder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860040"/>
                  <wp:effectExtent l="0" t="0" r="0" b="0"/>
                  <wp:wrapSquare wrapText="largest"/>
                  <wp:docPr id="13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8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M</w:t>
            </w:r>
            <w:r>
              <w:rPr>
                <w:rFonts w:ascii="Times New Roman" w:hAnsi="Times New Roman"/>
                <w:lang w:val="es-ES" w:eastAsia="zh-CN" w:bidi="hi-IN"/>
              </w:rPr>
              <w:t>ostrar un panel las distintas manera de comunicarse con la empresa, numero telefónico, correo electrónico, dirección física si aplica y atención al cliente.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necesita contactarse con la empresa por necesidades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Proveer diferentes formas de contacto a la empresa otorga flexibilidad y da sensación de seriedad a la empresa consultora.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Fácil de acceder y entender que significa una dirección de correo electrónico, teléfonos. Satisfactorio al encontrar la información de contacto, memorizar teléfonos es algo difícil o direcciones de correo pero tiene muy fácil acceso de saber donde encontrarlas. Robusto al proporcionar diferentes teléfonos o extensiones.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tendrá acceso a información de las diferentes formas para contactar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Cliente – Consultar contenido de la pagina, Cliente - Formulario de contacto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– Consultar contenido de la pagina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14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onsultar contenido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Los clientes tengan una buena carta de presentación de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64435" cy="4927600"/>
                  <wp:effectExtent l="0" t="0" r="0" b="0"/>
                  <wp:wrapSquare wrapText="largest"/>
                  <wp:docPr id="15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4435" cy="49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Paneles y menús donde se muestren los diferentes artículos de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Dar seguridad a los clientes del compromiso de la empresa a brindar soluciones a la consultoría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Permite al cliente consultar y tener una idea de como funciona la empresa, ademas de estar al tanto de las ultimas tecnologías y si esto es su deseo en la empresa del cliente.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Tener una tarjeta de presentación creativa para aumentar los potenciales clientes.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Alguno de los contenidos de la pagina puede parecer de desagrado para algunos clientes.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Fácil de usar tarjetas de consulta de contenido, memorizar ya que se encuentran cuando el cliente llega a la pagina, ademas de un menú de filtrado de contenido, tratar de tener el contenido organizado de tal forma que no agobie al cliente, robusto sin links rotos.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muestra el contenido subido por el administrador a clientes y estos se llevan una impresión informativa de la pagina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SYS.it, Cliente – Pedir información de contacto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Patrones de elementos compuestos:</w:t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- Formulario de contacto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drawing>
                <wp:anchor behindDoc="0" distT="114300" distB="114300" distL="114300" distR="114300" simplePos="0" locked="0" layoutInCell="1" allowOverlap="1" relativeHeight="10">
                  <wp:simplePos x="0" y="0"/>
                  <wp:positionH relativeFrom="column">
                    <wp:posOffset>2295525</wp:posOffset>
                  </wp:positionH>
                  <wp:positionV relativeFrom="paragraph">
                    <wp:posOffset>38100</wp:posOffset>
                  </wp:positionV>
                  <wp:extent cx="485140" cy="748030"/>
                  <wp:effectExtent l="0" t="0" r="0" b="0"/>
                  <wp:wrapSquare wrapText="bothSides"/>
                  <wp:docPr id="16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40" cy="74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F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ormulario de contacto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desea poder enviar un formulario de contacto a través de la pagina para luego ser contactado mediante un correo electrónico.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39370</wp:posOffset>
                  </wp:positionV>
                  <wp:extent cx="3095625" cy="1440815"/>
                  <wp:effectExtent l="0" t="0" r="0" b="0"/>
                  <wp:wrapSquare wrapText="largest"/>
                  <wp:docPr id="17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0" t="49441" r="22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I</w:t>
            </w:r>
            <w:r>
              <w:rPr>
                <w:rFonts w:ascii="Times New Roman" w:hAnsi="Times New Roman"/>
                <w:lang w:val="es-ES" w:eastAsia="zh-CN" w:bidi="hi-IN"/>
              </w:rPr>
              <w:t>mplementar un formulario de contacto que posee los siguientes elementos simples: campo de nombre, apellido, compañía, email, teléfono, país, ciudad.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clientes quiere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Le da al cliente una interfaz dentro de la pagina con la cual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Previene la ocurrencia de escribir mal la dirección de correo electrónico, ya que con enviar esta se enviá automáticamente al sistema, fácil de aprender y memorizar y que se puede ver donde introducir el texto y los archivos adjuntos.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recibe un formulario de contacto para que el administrador y empleados de la empresa del área de atención al cliente puedan responder.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Cliente – Pedir información de contacto.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Lenguaje de patrones</w: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-358775</wp:posOffset>
            </wp:positionH>
            <wp:positionV relativeFrom="paragraph">
              <wp:posOffset>690245</wp:posOffset>
            </wp:positionV>
            <wp:extent cx="6788150" cy="7078980"/>
            <wp:effectExtent l="0" t="0" r="0" b="0"/>
            <wp:wrapSquare wrapText="largest"/>
            <wp:docPr id="1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Modelo de objetos de interfaz</w: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-720090</wp:posOffset>
            </wp:positionH>
            <wp:positionV relativeFrom="paragraph">
              <wp:posOffset>348615</wp:posOffset>
            </wp:positionV>
            <wp:extent cx="7772400" cy="2588260"/>
            <wp:effectExtent l="0" t="0" r="0" b="0"/>
            <wp:wrapSquare wrapText="largest"/>
            <wp:docPr id="1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/>
      </w:pPr>
      <w:r>
        <w:rPr>
          <w:lang w:val="es-ES" w:eastAsia="zh-CN" w:bidi="hi-IN"/>
        </w:rPr>
        <w:t xml:space="preserve">Prototipo: </w:t>
      </w:r>
      <w:hyperlink r:id="rId21">
        <w:r>
          <w:rPr>
            <w:rStyle w:val="InternetLink"/>
          </w:rPr>
          <w:t>https://www.figma.com/file/RUmeYUeTA1kZJXwp1QnmIL/Prototipo</w:t>
        </w:r>
      </w:hyperlink>
      <w:r>
        <w:rPr/>
        <w:t xml:space="preserve">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Barlow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Fuentedeprrafopredeter">
    <w:name w:val="Fuente de párrafo predeter."/>
    <w:qFormat/>
    <w:rPr/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LOnormal">
    <w:name w:val="LO-normal"/>
    <w:qFormat/>
    <w:pPr>
      <w:widowControl/>
      <w:bidi w:val="0"/>
      <w:spacing w:lineRule="auto" w:line="276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">
    <w:name w:val="Figure"/>
    <w:basedOn w:val="Caption"/>
    <w:qFormat/>
    <w:pPr/>
    <w:rPr/>
  </w:style>
  <w:style w:type="paragraph" w:styleId="Text">
    <w:name w:val="Text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TableofFigures">
    <w:name w:val="Table of Figures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yperlink" Target="https://www.figma.com/file/RUmeYUeTA1kZJXwp1QnmIL/Prototipo" TargetMode="Externa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66</TotalTime>
  <Application>LibreOffice/6.2.4.2$Windows_X86_64 LibreOffice_project/2412653d852ce75f65fbfa83fb7e7b669a126d64</Application>
  <Pages>14</Pages>
  <Words>1602</Words>
  <Characters>9283</Characters>
  <CharactersWithSpaces>10769</CharactersWithSpaces>
  <Paragraphs>191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2019-09-27T20:40:20Z</dcterms:modified>
  <cp:revision>13</cp:revision>
  <dc:subject/>
  <dc:title/>
</cp:coreProperties>
</file>