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___________ Шинкарик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>___________ Брич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B45D680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{title}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7625AA20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</w:p>
    <w:p w14:paraId="610DE5F0" w14:textId="22849093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r w:rsidR="00CE424C" w:rsidRPr="00CE424C">
        <w:rPr>
          <w:sz w:val="28"/>
          <w:szCs w:val="24"/>
          <w:lang w:eastAsia="en-US"/>
        </w:rPr>
        <w:t>specialty_number</w:t>
      </w:r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CE424C">
        <w:rPr>
          <w:sz w:val="28"/>
          <w:szCs w:val="24"/>
          <w:lang w:val="en-US" w:eastAsia="en-US"/>
        </w:rPr>
        <w:t>”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specialty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1346599C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program</w:t>
      </w:r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blPrEx>
          <w:tblCellMar>
            <w:top w:w="0" w:type="dxa"/>
            <w:bottom w:w="0" w:type="dxa"/>
          </w:tblCellMar>
        </w:tblPrEx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  <w:lang w:val="en-US"/>
              </w:rPr>
              <w:t>Лекції (год</w:t>
            </w:r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>Лаб</w:t>
            </w:r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hours_day_all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hours_ext_all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166D5E4A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 xml:space="preserve">}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specialty</w:t>
      </w:r>
      <w:r w:rsidR="00920908">
        <w:rPr>
          <w:sz w:val="28"/>
          <w:szCs w:val="24"/>
          <w:lang w:val="en-US" w:eastAsia="en-US"/>
        </w:rPr>
        <w:t xml:space="preserve">},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>Робочу програму склав професор кафедри комп’ютерних наук, д.т.н.,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к.т.н</w:t>
      </w:r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Пукас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r w:rsidR="00946DD7" w:rsidRPr="00946DD7">
        <w:rPr>
          <w:w w:val="101"/>
          <w:sz w:val="28"/>
          <w:szCs w:val="28"/>
          <w:lang w:val="en-US"/>
        </w:rPr>
        <w:t>professional_program</w:t>
      </w:r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 w:rsidRPr="007874CD">
        <w:rPr>
          <w:w w:val="101"/>
          <w:sz w:val="28"/>
          <w:szCs w:val="28"/>
        </w:rPr>
        <w:t>д.т.н.,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5B1DEAD2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1"/>
                <w:sz w:val="24"/>
                <w:szCs w:val="24"/>
                <w:lang w:val="en-US"/>
              </w:rPr>
              <w:t>title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DEDAA0" w14:textId="4F8AD6C2" w:rsidR="00123B56" w:rsidRPr="007C00F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z w:val="24"/>
                <w:szCs w:val="24"/>
                <w:lang w:val="en-US"/>
              </w:rPr>
              <w:t>branch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BD99A0" w14:textId="37660964" w:rsidR="00123B56" w:rsidRPr="00F11E07" w:rsidRDefault="00AA5B49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z w:val="24"/>
                <w:szCs w:val="24"/>
                <w:lang w:val="en-US"/>
              </w:rPr>
              <w:t>specialty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1A1D620B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hours_all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6725F5D0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{title}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компетентностей,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«{discipline}»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71172241" w14:textId="299B1F86" w:rsidR="00123B56" w:rsidRPr="00F757F5" w:rsidRDefault="00B04279" w:rsidP="00F757F5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F89FB45" w14:textId="77777777" w:rsidR="00025666" w:rsidRPr="00F757F5" w:rsidRDefault="00025666" w:rsidP="00F757F5">
      <w:pPr>
        <w:ind w:firstLine="720"/>
        <w:rPr>
          <w:sz w:val="28"/>
          <w:szCs w:val="28"/>
        </w:rPr>
      </w:pPr>
      <w:r w:rsidRPr="002E3E4A">
        <w:rPr>
          <w:b/>
          <w:bCs/>
          <w:i/>
          <w:spacing w:val="-4"/>
          <w:sz w:val="28"/>
          <w:szCs w:val="28"/>
        </w:rPr>
        <w:t>Змістовий модуль 1.</w:t>
      </w:r>
      <w:r w:rsidRPr="00F757F5">
        <w:rPr>
          <w:b/>
          <w:bCs/>
          <w:spacing w:val="-4"/>
          <w:sz w:val="28"/>
          <w:szCs w:val="28"/>
        </w:rPr>
        <w:t xml:space="preserve"> </w:t>
      </w:r>
      <w:r w:rsidR="00A950EF" w:rsidRPr="002E3E4A">
        <w:rPr>
          <w:b/>
          <w:color w:val="000000"/>
          <w:sz w:val="30"/>
          <w:szCs w:val="30"/>
        </w:rPr>
        <w:t>Інженерні основи програмного забезпечення</w:t>
      </w:r>
      <w:r w:rsidRPr="00F757F5">
        <w:rPr>
          <w:b/>
          <w:bCs/>
          <w:spacing w:val="-4"/>
          <w:sz w:val="28"/>
          <w:szCs w:val="28"/>
        </w:rPr>
        <w:t>.</w:t>
      </w:r>
    </w:p>
    <w:p w14:paraId="0B795006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Тема 1. </w:t>
      </w:r>
      <w:r w:rsidR="005D058A" w:rsidRPr="00F757F5">
        <w:rPr>
          <w:b/>
          <w:bCs/>
          <w:spacing w:val="-1"/>
          <w:sz w:val="28"/>
          <w:szCs w:val="28"/>
        </w:rPr>
        <w:t>Вступ</w:t>
      </w:r>
      <w:r w:rsidR="00C136EE" w:rsidRPr="00F757F5">
        <w:rPr>
          <w:b/>
          <w:bCs/>
          <w:spacing w:val="-1"/>
          <w:sz w:val="28"/>
          <w:szCs w:val="28"/>
        </w:rPr>
        <w:t>.</w:t>
      </w:r>
    </w:p>
    <w:p w14:paraId="47FFB45F" w14:textId="77777777" w:rsidR="00123B56" w:rsidRDefault="00E145B2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F757F5">
        <w:rPr>
          <w:sz w:val="28"/>
          <w:szCs w:val="28"/>
        </w:rPr>
        <w:t>Особливості індустрії ІТ в Україні та роль в ній програмної інженерії. Світові тенденції розвитку ПІ. Мета, завдання та предмет програмної інженерії. Структура курсу. Характеристика змістовних та залікових модулів.</w:t>
      </w:r>
    </w:p>
    <w:p w14:paraId="37B77136" w14:textId="77777777" w:rsidR="00A04827" w:rsidRPr="00A04827" w:rsidRDefault="00613CC9" w:rsidP="00A048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E63B9B">
        <w:rPr>
          <w:bCs/>
          <w:sz w:val="28"/>
          <w:szCs w:val="28"/>
          <w:lang w:val="ru-RU"/>
        </w:rPr>
        <w:t>2</w:t>
      </w:r>
      <w:r w:rsidR="00A04827" w:rsidRPr="009B0764">
        <w:rPr>
          <w:bCs/>
          <w:sz w:val="28"/>
          <w:szCs w:val="28"/>
        </w:rPr>
        <w:t>.</w:t>
      </w:r>
    </w:p>
    <w:p w14:paraId="137EF026" w14:textId="77777777" w:rsidR="00C56763" w:rsidRPr="00F757F5" w:rsidRDefault="00C56763" w:rsidP="00C56763">
      <w:pPr>
        <w:shd w:val="clear" w:color="auto" w:fill="FFFFFF"/>
        <w:ind w:firstLine="720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Тема 2. </w:t>
      </w:r>
      <w:r>
        <w:rPr>
          <w:b/>
          <w:bCs/>
          <w:spacing w:val="-1"/>
          <w:sz w:val="28"/>
          <w:szCs w:val="28"/>
        </w:rPr>
        <w:t>Основи комп</w:t>
      </w:r>
      <w:r w:rsidR="000E0BFA" w:rsidRPr="00411B03">
        <w:rPr>
          <w:b/>
          <w:bCs/>
          <w:spacing w:val="-1"/>
          <w:sz w:val="28"/>
          <w:szCs w:val="28"/>
          <w:lang w:val="ru-RU"/>
        </w:rPr>
        <w:t>’</w:t>
      </w:r>
      <w:r>
        <w:rPr>
          <w:b/>
          <w:bCs/>
          <w:spacing w:val="-1"/>
          <w:sz w:val="28"/>
          <w:szCs w:val="28"/>
        </w:rPr>
        <w:t>ютингу</w:t>
      </w:r>
      <w:r w:rsidRPr="00F757F5">
        <w:rPr>
          <w:b/>
          <w:bCs/>
          <w:spacing w:val="-1"/>
          <w:sz w:val="28"/>
          <w:szCs w:val="28"/>
        </w:rPr>
        <w:t>.</w:t>
      </w:r>
    </w:p>
    <w:p w14:paraId="07CF98E1" w14:textId="77777777" w:rsidR="00C56763" w:rsidRDefault="00F03052" w:rsidP="00F03468">
      <w:pPr>
        <w:shd w:val="clear" w:color="auto" w:fill="FFFFFF"/>
        <w:ind w:firstLine="720"/>
        <w:jc w:val="both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Основні поняття інформатики. Основи кодування інформації. </w:t>
      </w:r>
      <w:r w:rsidR="00BF41B5">
        <w:rPr>
          <w:bCs/>
          <w:spacing w:val="-1"/>
          <w:sz w:val="28"/>
          <w:szCs w:val="28"/>
        </w:rPr>
        <w:t xml:space="preserve">Вимірювання інформації. Системи числення. Основи архітектури та функціонування ПК. </w:t>
      </w:r>
    </w:p>
    <w:p w14:paraId="4228B69F" w14:textId="77777777" w:rsidR="00A04827" w:rsidRPr="00A04827" w:rsidRDefault="00B77E36" w:rsidP="00A048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Література: 1, 8</w:t>
      </w:r>
      <w:r w:rsidR="00E63B9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10</w:t>
      </w:r>
      <w:r w:rsidR="00A04827" w:rsidRPr="009B0764">
        <w:rPr>
          <w:bCs/>
          <w:sz w:val="28"/>
          <w:szCs w:val="28"/>
        </w:rPr>
        <w:t>.</w:t>
      </w:r>
    </w:p>
    <w:p w14:paraId="2EF2C529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>Те</w:t>
      </w:r>
      <w:r w:rsidR="00C56763">
        <w:rPr>
          <w:b/>
          <w:bCs/>
          <w:spacing w:val="-1"/>
          <w:sz w:val="28"/>
          <w:szCs w:val="28"/>
        </w:rPr>
        <w:t xml:space="preserve">ма </w:t>
      </w:r>
      <w:r w:rsidR="00C56763" w:rsidRPr="00BF41B5">
        <w:rPr>
          <w:b/>
          <w:bCs/>
          <w:spacing w:val="-1"/>
          <w:sz w:val="28"/>
          <w:szCs w:val="28"/>
        </w:rPr>
        <w:t>3</w:t>
      </w:r>
      <w:r w:rsidRPr="00F757F5">
        <w:rPr>
          <w:b/>
          <w:bCs/>
          <w:spacing w:val="-1"/>
          <w:sz w:val="28"/>
          <w:szCs w:val="28"/>
        </w:rPr>
        <w:t xml:space="preserve">. </w:t>
      </w:r>
      <w:r w:rsidR="00B81349" w:rsidRPr="00F757F5">
        <w:rPr>
          <w:b/>
          <w:bCs/>
          <w:spacing w:val="-1"/>
          <w:sz w:val="28"/>
          <w:szCs w:val="28"/>
        </w:rPr>
        <w:t>Базові поняття</w:t>
      </w:r>
      <w:r w:rsidR="007438DA" w:rsidRPr="00F757F5">
        <w:rPr>
          <w:b/>
          <w:bCs/>
          <w:spacing w:val="-1"/>
          <w:sz w:val="28"/>
          <w:szCs w:val="28"/>
        </w:rPr>
        <w:t xml:space="preserve"> </w:t>
      </w:r>
      <w:r w:rsidR="00C136EE" w:rsidRPr="00F757F5">
        <w:rPr>
          <w:b/>
          <w:bCs/>
          <w:spacing w:val="-1"/>
          <w:sz w:val="28"/>
          <w:szCs w:val="28"/>
        </w:rPr>
        <w:t>програмної інженерії.</w:t>
      </w:r>
    </w:p>
    <w:p w14:paraId="32826FBE" w14:textId="77777777" w:rsidR="0075264D" w:rsidRDefault="00E145B2" w:rsidP="002E3E4A">
      <w:pPr>
        <w:shd w:val="clear" w:color="auto" w:fill="FFFFFF"/>
        <w:ind w:firstLine="720"/>
        <w:jc w:val="both"/>
        <w:rPr>
          <w:sz w:val="28"/>
          <w:szCs w:val="28"/>
        </w:rPr>
      </w:pPr>
      <w:r w:rsidRPr="00F757F5">
        <w:rPr>
          <w:sz w:val="28"/>
          <w:szCs w:val="28"/>
        </w:rPr>
        <w:t>Поняття програмного забезпечення. Роль комп’ютерних наук у програмній інженерії. Структура витрат на</w:t>
      </w:r>
      <w:r w:rsidR="00D90E73">
        <w:rPr>
          <w:sz w:val="28"/>
          <w:szCs w:val="28"/>
        </w:rPr>
        <w:t xml:space="preserve"> створення ПЗ. Основні проблеми</w:t>
      </w:r>
      <w:r w:rsidRPr="00F757F5">
        <w:rPr>
          <w:sz w:val="28"/>
          <w:szCs w:val="28"/>
        </w:rPr>
        <w:t xml:space="preserve">, які розв’язують фахівці по ПЗ. Професійні та етичні вимоги до фахівців по ПЗ. </w:t>
      </w:r>
    </w:p>
    <w:p w14:paraId="51058831" w14:textId="77777777" w:rsidR="00A04827" w:rsidRPr="002E3E4A" w:rsidRDefault="00AA5F24" w:rsidP="002E3E4A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1, 2</w:t>
      </w:r>
      <w:r w:rsidR="00A04827" w:rsidRPr="009B0764">
        <w:rPr>
          <w:bCs/>
          <w:sz w:val="28"/>
          <w:szCs w:val="28"/>
        </w:rPr>
        <w:t>.</w:t>
      </w:r>
    </w:p>
    <w:p w14:paraId="5C46942B" w14:textId="77777777" w:rsidR="0075264D" w:rsidRPr="000D28B4" w:rsidRDefault="0075264D" w:rsidP="0075264D">
      <w:pPr>
        <w:shd w:val="clear" w:color="auto" w:fill="FFFFFF"/>
        <w:ind w:firstLine="720"/>
        <w:jc w:val="both"/>
        <w:rPr>
          <w:b/>
          <w:color w:val="000000"/>
          <w:sz w:val="30"/>
          <w:szCs w:val="30"/>
          <w:lang w:val="ru-RU"/>
        </w:rPr>
      </w:pPr>
      <w:r w:rsidRPr="000D28B4">
        <w:rPr>
          <w:b/>
          <w:bCs/>
          <w:i/>
          <w:spacing w:val="-4"/>
          <w:sz w:val="28"/>
          <w:szCs w:val="28"/>
        </w:rPr>
        <w:t xml:space="preserve">Змістовий модуль </w:t>
      </w:r>
      <w:r w:rsidRPr="000D28B4">
        <w:rPr>
          <w:b/>
          <w:bCs/>
          <w:i/>
          <w:spacing w:val="-4"/>
          <w:sz w:val="28"/>
          <w:szCs w:val="28"/>
          <w:lang w:val="ru-RU"/>
        </w:rPr>
        <w:t>2</w:t>
      </w:r>
      <w:r w:rsidRPr="000D28B4">
        <w:rPr>
          <w:b/>
          <w:bCs/>
          <w:i/>
          <w:spacing w:val="-4"/>
          <w:sz w:val="28"/>
          <w:szCs w:val="28"/>
        </w:rPr>
        <w:t>.</w:t>
      </w:r>
      <w:r w:rsidRPr="000D28B4">
        <w:rPr>
          <w:b/>
          <w:sz w:val="28"/>
          <w:szCs w:val="28"/>
        </w:rPr>
        <w:t xml:space="preserve"> </w:t>
      </w:r>
      <w:r w:rsidRPr="000D28B4">
        <w:rPr>
          <w:b/>
          <w:color w:val="000000"/>
          <w:sz w:val="30"/>
          <w:szCs w:val="30"/>
        </w:rPr>
        <w:t>Основи моделювання</w:t>
      </w:r>
      <w:r w:rsidR="000D28B4">
        <w:rPr>
          <w:b/>
          <w:color w:val="000000"/>
          <w:sz w:val="30"/>
          <w:szCs w:val="30"/>
        </w:rPr>
        <w:t>.</w:t>
      </w:r>
    </w:p>
    <w:p w14:paraId="1AAF23B1" w14:textId="77777777" w:rsidR="00232A5C" w:rsidRDefault="00232A5C" w:rsidP="00232A5C">
      <w:pPr>
        <w:shd w:val="clear" w:color="auto" w:fill="FFFFFF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 </w:t>
      </w:r>
      <w:r w:rsidRPr="00232A5C">
        <w:rPr>
          <w:b/>
          <w:bCs/>
          <w:sz w:val="28"/>
          <w:szCs w:val="28"/>
          <w:lang w:val="ru-RU"/>
        </w:rPr>
        <w:t>4</w:t>
      </w:r>
      <w:r w:rsidRPr="00F757F5">
        <w:rPr>
          <w:b/>
          <w:bCs/>
          <w:sz w:val="28"/>
          <w:szCs w:val="28"/>
        </w:rPr>
        <w:t xml:space="preserve">. </w:t>
      </w:r>
      <w:r w:rsidRPr="006A37B1">
        <w:rPr>
          <w:b/>
          <w:bCs/>
          <w:sz w:val="28"/>
          <w:szCs w:val="28"/>
        </w:rPr>
        <w:t>Основи моделювання.</w:t>
      </w:r>
    </w:p>
    <w:p w14:paraId="4BF9109F" w14:textId="77777777" w:rsidR="00C56763" w:rsidRDefault="00232A5C" w:rsidP="000D28B4">
      <w:pPr>
        <w:shd w:val="clear" w:color="auto" w:fill="FFFFFF"/>
        <w:ind w:firstLine="720"/>
        <w:jc w:val="both"/>
        <w:rPr>
          <w:bCs/>
          <w:sz w:val="28"/>
          <w:szCs w:val="28"/>
        </w:rPr>
      </w:pPr>
      <w:r w:rsidRPr="00232A5C">
        <w:rPr>
          <w:bCs/>
          <w:sz w:val="28"/>
          <w:szCs w:val="28"/>
        </w:rPr>
        <w:t xml:space="preserve">Поняття моделі. Властивості та типи моделей. Основні етапи та типи моделювання. </w:t>
      </w:r>
    </w:p>
    <w:p w14:paraId="2CFF7D01" w14:textId="77777777" w:rsidR="00A04827" w:rsidRPr="00232A5C" w:rsidRDefault="00E63B9B" w:rsidP="000D28B4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</w:t>
      </w:r>
      <w:r w:rsidR="00A04827" w:rsidRPr="009B0764">
        <w:rPr>
          <w:bCs/>
          <w:sz w:val="28"/>
          <w:szCs w:val="28"/>
        </w:rPr>
        <w:t>.</w:t>
      </w:r>
    </w:p>
    <w:p w14:paraId="606B4FA6" w14:textId="77777777" w:rsidR="00D90E73" w:rsidRPr="00232A5C" w:rsidRDefault="00D90E73" w:rsidP="00F757F5">
      <w:pPr>
        <w:shd w:val="clear" w:color="auto" w:fill="FFFFFF"/>
        <w:ind w:firstLine="720"/>
        <w:jc w:val="both"/>
        <w:rPr>
          <w:color w:val="000000"/>
          <w:sz w:val="30"/>
          <w:szCs w:val="30"/>
          <w:lang w:val="ru-RU"/>
        </w:rPr>
      </w:pPr>
      <w:r w:rsidRPr="000D28B4">
        <w:rPr>
          <w:b/>
          <w:bCs/>
          <w:i/>
          <w:spacing w:val="-4"/>
          <w:sz w:val="28"/>
          <w:szCs w:val="28"/>
        </w:rPr>
        <w:t xml:space="preserve">Змістовий модуль </w:t>
      </w:r>
      <w:r w:rsidR="0075264D" w:rsidRPr="000D28B4">
        <w:rPr>
          <w:b/>
          <w:bCs/>
          <w:i/>
          <w:spacing w:val="-4"/>
          <w:sz w:val="28"/>
          <w:szCs w:val="28"/>
          <w:lang w:val="ru-RU"/>
        </w:rPr>
        <w:t>3</w:t>
      </w:r>
      <w:r w:rsidRPr="000D28B4">
        <w:rPr>
          <w:b/>
          <w:bCs/>
          <w:i/>
          <w:spacing w:val="-4"/>
          <w:sz w:val="28"/>
          <w:szCs w:val="28"/>
        </w:rPr>
        <w:t>.</w:t>
      </w:r>
      <w:r w:rsidRPr="00D90E73">
        <w:rPr>
          <w:b/>
          <w:bCs/>
          <w:spacing w:val="-4"/>
          <w:sz w:val="28"/>
          <w:szCs w:val="28"/>
          <w:lang w:val="ru-RU"/>
        </w:rPr>
        <w:t xml:space="preserve"> </w:t>
      </w:r>
      <w:r w:rsidRPr="000D28B4">
        <w:rPr>
          <w:b/>
          <w:color w:val="000000"/>
          <w:sz w:val="30"/>
          <w:szCs w:val="30"/>
        </w:rPr>
        <w:t>Технології розробки ПЗ</w:t>
      </w:r>
      <w:r w:rsidR="000D28B4">
        <w:rPr>
          <w:b/>
          <w:color w:val="000000"/>
          <w:sz w:val="30"/>
          <w:szCs w:val="30"/>
        </w:rPr>
        <w:t>.</w:t>
      </w:r>
    </w:p>
    <w:p w14:paraId="0FDB8DAA" w14:textId="77777777" w:rsidR="00F77604" w:rsidRPr="00F757F5" w:rsidRDefault="00F77604" w:rsidP="00F77604">
      <w:pPr>
        <w:shd w:val="clear" w:color="auto" w:fill="FFFFFF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</w:t>
      </w:r>
      <w:r w:rsidR="00232A5C">
        <w:rPr>
          <w:b/>
          <w:bCs/>
          <w:sz w:val="28"/>
          <w:szCs w:val="28"/>
          <w:lang w:val="ru-RU"/>
        </w:rPr>
        <w:t>5</w:t>
      </w:r>
      <w:r w:rsidRPr="00F757F5">
        <w:rPr>
          <w:b/>
          <w:bCs/>
          <w:sz w:val="28"/>
          <w:szCs w:val="28"/>
        </w:rPr>
        <w:t xml:space="preserve">. Особливості </w:t>
      </w:r>
      <w:r w:rsidRPr="00F757F5">
        <w:rPr>
          <w:b/>
          <w:bCs/>
          <w:spacing w:val="-1"/>
          <w:sz w:val="28"/>
          <w:szCs w:val="28"/>
        </w:rPr>
        <w:t>процесів створення ПЗ</w:t>
      </w:r>
      <w:r w:rsidRPr="00F757F5">
        <w:rPr>
          <w:b/>
          <w:bCs/>
          <w:sz w:val="28"/>
          <w:szCs w:val="28"/>
        </w:rPr>
        <w:t>.</w:t>
      </w:r>
    </w:p>
    <w:p w14:paraId="74D67DFC" w14:textId="77777777" w:rsidR="00F77604" w:rsidRPr="005A3BDF" w:rsidRDefault="005A3BDF" w:rsidP="006A37B1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Поняття  життєвого циклу програмної системи (ЖЦ ПС). </w:t>
      </w:r>
      <w:r w:rsidR="00F77604" w:rsidRPr="00F757F5">
        <w:rPr>
          <w:sz w:val="28"/>
          <w:szCs w:val="28"/>
        </w:rPr>
        <w:t xml:space="preserve">Типи процесів </w:t>
      </w:r>
      <w:r>
        <w:rPr>
          <w:sz w:val="28"/>
          <w:szCs w:val="28"/>
        </w:rPr>
        <w:t>ЖЦ ПС</w:t>
      </w:r>
      <w:r w:rsidR="00F77604" w:rsidRPr="00F757F5">
        <w:rPr>
          <w:sz w:val="28"/>
          <w:szCs w:val="28"/>
        </w:rPr>
        <w:t xml:space="preserve">. </w:t>
      </w:r>
      <w:r>
        <w:rPr>
          <w:sz w:val="28"/>
          <w:szCs w:val="28"/>
        </w:rPr>
        <w:t>Поняття моделі ЖЦ ПС.</w:t>
      </w:r>
      <w:r w:rsidR="00F77604" w:rsidRPr="00F757F5">
        <w:rPr>
          <w:sz w:val="28"/>
          <w:szCs w:val="28"/>
        </w:rPr>
        <w:t xml:space="preserve"> Каскадна модель.</w:t>
      </w:r>
      <w:r>
        <w:rPr>
          <w:sz w:val="28"/>
          <w:szCs w:val="28"/>
        </w:rPr>
        <w:t xml:space="preserve"> Інкрементна модель.</w:t>
      </w:r>
      <w:r w:rsidR="00F77604" w:rsidRPr="00F757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Спіральна модель. </w:t>
      </w:r>
      <w:r w:rsidR="00F77604" w:rsidRPr="00F757F5">
        <w:rPr>
          <w:sz w:val="28"/>
          <w:szCs w:val="28"/>
        </w:rPr>
        <w:t xml:space="preserve">Еволютивна модель. Особливості формальної розробки </w:t>
      </w:r>
      <w:r w:rsidR="00F77604" w:rsidRPr="00F757F5">
        <w:rPr>
          <w:sz w:val="28"/>
          <w:szCs w:val="28"/>
        </w:rPr>
        <w:lastRenderedPageBreak/>
        <w:t>систем. Особливості специфікації ПЗ. Характеристика основних методів розробки ПЗ.</w:t>
      </w:r>
      <w:r w:rsidR="00F77604">
        <w:rPr>
          <w:sz w:val="28"/>
          <w:szCs w:val="28"/>
        </w:rPr>
        <w:t xml:space="preserve"> Технологія </w:t>
      </w:r>
      <w:r w:rsidR="00F77604">
        <w:rPr>
          <w:sz w:val="28"/>
          <w:szCs w:val="28"/>
          <w:lang w:val="en-US"/>
        </w:rPr>
        <w:t>Agile</w:t>
      </w:r>
      <w:r w:rsidR="00F77604" w:rsidRPr="00411B03">
        <w:rPr>
          <w:sz w:val="28"/>
          <w:szCs w:val="28"/>
          <w:lang w:val="ru-RU"/>
        </w:rPr>
        <w:t>.</w:t>
      </w:r>
    </w:p>
    <w:p w14:paraId="63AC1478" w14:textId="77777777" w:rsidR="0075264D" w:rsidRPr="00232A5C" w:rsidRDefault="00E63B9B" w:rsidP="00232A5C">
      <w:pPr>
        <w:shd w:val="clear" w:color="auto" w:fill="FFFFFF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1, </w:t>
      </w:r>
      <w:r w:rsidR="00B77E36">
        <w:rPr>
          <w:bCs/>
          <w:sz w:val="28"/>
          <w:szCs w:val="28"/>
        </w:rPr>
        <w:t>8</w:t>
      </w:r>
      <w:r w:rsidR="00A04827" w:rsidRPr="009B0764">
        <w:rPr>
          <w:bCs/>
          <w:sz w:val="28"/>
          <w:szCs w:val="28"/>
        </w:rPr>
        <w:t>.</w:t>
      </w:r>
    </w:p>
    <w:p w14:paraId="5B9A3D66" w14:textId="77777777" w:rsidR="00D90E73" w:rsidRPr="000D28B4" w:rsidRDefault="00D90E73" w:rsidP="00F757F5">
      <w:pPr>
        <w:shd w:val="clear" w:color="auto" w:fill="FFFFFF"/>
        <w:ind w:firstLine="720"/>
        <w:rPr>
          <w:b/>
          <w:color w:val="000000"/>
          <w:sz w:val="30"/>
          <w:szCs w:val="30"/>
          <w:lang w:val="ru-RU"/>
        </w:rPr>
      </w:pPr>
      <w:r w:rsidRPr="000D28B4">
        <w:rPr>
          <w:b/>
          <w:bCs/>
          <w:i/>
          <w:spacing w:val="-4"/>
          <w:sz w:val="28"/>
          <w:szCs w:val="28"/>
        </w:rPr>
        <w:t xml:space="preserve">Змістовий модуль </w:t>
      </w:r>
      <w:r w:rsidRPr="000D28B4">
        <w:rPr>
          <w:b/>
          <w:bCs/>
          <w:i/>
          <w:spacing w:val="-4"/>
          <w:sz w:val="28"/>
          <w:szCs w:val="28"/>
          <w:lang w:val="ru-RU"/>
        </w:rPr>
        <w:t>4</w:t>
      </w:r>
      <w:r w:rsidRPr="000D28B4">
        <w:rPr>
          <w:b/>
          <w:bCs/>
          <w:i/>
          <w:spacing w:val="-4"/>
          <w:sz w:val="28"/>
          <w:szCs w:val="28"/>
        </w:rPr>
        <w:t>.</w:t>
      </w:r>
      <w:r w:rsidRPr="00F757F5">
        <w:rPr>
          <w:sz w:val="28"/>
          <w:szCs w:val="28"/>
        </w:rPr>
        <w:t xml:space="preserve"> </w:t>
      </w:r>
      <w:r w:rsidRPr="000D28B4">
        <w:rPr>
          <w:b/>
          <w:color w:val="000000"/>
          <w:sz w:val="30"/>
          <w:szCs w:val="30"/>
        </w:rPr>
        <w:t>Основи інженерії вимог до ПЗ</w:t>
      </w:r>
      <w:r w:rsidR="000D28B4">
        <w:rPr>
          <w:b/>
          <w:color w:val="000000"/>
          <w:sz w:val="30"/>
          <w:szCs w:val="30"/>
        </w:rPr>
        <w:t>.</w:t>
      </w:r>
    </w:p>
    <w:p w14:paraId="47324AEB" w14:textId="77777777" w:rsidR="00123B56" w:rsidRPr="00F757F5" w:rsidRDefault="00232A5C" w:rsidP="00F757F5">
      <w:pPr>
        <w:shd w:val="clear" w:color="auto" w:fill="FFFFFF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Тема 6</w:t>
      </w:r>
      <w:r w:rsidR="00123B56" w:rsidRPr="00F757F5">
        <w:rPr>
          <w:b/>
          <w:bCs/>
          <w:sz w:val="28"/>
          <w:szCs w:val="28"/>
        </w:rPr>
        <w:t xml:space="preserve">. </w:t>
      </w:r>
      <w:r w:rsidR="00B81349" w:rsidRPr="00F757F5">
        <w:rPr>
          <w:b/>
          <w:bCs/>
          <w:sz w:val="28"/>
          <w:szCs w:val="28"/>
        </w:rPr>
        <w:t>Основи інженерії вимог</w:t>
      </w:r>
      <w:r w:rsidR="00C136EE" w:rsidRPr="00F757F5">
        <w:rPr>
          <w:b/>
          <w:bCs/>
          <w:sz w:val="28"/>
          <w:szCs w:val="28"/>
        </w:rPr>
        <w:t>.</w:t>
      </w:r>
    </w:p>
    <w:p w14:paraId="6F71038B" w14:textId="77777777" w:rsidR="008B4C41" w:rsidRDefault="008B4C41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F757F5">
        <w:rPr>
          <w:sz w:val="28"/>
          <w:szCs w:val="28"/>
        </w:rPr>
        <w:t xml:space="preserve">Інженерія </w:t>
      </w:r>
      <w:r w:rsidR="007438DA" w:rsidRPr="00F757F5">
        <w:rPr>
          <w:sz w:val="28"/>
          <w:szCs w:val="28"/>
        </w:rPr>
        <w:t>вимог –</w:t>
      </w:r>
      <w:r w:rsidRPr="00F757F5">
        <w:rPr>
          <w:sz w:val="28"/>
          <w:szCs w:val="28"/>
        </w:rPr>
        <w:t xml:space="preserve"> як процес. Функціональні та не функціональні вимоги. Вимоги предметної області. Вимоги користувачів. Системні вимоги. Специфікації вимог. Концептуальне моделювання проблеми. Поняття про проблемні галузі-домени та їх онтології. Обєктно-орієнтована інженерія </w:t>
      </w:r>
      <w:r w:rsidR="007438DA" w:rsidRPr="00F757F5">
        <w:rPr>
          <w:sz w:val="28"/>
          <w:szCs w:val="28"/>
        </w:rPr>
        <w:t>вимог. Методи</w:t>
      </w:r>
      <w:r w:rsidRPr="00F757F5">
        <w:rPr>
          <w:sz w:val="28"/>
          <w:szCs w:val="28"/>
        </w:rPr>
        <w:t xml:space="preserve"> інженерії вимог. Інженерія вимог С. Леєра та С. Меллора. Метод інженерії вимог І. Джекобсона. Моделі аналізу вимог.</w:t>
      </w:r>
    </w:p>
    <w:p w14:paraId="5DA1D418" w14:textId="77777777" w:rsidR="00A04827" w:rsidRPr="00F757F5" w:rsidRDefault="00E63B9B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</w:t>
      </w:r>
      <w:r w:rsidR="00B77E36">
        <w:rPr>
          <w:bCs/>
          <w:sz w:val="28"/>
          <w:szCs w:val="28"/>
        </w:rPr>
        <w:t>, 9</w:t>
      </w:r>
      <w:r w:rsidR="00A04827" w:rsidRPr="009B0764">
        <w:rPr>
          <w:bCs/>
          <w:sz w:val="28"/>
          <w:szCs w:val="28"/>
        </w:rPr>
        <w:t>.</w:t>
      </w:r>
    </w:p>
    <w:p w14:paraId="24528C70" w14:textId="77777777" w:rsidR="00123B56" w:rsidRPr="0075264D" w:rsidRDefault="00232A5C" w:rsidP="00F757F5">
      <w:pPr>
        <w:shd w:val="clear" w:color="auto" w:fill="FFFFFF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7</w:t>
      </w:r>
      <w:r w:rsidR="00123B56" w:rsidRPr="0075264D">
        <w:rPr>
          <w:b/>
          <w:bCs/>
          <w:sz w:val="28"/>
          <w:szCs w:val="28"/>
        </w:rPr>
        <w:t xml:space="preserve">. </w:t>
      </w:r>
      <w:r w:rsidR="0028479F" w:rsidRPr="0075264D">
        <w:rPr>
          <w:b/>
          <w:bCs/>
          <w:sz w:val="28"/>
          <w:szCs w:val="28"/>
        </w:rPr>
        <w:t>Основи</w:t>
      </w:r>
      <w:r w:rsidR="00B81349" w:rsidRPr="0075264D">
        <w:rPr>
          <w:b/>
          <w:bCs/>
          <w:sz w:val="28"/>
          <w:szCs w:val="28"/>
        </w:rPr>
        <w:t xml:space="preserve"> моделювання поведінки систем та процесів формування вимог</w:t>
      </w:r>
      <w:r w:rsidR="00C136EE" w:rsidRPr="0075264D">
        <w:rPr>
          <w:b/>
          <w:bCs/>
          <w:sz w:val="28"/>
          <w:szCs w:val="28"/>
        </w:rPr>
        <w:t>.</w:t>
      </w:r>
    </w:p>
    <w:p w14:paraId="0DE277DC" w14:textId="77777777" w:rsidR="00232A5C" w:rsidRDefault="008B4C41" w:rsidP="000D28B4">
      <w:pPr>
        <w:shd w:val="clear" w:color="auto" w:fill="FFFFFF"/>
        <w:ind w:firstLine="720"/>
        <w:jc w:val="both"/>
        <w:rPr>
          <w:sz w:val="28"/>
          <w:szCs w:val="28"/>
        </w:rPr>
      </w:pPr>
      <w:r w:rsidRPr="0075264D">
        <w:rPr>
          <w:sz w:val="28"/>
          <w:szCs w:val="28"/>
        </w:rPr>
        <w:t xml:space="preserve">Моделі системного оточення. Моделі поведінки. Поняття про моделі даних та кінцевих автоматів. Об’єктні та наслідкові моделі. </w:t>
      </w:r>
      <w:r w:rsidR="00232A5C">
        <w:rPr>
          <w:sz w:val="28"/>
          <w:szCs w:val="28"/>
        </w:rPr>
        <w:t>Особливості засобів моделювання.</w:t>
      </w:r>
    </w:p>
    <w:p w14:paraId="441CFE3A" w14:textId="77777777" w:rsidR="00A04827" w:rsidRPr="000D28B4" w:rsidRDefault="00E63B9B" w:rsidP="000D28B4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8</w:t>
      </w:r>
      <w:r w:rsidR="00A04827" w:rsidRPr="009B0764">
        <w:rPr>
          <w:bCs/>
          <w:sz w:val="28"/>
          <w:szCs w:val="28"/>
        </w:rPr>
        <w:t>.</w:t>
      </w:r>
    </w:p>
    <w:p w14:paraId="2751BF9A" w14:textId="77777777" w:rsidR="0075264D" w:rsidRPr="00E62015" w:rsidRDefault="00232A5C" w:rsidP="00232A5C">
      <w:pPr>
        <w:shd w:val="clear" w:color="auto" w:fill="FFFFFF"/>
        <w:ind w:firstLine="720"/>
        <w:jc w:val="both"/>
        <w:rPr>
          <w:b/>
          <w:sz w:val="28"/>
          <w:szCs w:val="28"/>
        </w:rPr>
      </w:pPr>
      <w:r w:rsidRPr="00E62015">
        <w:rPr>
          <w:b/>
          <w:bCs/>
          <w:i/>
          <w:sz w:val="28"/>
          <w:szCs w:val="28"/>
        </w:rPr>
        <w:t xml:space="preserve">Змістовий модуль </w:t>
      </w:r>
      <w:r w:rsidRPr="00E62015">
        <w:rPr>
          <w:b/>
          <w:bCs/>
          <w:i/>
          <w:sz w:val="28"/>
          <w:szCs w:val="28"/>
          <w:lang w:val="ru-RU"/>
        </w:rPr>
        <w:t>5</w:t>
      </w:r>
      <w:r w:rsidRPr="00E62015">
        <w:rPr>
          <w:b/>
          <w:bCs/>
          <w:i/>
          <w:sz w:val="28"/>
          <w:szCs w:val="28"/>
        </w:rPr>
        <w:t>.</w:t>
      </w:r>
      <w:r w:rsidRPr="00E62015">
        <w:rPr>
          <w:b/>
          <w:bCs/>
          <w:sz w:val="28"/>
          <w:szCs w:val="28"/>
        </w:rPr>
        <w:t xml:space="preserve"> </w:t>
      </w:r>
      <w:r w:rsidRPr="00E62015">
        <w:rPr>
          <w:b/>
          <w:color w:val="000000"/>
          <w:sz w:val="30"/>
          <w:szCs w:val="30"/>
        </w:rPr>
        <w:t>Письмова комунікація</w:t>
      </w:r>
      <w:r w:rsidR="000D28B4" w:rsidRPr="00E62015">
        <w:rPr>
          <w:b/>
          <w:color w:val="000000"/>
          <w:sz w:val="30"/>
          <w:szCs w:val="30"/>
        </w:rPr>
        <w:t>.</w:t>
      </w:r>
    </w:p>
    <w:p w14:paraId="06304A32" w14:textId="77777777" w:rsidR="00123B56" w:rsidRPr="00232A5C" w:rsidRDefault="00232A5C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E62015">
        <w:rPr>
          <w:b/>
          <w:bCs/>
          <w:sz w:val="28"/>
          <w:szCs w:val="28"/>
        </w:rPr>
        <w:t>Тема 8</w:t>
      </w:r>
      <w:r w:rsidR="00123B56" w:rsidRPr="00E62015">
        <w:rPr>
          <w:b/>
          <w:bCs/>
          <w:sz w:val="28"/>
          <w:szCs w:val="28"/>
        </w:rPr>
        <w:t xml:space="preserve">. </w:t>
      </w:r>
      <w:r w:rsidR="00B81349" w:rsidRPr="00E62015">
        <w:rPr>
          <w:b/>
          <w:bCs/>
          <w:sz w:val="28"/>
          <w:szCs w:val="28"/>
        </w:rPr>
        <w:t>Особливості тестування програм та систем</w:t>
      </w:r>
      <w:r w:rsidR="00C136EE" w:rsidRPr="00232A5C">
        <w:rPr>
          <w:b/>
          <w:bCs/>
          <w:sz w:val="28"/>
          <w:szCs w:val="28"/>
        </w:rPr>
        <w:t>.</w:t>
      </w:r>
    </w:p>
    <w:p w14:paraId="059B0C13" w14:textId="77777777" w:rsidR="008B4C41" w:rsidRDefault="008B4C41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232A5C">
        <w:rPr>
          <w:sz w:val="28"/>
          <w:szCs w:val="28"/>
        </w:rPr>
        <w:t>Методи генерування програм. Статичні та динамічні методи тестування програм. Функціональне тестування. Методи доведення правильності програм. Об’єкти тестування. Класифікація відмов та помилок. Джерела помилок.</w:t>
      </w:r>
      <w:r w:rsidRPr="00232A5C">
        <w:rPr>
          <w:sz w:val="28"/>
          <w:szCs w:val="28"/>
          <w:lang w:val="ru-RU"/>
        </w:rPr>
        <w:t xml:space="preserve"> </w:t>
      </w:r>
      <w:r w:rsidRPr="00232A5C">
        <w:rPr>
          <w:sz w:val="28"/>
          <w:szCs w:val="28"/>
        </w:rPr>
        <w:t>Особливості процесу тестування. Поняття про автоматизоване тестування.</w:t>
      </w:r>
    </w:p>
    <w:p w14:paraId="282AF950" w14:textId="77777777" w:rsidR="00A04827" w:rsidRPr="00232A5C" w:rsidRDefault="00E63B9B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5</w:t>
      </w:r>
      <w:r w:rsidR="00A04827" w:rsidRPr="009B0764">
        <w:rPr>
          <w:bCs/>
          <w:sz w:val="28"/>
          <w:szCs w:val="28"/>
        </w:rPr>
        <w:t>.</w:t>
      </w:r>
    </w:p>
    <w:p w14:paraId="13AB45AF" w14:textId="77777777" w:rsidR="00123B56" w:rsidRPr="00232A5C" w:rsidRDefault="00232A5C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9</w:t>
      </w:r>
      <w:r w:rsidR="00123B56" w:rsidRPr="00232A5C">
        <w:rPr>
          <w:b/>
          <w:bCs/>
          <w:sz w:val="28"/>
          <w:szCs w:val="28"/>
        </w:rPr>
        <w:t xml:space="preserve">. </w:t>
      </w:r>
      <w:r w:rsidR="00B81349" w:rsidRPr="00232A5C">
        <w:rPr>
          <w:b/>
          <w:bCs/>
          <w:sz w:val="28"/>
          <w:szCs w:val="28"/>
        </w:rPr>
        <w:t>Особливості забезпечення якості ПЗ</w:t>
      </w:r>
      <w:r w:rsidR="00C136EE" w:rsidRPr="00232A5C">
        <w:rPr>
          <w:b/>
          <w:bCs/>
          <w:sz w:val="28"/>
          <w:szCs w:val="28"/>
        </w:rPr>
        <w:t>.</w:t>
      </w:r>
    </w:p>
    <w:p w14:paraId="2C9D1953" w14:textId="77777777" w:rsidR="003A1711" w:rsidRDefault="003A1711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232A5C">
        <w:rPr>
          <w:sz w:val="28"/>
          <w:szCs w:val="28"/>
        </w:rPr>
        <w:t>Поняття про якість ПЗ. Критерії якості ПЗ. Аналіз процесів досягнення якості ПЗ. Моделі якості ПЗ.</w:t>
      </w:r>
      <w:r w:rsidR="005B4C6A" w:rsidRPr="00232A5C">
        <w:rPr>
          <w:sz w:val="28"/>
          <w:szCs w:val="28"/>
        </w:rPr>
        <w:t xml:space="preserve"> </w:t>
      </w:r>
      <w:r w:rsidRPr="00232A5C">
        <w:rPr>
          <w:sz w:val="28"/>
          <w:szCs w:val="28"/>
        </w:rPr>
        <w:t>Поняття про функціональність,</w:t>
      </w:r>
      <w:r w:rsidR="005B4C6A" w:rsidRPr="00232A5C">
        <w:rPr>
          <w:sz w:val="28"/>
          <w:szCs w:val="28"/>
        </w:rPr>
        <w:t xml:space="preserve"> надійність</w:t>
      </w:r>
      <w:r w:rsidRPr="00232A5C">
        <w:rPr>
          <w:sz w:val="28"/>
          <w:szCs w:val="28"/>
        </w:rPr>
        <w:t>,</w:t>
      </w:r>
      <w:r w:rsidR="005B4C6A" w:rsidRPr="00232A5C">
        <w:rPr>
          <w:sz w:val="28"/>
          <w:szCs w:val="28"/>
        </w:rPr>
        <w:t xml:space="preserve"> </w:t>
      </w:r>
      <w:r w:rsidRPr="00232A5C">
        <w:rPr>
          <w:sz w:val="28"/>
          <w:szCs w:val="28"/>
        </w:rPr>
        <w:t>супроводжуваність</w:t>
      </w:r>
      <w:r w:rsidR="005B4C6A" w:rsidRPr="00232A5C">
        <w:rPr>
          <w:sz w:val="28"/>
          <w:szCs w:val="28"/>
        </w:rPr>
        <w:t xml:space="preserve"> </w:t>
      </w:r>
      <w:r w:rsidRPr="00232A5C">
        <w:rPr>
          <w:sz w:val="28"/>
          <w:szCs w:val="28"/>
        </w:rPr>
        <w:t>та ефективність ПЗ. Метрики якості та їх аналіз. Стандарти підтримки якості ПЗ. Методи оцінки надійності. Експериментальні методи оцінки надійності та якості ПЗ.</w:t>
      </w:r>
    </w:p>
    <w:p w14:paraId="21E15B52" w14:textId="77777777" w:rsidR="00A04827" w:rsidRPr="00411B03" w:rsidRDefault="00E63B9B" w:rsidP="000E0BFA">
      <w:pPr>
        <w:shd w:val="clear" w:color="auto" w:fill="FFFFFF"/>
        <w:ind w:firstLine="720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Література: </w:t>
      </w:r>
      <w:r w:rsidR="00B77E36">
        <w:rPr>
          <w:bCs/>
          <w:sz w:val="28"/>
          <w:szCs w:val="28"/>
        </w:rPr>
        <w:t>2, 5, 11</w:t>
      </w:r>
      <w:r w:rsidR="00A04827" w:rsidRPr="009B0764">
        <w:rPr>
          <w:bCs/>
          <w:sz w:val="28"/>
          <w:szCs w:val="28"/>
        </w:rPr>
        <w:t>.</w:t>
      </w:r>
    </w:p>
    <w:p w14:paraId="5D792E48" w14:textId="77777777" w:rsidR="00123B56" w:rsidRPr="00232A5C" w:rsidRDefault="000E0BFA" w:rsidP="00F757F5">
      <w:pPr>
        <w:shd w:val="clear" w:color="auto" w:fill="FFFFFF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1</w:t>
      </w:r>
      <w:r w:rsidRPr="00411B03">
        <w:rPr>
          <w:b/>
          <w:bCs/>
          <w:sz w:val="28"/>
          <w:szCs w:val="28"/>
          <w:lang w:val="ru-RU"/>
        </w:rPr>
        <w:t>0</w:t>
      </w:r>
      <w:r w:rsidR="005379AF" w:rsidRPr="00232A5C">
        <w:rPr>
          <w:b/>
          <w:bCs/>
          <w:sz w:val="28"/>
          <w:szCs w:val="28"/>
        </w:rPr>
        <w:t>.</w:t>
      </w:r>
      <w:r w:rsidR="005379AF" w:rsidRPr="00232A5C">
        <w:rPr>
          <w:b/>
          <w:bCs/>
          <w:sz w:val="28"/>
          <w:szCs w:val="28"/>
          <w:lang w:val="ru-RU"/>
        </w:rPr>
        <w:t xml:space="preserve"> </w:t>
      </w:r>
      <w:r w:rsidR="00B81349" w:rsidRPr="00232A5C">
        <w:rPr>
          <w:b/>
          <w:bCs/>
          <w:sz w:val="28"/>
          <w:szCs w:val="28"/>
        </w:rPr>
        <w:t>Поняття про процеси у</w:t>
      </w:r>
      <w:r w:rsidR="00C136EE" w:rsidRPr="00232A5C">
        <w:rPr>
          <w:b/>
          <w:bCs/>
          <w:sz w:val="28"/>
          <w:szCs w:val="28"/>
        </w:rPr>
        <w:t>правління програмними проектами.</w:t>
      </w:r>
    </w:p>
    <w:p w14:paraId="0CF163AA" w14:textId="77777777" w:rsidR="005379AF" w:rsidRDefault="005379AF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232A5C">
        <w:rPr>
          <w:sz w:val="28"/>
          <w:szCs w:val="28"/>
        </w:rPr>
        <w:t>Особливості аналізу стану проекту. Планування. Поняття про ризики проекту. Оцінювання проекту.</w:t>
      </w:r>
    </w:p>
    <w:p w14:paraId="23892CA1" w14:textId="77777777" w:rsidR="00A04827" w:rsidRPr="00232A5C" w:rsidRDefault="00E63B9B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1, 2,</w:t>
      </w:r>
      <w:r w:rsidR="00BC29BF">
        <w:rPr>
          <w:bCs/>
          <w:sz w:val="28"/>
          <w:szCs w:val="28"/>
        </w:rPr>
        <w:t xml:space="preserve"> 11</w:t>
      </w:r>
      <w:r w:rsidR="00A04827" w:rsidRPr="009B0764">
        <w:rPr>
          <w:bCs/>
          <w:sz w:val="28"/>
          <w:szCs w:val="28"/>
        </w:rPr>
        <w:t>.</w:t>
      </w:r>
    </w:p>
    <w:p w14:paraId="6081D4FC" w14:textId="77777777" w:rsidR="00123B56" w:rsidRPr="00232A5C" w:rsidRDefault="000E0BFA" w:rsidP="00F757F5">
      <w:pPr>
        <w:shd w:val="clear" w:color="auto" w:fill="FFFFFF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1</w:t>
      </w:r>
      <w:r w:rsidRPr="00411B03">
        <w:rPr>
          <w:b/>
          <w:bCs/>
          <w:sz w:val="28"/>
          <w:szCs w:val="28"/>
          <w:lang w:val="ru-RU"/>
        </w:rPr>
        <w:t>1</w:t>
      </w:r>
      <w:r w:rsidR="005379AF" w:rsidRPr="00232A5C">
        <w:rPr>
          <w:b/>
          <w:bCs/>
          <w:sz w:val="28"/>
          <w:szCs w:val="28"/>
        </w:rPr>
        <w:t>.</w:t>
      </w:r>
      <w:r w:rsidR="00123B56" w:rsidRPr="00232A5C">
        <w:rPr>
          <w:b/>
          <w:bCs/>
          <w:sz w:val="28"/>
          <w:szCs w:val="28"/>
        </w:rPr>
        <w:t xml:space="preserve"> </w:t>
      </w:r>
      <w:r w:rsidR="00B81349" w:rsidRPr="00232A5C">
        <w:rPr>
          <w:b/>
          <w:bCs/>
          <w:sz w:val="28"/>
          <w:szCs w:val="28"/>
        </w:rPr>
        <w:t>Групові комунікації в програмній інженерії</w:t>
      </w:r>
      <w:r w:rsidR="00C136EE" w:rsidRPr="00232A5C">
        <w:rPr>
          <w:b/>
          <w:bCs/>
          <w:sz w:val="28"/>
          <w:szCs w:val="28"/>
        </w:rPr>
        <w:t>.</w:t>
      </w:r>
    </w:p>
    <w:p w14:paraId="6FD49FBC" w14:textId="77777777" w:rsidR="00F913F1" w:rsidRDefault="00F913F1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232A5C">
        <w:rPr>
          <w:sz w:val="28"/>
          <w:szCs w:val="28"/>
        </w:rPr>
        <w:t>Особливості розподілу обов’язків в проекті.</w:t>
      </w:r>
      <w:r w:rsidRPr="00232A5C">
        <w:rPr>
          <w:sz w:val="28"/>
          <w:szCs w:val="28"/>
          <w:lang w:val="ru-RU"/>
        </w:rPr>
        <w:t xml:space="preserve"> </w:t>
      </w:r>
      <w:r w:rsidRPr="00232A5C">
        <w:rPr>
          <w:sz w:val="28"/>
          <w:szCs w:val="28"/>
        </w:rPr>
        <w:t>Персональна відповідальність. Роль комунікацій у проекті.</w:t>
      </w:r>
    </w:p>
    <w:p w14:paraId="4B00E77B" w14:textId="77777777" w:rsidR="00A04827" w:rsidRPr="00411B03" w:rsidRDefault="00F22B67" w:rsidP="00F757F5">
      <w:pPr>
        <w:shd w:val="clear" w:color="auto" w:fill="FFFFFF"/>
        <w:ind w:firstLine="720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Література: </w:t>
      </w:r>
      <w:r w:rsidR="00BC29BF">
        <w:rPr>
          <w:bCs/>
          <w:sz w:val="28"/>
          <w:szCs w:val="28"/>
        </w:rPr>
        <w:t xml:space="preserve">6, 7, </w:t>
      </w:r>
      <w:r>
        <w:rPr>
          <w:bCs/>
          <w:sz w:val="28"/>
          <w:szCs w:val="28"/>
        </w:rPr>
        <w:t>11</w:t>
      </w:r>
      <w:r w:rsidR="00A04827" w:rsidRPr="009B0764">
        <w:rPr>
          <w:bCs/>
          <w:sz w:val="28"/>
          <w:szCs w:val="28"/>
        </w:rPr>
        <w:t>.</w:t>
      </w: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0DE8638F" w14:textId="77777777" w:rsidR="00123B56" w:rsidRPr="0028479F" w:rsidRDefault="00B04279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  <w:lang w:val="ru-RU"/>
        </w:rPr>
      </w:pPr>
      <w:r>
        <w:rPr>
          <w:b/>
          <w:bCs/>
          <w:spacing w:val="-1"/>
          <w:sz w:val="28"/>
          <w:szCs w:val="28"/>
        </w:rPr>
        <w:t>«</w:t>
      </w:r>
      <w:r w:rsidR="00772EFE" w:rsidRPr="00772EFE">
        <w:rPr>
          <w:b/>
          <w:bCs/>
          <w:spacing w:val="-1"/>
          <w:sz w:val="28"/>
          <w:szCs w:val="28"/>
        </w:rPr>
        <w:t>Основи інженерії програмного забезпечення</w:t>
      </w:r>
      <w:r>
        <w:rPr>
          <w:b/>
          <w:bCs/>
          <w:spacing w:val="-1"/>
          <w:sz w:val="28"/>
          <w:szCs w:val="28"/>
        </w:rP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(денна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85957F0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42086D63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F11E07">
              <w:rPr>
                <w:b/>
                <w:bCs/>
                <w:spacing w:val="-4"/>
                <w:sz w:val="24"/>
                <w:szCs w:val="24"/>
              </w:rPr>
              <w:t>Змістовний модуль 1. Основні поняття програм</w:t>
            </w:r>
            <w:r w:rsidRPr="00F11E07">
              <w:rPr>
                <w:b/>
                <w:bCs/>
                <w:spacing w:val="-4"/>
                <w:sz w:val="24"/>
                <w:szCs w:val="24"/>
                <w:lang w:val="ru-RU"/>
              </w:rPr>
              <w:t>но</w:t>
            </w:r>
            <w:r w:rsidRPr="00F11E07">
              <w:rPr>
                <w:b/>
                <w:bCs/>
                <w:spacing w:val="-4"/>
                <w:sz w:val="24"/>
                <w:szCs w:val="24"/>
              </w:rPr>
              <w:t>ї інженерії.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Тема 1. Вступ. </w:t>
            </w:r>
          </w:p>
        </w:tc>
        <w:tc>
          <w:tcPr>
            <w:tcW w:w="900" w:type="dxa"/>
            <w:vAlign w:val="center"/>
          </w:tcPr>
          <w:p w14:paraId="79F05A8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900" w:type="dxa"/>
            <w:vAlign w:val="center"/>
          </w:tcPr>
          <w:p w14:paraId="14CDE0A9" w14:textId="77777777" w:rsidR="0018536A" w:rsidRPr="00016524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14:paraId="3930715C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1279B895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2AADDA8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3EC265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D91CB6B" w14:textId="77777777" w:rsidR="0018536A" w:rsidRPr="000E0BFA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Тема 2. Основи комп</w:t>
            </w:r>
            <w:r>
              <w:rPr>
                <w:spacing w:val="-1"/>
                <w:sz w:val="24"/>
                <w:szCs w:val="24"/>
                <w:lang w:val="en-US"/>
              </w:rPr>
              <w:t>’</w:t>
            </w:r>
            <w:r>
              <w:rPr>
                <w:spacing w:val="-1"/>
                <w:sz w:val="24"/>
                <w:szCs w:val="24"/>
              </w:rPr>
              <w:t xml:space="preserve">ютингу. </w:t>
            </w:r>
          </w:p>
        </w:tc>
        <w:tc>
          <w:tcPr>
            <w:tcW w:w="900" w:type="dxa"/>
            <w:vAlign w:val="center"/>
          </w:tcPr>
          <w:p w14:paraId="7D358C5A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szCs w:val="23"/>
                <w:lang w:val="en-US"/>
              </w:rPr>
            </w:pPr>
            <w:r>
              <w:rPr>
                <w:sz w:val="24"/>
                <w:szCs w:val="23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14:paraId="0A5659A7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2DBA0002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539F2A3C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1C243403" w14:textId="77777777" w:rsidR="0018536A" w:rsidRPr="00596CC0" w:rsidRDefault="00F5000F" w:rsidP="00DC623A">
            <w:pPr>
              <w:shd w:val="clear" w:color="auto" w:fill="FFFFFF"/>
              <w:spacing w:line="277" w:lineRule="exact"/>
              <w:ind w:left="11" w:hanging="11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3CC764C6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5889E5F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3</w:t>
            </w:r>
            <w:r w:rsidRPr="00F11E07">
              <w:rPr>
                <w:spacing w:val="-1"/>
                <w:sz w:val="24"/>
                <w:szCs w:val="24"/>
              </w:rPr>
              <w:t xml:space="preserve">. Базові поняття програмної інженерії. </w:t>
            </w:r>
          </w:p>
        </w:tc>
        <w:tc>
          <w:tcPr>
            <w:tcW w:w="900" w:type="dxa"/>
            <w:vAlign w:val="center"/>
          </w:tcPr>
          <w:p w14:paraId="65305B28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2</w:t>
            </w:r>
          </w:p>
        </w:tc>
        <w:tc>
          <w:tcPr>
            <w:tcW w:w="900" w:type="dxa"/>
            <w:vAlign w:val="center"/>
          </w:tcPr>
          <w:p w14:paraId="0B25F3A9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4A0163F9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32652F8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EDD59B5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502CC9B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4871C8AF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2. Основи моделювання.</w:t>
            </w:r>
          </w:p>
        </w:tc>
      </w:tr>
      <w:tr w:rsidR="0018536A" w:rsidRPr="00596CC0" w14:paraId="6E6F979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143AA7A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4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4D2457">
              <w:rPr>
                <w:spacing w:val="-1"/>
                <w:sz w:val="24"/>
                <w:szCs w:val="24"/>
              </w:rPr>
              <w:t>Основи моделювання</w:t>
            </w:r>
            <w:r>
              <w:rPr>
                <w:spacing w:val="-1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14:paraId="7BEFF63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FC58B66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1881A5CB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002" w:type="dxa"/>
            <w:vAlign w:val="center"/>
          </w:tcPr>
          <w:p w14:paraId="40C2192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714B3CFD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23AE993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</w:tcPr>
          <w:p w14:paraId="4A185CD8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3. Технології розробки ПЗ.</w:t>
            </w:r>
          </w:p>
        </w:tc>
      </w:tr>
      <w:tr w:rsidR="0018536A" w:rsidRPr="00596CC0" w14:paraId="1C08E7CA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C38CF82" w14:textId="77777777" w:rsidR="0018536A" w:rsidRPr="00411B03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6A37B1">
              <w:rPr>
                <w:spacing w:val="-1"/>
                <w:sz w:val="24"/>
                <w:szCs w:val="24"/>
                <w:lang w:val="ru-RU"/>
              </w:rPr>
              <w:t>5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6A37B1">
              <w:rPr>
                <w:spacing w:val="-1"/>
                <w:sz w:val="24"/>
                <w:szCs w:val="24"/>
              </w:rPr>
              <w:t>Особливості процесів створення ПЗ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  <w:tc>
          <w:tcPr>
            <w:tcW w:w="900" w:type="dxa"/>
            <w:vAlign w:val="center"/>
          </w:tcPr>
          <w:p w14:paraId="2A7DAA16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3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14:paraId="31F2CB36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4A6A9974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1002" w:type="dxa"/>
            <w:vAlign w:val="center"/>
          </w:tcPr>
          <w:p w14:paraId="768DD1E0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221" w:type="dxa"/>
          </w:tcPr>
          <w:p w14:paraId="39B97D4E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4A27D4D3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1CB0EAAE" w14:textId="77777777" w:rsidR="0018536A" w:rsidRPr="00596CC0" w:rsidRDefault="0018536A" w:rsidP="0018536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4. Основи інженерії вимог до ПЗ.</w:t>
            </w:r>
          </w:p>
        </w:tc>
      </w:tr>
      <w:tr w:rsidR="0018536A" w:rsidRPr="00596CC0" w14:paraId="44AE38C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51C84A8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F11E07">
              <w:rPr>
                <w:spacing w:val="-1"/>
                <w:sz w:val="24"/>
                <w:szCs w:val="24"/>
              </w:rPr>
              <w:t>. Основи інженерії вимог.</w:t>
            </w:r>
          </w:p>
        </w:tc>
        <w:tc>
          <w:tcPr>
            <w:tcW w:w="900" w:type="dxa"/>
            <w:vAlign w:val="center"/>
          </w:tcPr>
          <w:p w14:paraId="621A115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14:paraId="1D1867F7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4C592008" w14:textId="77777777" w:rsidR="0018536A" w:rsidRPr="004D06F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002" w:type="dxa"/>
            <w:vAlign w:val="center"/>
          </w:tcPr>
          <w:p w14:paraId="122EC0AE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26A28AA9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4F636033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AC42944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7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843678">
              <w:rPr>
                <w:spacing w:val="-1"/>
                <w:sz w:val="24"/>
                <w:szCs w:val="24"/>
              </w:rPr>
              <w:t>Основи моделювання поведінки систем та процесів формування вимог.</w:t>
            </w:r>
          </w:p>
        </w:tc>
        <w:tc>
          <w:tcPr>
            <w:tcW w:w="900" w:type="dxa"/>
            <w:vAlign w:val="center"/>
          </w:tcPr>
          <w:p w14:paraId="026FF7C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1C81AB05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358A9FDC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2223788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45D31F4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4F3E0CC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326E5EF8" w14:textId="77777777" w:rsidR="0018536A" w:rsidRPr="00596CC0" w:rsidRDefault="0018536A" w:rsidP="0018536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5. Письмова комунікація.</w:t>
            </w:r>
          </w:p>
        </w:tc>
      </w:tr>
      <w:tr w:rsidR="0018536A" w:rsidRPr="00596CC0" w14:paraId="38A89BE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A7D59CE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8</w:t>
            </w:r>
            <w:r w:rsidRPr="00F11E07">
              <w:rPr>
                <w:spacing w:val="-1"/>
                <w:sz w:val="24"/>
                <w:szCs w:val="24"/>
              </w:rPr>
              <w:t>. Особливос</w:t>
            </w:r>
            <w:r>
              <w:rPr>
                <w:spacing w:val="-1"/>
                <w:sz w:val="24"/>
                <w:szCs w:val="24"/>
              </w:rPr>
              <w:t>ті тестування програм та систем.</w:t>
            </w:r>
          </w:p>
        </w:tc>
        <w:tc>
          <w:tcPr>
            <w:tcW w:w="900" w:type="dxa"/>
            <w:vAlign w:val="center"/>
          </w:tcPr>
          <w:p w14:paraId="55EB050F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42DE665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5FEC7147" w14:textId="77777777" w:rsidR="0018536A" w:rsidRPr="00DE1042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0CC2A0A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219A5481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1A54C94B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37729C61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9</w:t>
            </w:r>
            <w:r w:rsidRPr="00F11E07">
              <w:rPr>
                <w:spacing w:val="-1"/>
                <w:sz w:val="24"/>
                <w:szCs w:val="24"/>
              </w:rPr>
              <w:t>. Особливості забезпечення якості ПЗ.</w:t>
            </w:r>
          </w:p>
        </w:tc>
        <w:tc>
          <w:tcPr>
            <w:tcW w:w="900" w:type="dxa"/>
            <w:vAlign w:val="center"/>
          </w:tcPr>
          <w:p w14:paraId="42E60171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0CD21B7A" w14:textId="77777777" w:rsidR="0018536A" w:rsidRPr="00016524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14:paraId="7374DF79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65AE221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45E8D04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48B2561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1BAF8DE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Тема10. Поняття про процеси у</w:t>
            </w:r>
            <w:r>
              <w:rPr>
                <w:spacing w:val="-1"/>
                <w:sz w:val="24"/>
                <w:szCs w:val="24"/>
              </w:rPr>
              <w:t>правління програмними проектами.</w:t>
            </w:r>
          </w:p>
        </w:tc>
        <w:tc>
          <w:tcPr>
            <w:tcW w:w="900" w:type="dxa"/>
            <w:vAlign w:val="center"/>
          </w:tcPr>
          <w:p w14:paraId="3CEA46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029D6F8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6CCCB8BA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04D7AF3D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616A5E59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019261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C9DC7C8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 11. Групові комунікації в програмній інженерії.</w:t>
            </w:r>
          </w:p>
        </w:tc>
        <w:tc>
          <w:tcPr>
            <w:tcW w:w="900" w:type="dxa"/>
            <w:vAlign w:val="center"/>
          </w:tcPr>
          <w:p w14:paraId="4C064788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27F2FA42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2F778541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173FC8D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0508726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77777777" w:rsidR="0018536A" w:rsidRPr="00175906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14:paraId="6408B23E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0" w:type="dxa"/>
            <w:vAlign w:val="center"/>
          </w:tcPr>
          <w:p w14:paraId="3CAAD050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86</w:t>
            </w:r>
          </w:p>
        </w:tc>
        <w:tc>
          <w:tcPr>
            <w:tcW w:w="1002" w:type="dxa"/>
            <w:vAlign w:val="center"/>
          </w:tcPr>
          <w:p w14:paraId="0006541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F4420E0" w14:textId="77777777" w:rsidR="00123B56" w:rsidRDefault="00123B56"/>
    <w:p w14:paraId="33ADF915" w14:textId="77777777" w:rsidR="00CB641E" w:rsidRDefault="00CB641E"/>
    <w:p w14:paraId="34396DF3" w14:textId="77777777" w:rsidR="00022CC9" w:rsidRDefault="00022CC9">
      <w:pPr>
        <w:rPr>
          <w:sz w:val="28"/>
          <w:szCs w:val="28"/>
          <w:lang w:val="ru-RU"/>
        </w:rPr>
      </w:pPr>
    </w:p>
    <w:p w14:paraId="1A3BDC85" w14:textId="77777777" w:rsidR="00CB641E" w:rsidRDefault="00CB64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(заочна</w:t>
      </w:r>
      <w:r w:rsidRPr="00B3783A">
        <w:rPr>
          <w:sz w:val="28"/>
          <w:szCs w:val="28"/>
          <w:lang w:val="ru-RU"/>
        </w:rPr>
        <w:t xml:space="preserve">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2B6F7B91" w14:textId="77777777" w:rsidTr="00DC623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879A9C" w14:textId="77777777" w:rsidR="0018536A" w:rsidRPr="0018536A" w:rsidRDefault="0018536A" w:rsidP="00DC623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43004E" w14:textId="77777777" w:rsidR="0018536A" w:rsidRPr="0018536A" w:rsidRDefault="0018536A" w:rsidP="00DC623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5D57947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6EE42B3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425B9A8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4F43FF1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7E9DEB38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0B55C9B2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7527590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018E3CB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8BB87D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4947CB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03E71EC7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F11E07">
              <w:rPr>
                <w:b/>
                <w:bCs/>
                <w:spacing w:val="-4"/>
                <w:sz w:val="24"/>
                <w:szCs w:val="24"/>
              </w:rPr>
              <w:t>Змістовний модуль 1. Основні поняття програм</w:t>
            </w:r>
            <w:r w:rsidRPr="00F11E07">
              <w:rPr>
                <w:b/>
                <w:bCs/>
                <w:spacing w:val="-4"/>
                <w:sz w:val="24"/>
                <w:szCs w:val="24"/>
                <w:lang w:val="ru-RU"/>
              </w:rPr>
              <w:t>но</w:t>
            </w:r>
            <w:r w:rsidRPr="00F11E07">
              <w:rPr>
                <w:b/>
                <w:bCs/>
                <w:spacing w:val="-4"/>
                <w:sz w:val="24"/>
                <w:szCs w:val="24"/>
              </w:rPr>
              <w:t>ї інженерії.</w:t>
            </w:r>
          </w:p>
        </w:tc>
      </w:tr>
      <w:tr w:rsidR="0018536A" w:rsidRPr="00596CC0" w14:paraId="514E189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5F80D902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Тема 1. Вступ. </w:t>
            </w:r>
          </w:p>
        </w:tc>
        <w:tc>
          <w:tcPr>
            <w:tcW w:w="900" w:type="dxa"/>
            <w:vAlign w:val="center"/>
          </w:tcPr>
          <w:p w14:paraId="6D1216D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</w:rPr>
              <w:t>1</w:t>
            </w:r>
          </w:p>
        </w:tc>
        <w:tc>
          <w:tcPr>
            <w:tcW w:w="900" w:type="dxa"/>
            <w:vAlign w:val="center"/>
          </w:tcPr>
          <w:p w14:paraId="6A030C4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1FAAF13" w14:textId="77777777" w:rsidR="0018536A" w:rsidRPr="00C31CB1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591B36FB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0419152D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6560B8AA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3C12505E" w14:textId="77777777" w:rsidR="0018536A" w:rsidRPr="000E0BFA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Тема 2. Основи комп</w:t>
            </w:r>
            <w:r>
              <w:rPr>
                <w:spacing w:val="-1"/>
                <w:sz w:val="24"/>
                <w:szCs w:val="24"/>
                <w:lang w:val="en-US"/>
              </w:rPr>
              <w:t>’</w:t>
            </w:r>
            <w:r>
              <w:rPr>
                <w:spacing w:val="-1"/>
                <w:sz w:val="24"/>
                <w:szCs w:val="24"/>
              </w:rPr>
              <w:t xml:space="preserve">ютингу. </w:t>
            </w:r>
          </w:p>
        </w:tc>
        <w:tc>
          <w:tcPr>
            <w:tcW w:w="900" w:type="dxa"/>
            <w:vAlign w:val="center"/>
          </w:tcPr>
          <w:p w14:paraId="25A1F520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1</w:t>
            </w:r>
          </w:p>
        </w:tc>
        <w:tc>
          <w:tcPr>
            <w:tcW w:w="900" w:type="dxa"/>
            <w:vAlign w:val="center"/>
          </w:tcPr>
          <w:p w14:paraId="5145915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74E5595F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1DA27625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C9B1AD1" w14:textId="77777777" w:rsidR="0018536A" w:rsidRPr="00596CC0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FB7269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A992B99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3</w:t>
            </w:r>
            <w:r w:rsidRPr="00F11E07">
              <w:rPr>
                <w:spacing w:val="-1"/>
                <w:sz w:val="24"/>
                <w:szCs w:val="24"/>
              </w:rPr>
              <w:t xml:space="preserve">. Базові поняття програмної інженерії. </w:t>
            </w:r>
          </w:p>
        </w:tc>
        <w:tc>
          <w:tcPr>
            <w:tcW w:w="900" w:type="dxa"/>
            <w:vAlign w:val="center"/>
          </w:tcPr>
          <w:p w14:paraId="712A5E40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1</w:t>
            </w:r>
          </w:p>
        </w:tc>
        <w:tc>
          <w:tcPr>
            <w:tcW w:w="900" w:type="dxa"/>
            <w:vAlign w:val="center"/>
          </w:tcPr>
          <w:p w14:paraId="016EBD02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0559DAB" w14:textId="77777777" w:rsidR="0018536A" w:rsidRPr="00C31CB1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F8E557B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5272230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E24D6B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304FBD7B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2. Основи моделювання.</w:t>
            </w:r>
          </w:p>
        </w:tc>
      </w:tr>
      <w:tr w:rsidR="0018536A" w:rsidRPr="00596CC0" w14:paraId="5A9484ED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64D61A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lastRenderedPageBreak/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4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4D2457">
              <w:rPr>
                <w:spacing w:val="-1"/>
                <w:sz w:val="24"/>
                <w:szCs w:val="24"/>
              </w:rPr>
              <w:t>Основи моделювання</w:t>
            </w:r>
            <w:r>
              <w:rPr>
                <w:spacing w:val="-1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14:paraId="41A8083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1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66507AA0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387D38FF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700658E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2544C70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6B71E0E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</w:tcPr>
          <w:p w14:paraId="0EBC5E14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3. Технології розробки ПЗ.</w:t>
            </w:r>
          </w:p>
        </w:tc>
      </w:tr>
      <w:tr w:rsidR="0018536A" w:rsidRPr="00596CC0" w14:paraId="573C7A8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ACE149A" w14:textId="77777777" w:rsidR="0018536A" w:rsidRPr="00411B03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6A37B1">
              <w:rPr>
                <w:spacing w:val="-1"/>
                <w:sz w:val="24"/>
                <w:szCs w:val="24"/>
                <w:lang w:val="ru-RU"/>
              </w:rPr>
              <w:t>5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6A37B1">
              <w:rPr>
                <w:spacing w:val="-1"/>
                <w:sz w:val="24"/>
                <w:szCs w:val="24"/>
              </w:rPr>
              <w:t>Особливості процесів створення ПЗ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  <w:tc>
          <w:tcPr>
            <w:tcW w:w="900" w:type="dxa"/>
            <w:vAlign w:val="center"/>
          </w:tcPr>
          <w:p w14:paraId="1EF91637" w14:textId="77777777" w:rsidR="0018536A" w:rsidRPr="00AB54F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-</w:t>
            </w:r>
          </w:p>
        </w:tc>
        <w:tc>
          <w:tcPr>
            <w:tcW w:w="900" w:type="dxa"/>
            <w:vAlign w:val="center"/>
          </w:tcPr>
          <w:p w14:paraId="54D5ED48" w14:textId="77777777" w:rsidR="0018536A" w:rsidRPr="0077020C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DFCD0ED" w14:textId="77777777" w:rsidR="0018536A" w:rsidRPr="00BE54C1" w:rsidRDefault="00AB54F8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56E7F1E8" w14:textId="77777777" w:rsidR="0018536A" w:rsidRPr="0018536A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1B383B02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79B5B63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4634FC09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4. Основи інженерії вимог до ПЗ.</w:t>
            </w:r>
          </w:p>
        </w:tc>
      </w:tr>
      <w:tr w:rsidR="0018536A" w:rsidRPr="00596CC0" w14:paraId="4ECE6A0E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B1B563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F11E07">
              <w:rPr>
                <w:spacing w:val="-1"/>
                <w:sz w:val="24"/>
                <w:szCs w:val="24"/>
              </w:rPr>
              <w:t>. Основи інженерії вимог.</w:t>
            </w:r>
          </w:p>
        </w:tc>
        <w:tc>
          <w:tcPr>
            <w:tcW w:w="900" w:type="dxa"/>
            <w:vAlign w:val="center"/>
          </w:tcPr>
          <w:p w14:paraId="72C80CF1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14:paraId="7FA56EE3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89BE5B1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856D9">
              <w:rPr>
                <w:sz w:val="24"/>
              </w:rPr>
              <w:t>9</w:t>
            </w:r>
          </w:p>
        </w:tc>
        <w:tc>
          <w:tcPr>
            <w:tcW w:w="1002" w:type="dxa"/>
            <w:vAlign w:val="center"/>
          </w:tcPr>
          <w:p w14:paraId="5FC7681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FF0AA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44DC9EE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5FC78243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7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843678">
              <w:rPr>
                <w:spacing w:val="-1"/>
                <w:sz w:val="24"/>
                <w:szCs w:val="24"/>
              </w:rPr>
              <w:t>Основи моделювання поведінки систем та процесів формування вимог.</w:t>
            </w:r>
          </w:p>
        </w:tc>
        <w:tc>
          <w:tcPr>
            <w:tcW w:w="900" w:type="dxa"/>
            <w:vAlign w:val="center"/>
          </w:tcPr>
          <w:p w14:paraId="03DD22C1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58AF47E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ED27052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002" w:type="dxa"/>
            <w:vAlign w:val="center"/>
          </w:tcPr>
          <w:p w14:paraId="7A2BDEDD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0011C5C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01B2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5EC82429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5. Письмова комунікація.</w:t>
            </w:r>
          </w:p>
        </w:tc>
      </w:tr>
      <w:tr w:rsidR="0018536A" w:rsidRPr="00596CC0" w14:paraId="3E35623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DBD797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8</w:t>
            </w:r>
            <w:r w:rsidRPr="00F11E07">
              <w:rPr>
                <w:spacing w:val="-1"/>
                <w:sz w:val="24"/>
                <w:szCs w:val="24"/>
              </w:rPr>
              <w:t>. Особливос</w:t>
            </w:r>
            <w:r>
              <w:rPr>
                <w:spacing w:val="-1"/>
                <w:sz w:val="24"/>
                <w:szCs w:val="24"/>
              </w:rPr>
              <w:t>ті тестування програм та систем.</w:t>
            </w:r>
          </w:p>
        </w:tc>
        <w:tc>
          <w:tcPr>
            <w:tcW w:w="900" w:type="dxa"/>
            <w:vAlign w:val="center"/>
          </w:tcPr>
          <w:p w14:paraId="78EA623C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2C78FFB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CEB7782" w14:textId="77777777" w:rsidR="0018536A" w:rsidRPr="00DE1042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A856D9">
              <w:rPr>
                <w:sz w:val="24"/>
                <w:lang w:val="ru-RU"/>
              </w:rPr>
              <w:t>9</w:t>
            </w:r>
          </w:p>
        </w:tc>
        <w:tc>
          <w:tcPr>
            <w:tcW w:w="1002" w:type="dxa"/>
            <w:vAlign w:val="center"/>
          </w:tcPr>
          <w:p w14:paraId="0054A29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49EDADE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F5C7C4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2105C467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9</w:t>
            </w:r>
            <w:r w:rsidRPr="00F11E07">
              <w:rPr>
                <w:spacing w:val="-1"/>
                <w:sz w:val="24"/>
                <w:szCs w:val="24"/>
              </w:rPr>
              <w:t>. Особливості забезпечення якості ПЗ.</w:t>
            </w:r>
          </w:p>
        </w:tc>
        <w:tc>
          <w:tcPr>
            <w:tcW w:w="900" w:type="dxa"/>
            <w:vAlign w:val="center"/>
          </w:tcPr>
          <w:p w14:paraId="754C76E3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14:paraId="1179C9A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8397711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856D9">
              <w:rPr>
                <w:sz w:val="24"/>
              </w:rPr>
              <w:t>9</w:t>
            </w:r>
          </w:p>
        </w:tc>
        <w:tc>
          <w:tcPr>
            <w:tcW w:w="1002" w:type="dxa"/>
            <w:vAlign w:val="center"/>
          </w:tcPr>
          <w:p w14:paraId="1F997C8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5E4B071B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772C9B0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A17EDEF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Тема10. Поняття про процеси у</w:t>
            </w:r>
            <w:r>
              <w:rPr>
                <w:spacing w:val="-1"/>
                <w:sz w:val="24"/>
                <w:szCs w:val="24"/>
              </w:rPr>
              <w:t>правління програмними проектами.</w:t>
            </w:r>
          </w:p>
        </w:tc>
        <w:tc>
          <w:tcPr>
            <w:tcW w:w="900" w:type="dxa"/>
            <w:vAlign w:val="center"/>
          </w:tcPr>
          <w:p w14:paraId="230FAA57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2B068E25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3587E04F" w14:textId="77777777" w:rsidR="0018536A" w:rsidRPr="00983DDE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8B4F96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11D017C5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7DFCC1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5438FA5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 11. Групові комунікації в програмній інженерії.</w:t>
            </w:r>
          </w:p>
        </w:tc>
        <w:tc>
          <w:tcPr>
            <w:tcW w:w="900" w:type="dxa"/>
            <w:vAlign w:val="center"/>
          </w:tcPr>
          <w:p w14:paraId="0BEA606C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981BA8B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0DE3FE3" w14:textId="77777777" w:rsidR="0018536A" w:rsidRPr="004B2472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2945B5B1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258130D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3A97D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FA462D9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0070DAEE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14:paraId="048B8381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77409153" w14:textId="77777777" w:rsidR="0018536A" w:rsidRPr="00983DDE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</w:t>
            </w:r>
            <w:r w:rsidR="00AB54F8">
              <w:rPr>
                <w:sz w:val="24"/>
              </w:rPr>
              <w:t>4</w:t>
            </w:r>
            <w:r>
              <w:rPr>
                <w:sz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031421F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221" w:type="dxa"/>
          </w:tcPr>
          <w:p w14:paraId="366797E2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45DEE7D2" w14:textId="77777777" w:rsidR="005670B8" w:rsidRPr="00C31CB1" w:rsidRDefault="005670B8"/>
    <w:p w14:paraId="1370344A" w14:textId="77777777" w:rsidR="00C44263" w:rsidRPr="00F11E07" w:rsidRDefault="00C44263"/>
    <w:p w14:paraId="5292BBEB" w14:textId="77777777" w:rsidR="003B2F0A" w:rsidRPr="00175906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  <w:r w:rsidR="004D1016">
        <w:rPr>
          <w:b/>
          <w:bCs/>
          <w:spacing w:val="-3"/>
          <w:sz w:val="28"/>
          <w:szCs w:val="28"/>
        </w:rPr>
        <w:t xml:space="preserve"> (30</w:t>
      </w:r>
      <w:r w:rsidR="00A856D9">
        <w:rPr>
          <w:b/>
          <w:bCs/>
          <w:spacing w:val="-3"/>
          <w:sz w:val="28"/>
          <w:szCs w:val="28"/>
          <w:lang w:val="en-US"/>
        </w:rPr>
        <w:t>/</w:t>
      </w:r>
      <w:r w:rsidR="00A856D9">
        <w:rPr>
          <w:b/>
          <w:bCs/>
          <w:spacing w:val="-3"/>
          <w:sz w:val="28"/>
          <w:szCs w:val="28"/>
        </w:rPr>
        <w:t>2</w:t>
      </w:r>
      <w:r w:rsidR="004D1016">
        <w:rPr>
          <w:b/>
          <w:bCs/>
          <w:spacing w:val="-3"/>
          <w:sz w:val="28"/>
          <w:szCs w:val="28"/>
        </w:rPr>
        <w:t xml:space="preserve"> год.)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77777777" w:rsidR="00B24E16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794A3F" w:rsidRPr="00175906">
        <w:rPr>
          <w:sz w:val="28"/>
          <w:szCs w:val="28"/>
        </w:rPr>
        <w:t xml:space="preserve">Ознайомлення з сучасними середовищами розробки програмного забезпечення </w:t>
      </w:r>
      <w:r w:rsidR="003E3301" w:rsidRPr="00175906">
        <w:rPr>
          <w:sz w:val="28"/>
          <w:szCs w:val="28"/>
        </w:rPr>
        <w:t>(</w:t>
      </w:r>
      <w:r w:rsidR="00A856D9">
        <w:rPr>
          <w:sz w:val="28"/>
          <w:szCs w:val="28"/>
          <w:lang w:val="ru-RU"/>
        </w:rPr>
        <w:t>6/1</w:t>
      </w:r>
      <w:r w:rsidR="00E94615" w:rsidRPr="00175906">
        <w:rPr>
          <w:sz w:val="28"/>
          <w:szCs w:val="28"/>
        </w:rPr>
        <w:t xml:space="preserve"> </w:t>
      </w:r>
      <w:r w:rsidR="00CB2F54" w:rsidRPr="00175906">
        <w:rPr>
          <w:sz w:val="28"/>
          <w:szCs w:val="28"/>
        </w:rPr>
        <w:t>год</w:t>
      </w:r>
      <w:r w:rsidR="003E3301" w:rsidRPr="00175906">
        <w:rPr>
          <w:sz w:val="28"/>
          <w:szCs w:val="28"/>
        </w:rPr>
        <w:t>.)</w:t>
      </w:r>
    </w:p>
    <w:p w14:paraId="660B3819" w14:textId="77777777" w:rsidR="00EF458C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>
        <w:rPr>
          <w:sz w:val="28"/>
          <w:szCs w:val="28"/>
        </w:rPr>
        <w:t>Дослідження можливостей сучасних засобів розробки ПЗ</w:t>
      </w:r>
      <w:r w:rsidRPr="007D7BCA">
        <w:rPr>
          <w:sz w:val="28"/>
          <w:szCs w:val="28"/>
        </w:rPr>
        <w:t>.</w:t>
      </w:r>
    </w:p>
    <w:p w14:paraId="5773F198" w14:textId="77777777" w:rsidR="0075443D" w:rsidRPr="00F757F5" w:rsidRDefault="0075443D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8</w:t>
      </w:r>
      <w:r w:rsidRPr="009B0764">
        <w:rPr>
          <w:bCs/>
          <w:sz w:val="28"/>
          <w:szCs w:val="28"/>
        </w:rPr>
        <w:t>.</w:t>
      </w:r>
    </w:p>
    <w:p w14:paraId="16083E3F" w14:textId="77777777" w:rsidR="003B2F0A" w:rsidRDefault="003B2F0A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5548AB30" w14:textId="77777777" w:rsidR="007C10B2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794A3F" w:rsidRPr="00175906">
        <w:rPr>
          <w:sz w:val="28"/>
          <w:szCs w:val="28"/>
        </w:rPr>
        <w:t>Дослідження методів програмної інженерії</w:t>
      </w:r>
      <w:r w:rsidR="007C10B2" w:rsidRPr="00175906">
        <w:rPr>
          <w:sz w:val="28"/>
          <w:szCs w:val="28"/>
        </w:rPr>
        <w:t>.</w:t>
      </w:r>
      <w:r w:rsidR="008C6835" w:rsidRPr="00175906">
        <w:rPr>
          <w:sz w:val="28"/>
          <w:szCs w:val="28"/>
        </w:rPr>
        <w:t xml:space="preserve"> </w:t>
      </w:r>
      <w:r w:rsidR="003E3301" w:rsidRPr="00175906">
        <w:rPr>
          <w:sz w:val="28"/>
          <w:szCs w:val="28"/>
        </w:rPr>
        <w:t>(</w:t>
      </w:r>
      <w:r w:rsidR="00A856D9">
        <w:rPr>
          <w:sz w:val="28"/>
          <w:szCs w:val="28"/>
          <w:lang w:val="ru-RU"/>
        </w:rPr>
        <w:t>6/-</w:t>
      </w:r>
      <w:r w:rsidR="00794A3F" w:rsidRPr="00175906">
        <w:rPr>
          <w:sz w:val="28"/>
          <w:szCs w:val="28"/>
          <w:lang w:val="ru-RU"/>
        </w:rPr>
        <w:t> </w:t>
      </w:r>
      <w:r w:rsidR="00CB2F54" w:rsidRPr="00175906">
        <w:rPr>
          <w:sz w:val="28"/>
          <w:szCs w:val="28"/>
        </w:rPr>
        <w:t>год</w:t>
      </w:r>
      <w:r w:rsidR="003E3301" w:rsidRPr="00175906">
        <w:rPr>
          <w:sz w:val="28"/>
          <w:szCs w:val="28"/>
        </w:rPr>
        <w:t>.)</w:t>
      </w:r>
    </w:p>
    <w:p w14:paraId="5FDC2208" w14:textId="77777777" w:rsidR="00EF458C" w:rsidRDefault="00EF458C" w:rsidP="00175906">
      <w:pPr>
        <w:ind w:firstLine="567"/>
        <w:jc w:val="both"/>
        <w:rPr>
          <w:i/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="000461CF">
        <w:rPr>
          <w:sz w:val="28"/>
          <w:szCs w:val="28"/>
        </w:rPr>
        <w:t>Дослідити особливості модульного та структурного програмування, навчитися створювати та використовувати власні бібліотеки функцій</w:t>
      </w:r>
      <w:r w:rsidRPr="00602D59">
        <w:rPr>
          <w:sz w:val="28"/>
          <w:szCs w:val="28"/>
        </w:rPr>
        <w:t>.</w:t>
      </w:r>
      <w:r w:rsidRPr="00602D59">
        <w:rPr>
          <w:i/>
          <w:sz w:val="28"/>
          <w:szCs w:val="28"/>
        </w:rPr>
        <w:t xml:space="preserve"> </w:t>
      </w:r>
    </w:p>
    <w:p w14:paraId="1B1285B1" w14:textId="77777777" w:rsidR="0075443D" w:rsidRDefault="0075443D" w:rsidP="00175906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1, 2, 7, 8</w:t>
      </w:r>
      <w:r w:rsidRPr="009B0764">
        <w:rPr>
          <w:bCs/>
          <w:sz w:val="28"/>
          <w:szCs w:val="28"/>
        </w:rPr>
        <w:t>.</w:t>
      </w:r>
    </w:p>
    <w:p w14:paraId="309FA9A6" w14:textId="77777777" w:rsidR="000461CF" w:rsidRPr="000461CF" w:rsidRDefault="000461CF" w:rsidP="000461C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783C10AE" w14:textId="77777777" w:rsidR="000461CF" w:rsidRPr="00175906" w:rsidRDefault="000461CF" w:rsidP="000461CF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Pr="00591102">
        <w:rPr>
          <w:sz w:val="28"/>
          <w:szCs w:val="28"/>
        </w:rPr>
        <w:t>Дослідже</w:t>
      </w:r>
      <w:r>
        <w:rPr>
          <w:sz w:val="28"/>
          <w:szCs w:val="28"/>
        </w:rPr>
        <w:t>ння методів оптимізації програмного коду</w:t>
      </w:r>
      <w:r w:rsidRPr="00175906">
        <w:rPr>
          <w:sz w:val="28"/>
          <w:szCs w:val="28"/>
        </w:rPr>
        <w:t>. (</w:t>
      </w:r>
      <w:r>
        <w:rPr>
          <w:sz w:val="28"/>
          <w:szCs w:val="28"/>
          <w:lang w:val="ru-RU"/>
        </w:rPr>
        <w:t>6</w:t>
      </w:r>
      <w:r w:rsidR="00A856D9">
        <w:rPr>
          <w:sz w:val="28"/>
          <w:szCs w:val="28"/>
          <w:lang w:val="ru-RU"/>
        </w:rPr>
        <w:t>/-</w:t>
      </w:r>
      <w:r w:rsidRPr="00175906">
        <w:rPr>
          <w:sz w:val="28"/>
          <w:szCs w:val="28"/>
          <w:lang w:val="ru-RU"/>
        </w:rPr>
        <w:t> </w:t>
      </w:r>
      <w:r w:rsidRPr="00175906">
        <w:rPr>
          <w:sz w:val="28"/>
          <w:szCs w:val="28"/>
        </w:rPr>
        <w:t>год.)</w:t>
      </w:r>
    </w:p>
    <w:p w14:paraId="3358D913" w14:textId="77777777" w:rsidR="000461CF" w:rsidRDefault="000461CF" w:rsidP="000461CF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Pr="00591102">
        <w:rPr>
          <w:sz w:val="28"/>
          <w:szCs w:val="28"/>
        </w:rPr>
        <w:t xml:space="preserve">Дослідити особливості </w:t>
      </w:r>
      <w:r>
        <w:rPr>
          <w:sz w:val="28"/>
          <w:szCs w:val="28"/>
        </w:rPr>
        <w:t>методів оптимізації програмного коду.</w:t>
      </w:r>
    </w:p>
    <w:p w14:paraId="728C7D19" w14:textId="77777777" w:rsidR="003B2F0A" w:rsidRPr="003B2F0A" w:rsidRDefault="000461CF" w:rsidP="000461CF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9</w:t>
      </w:r>
      <w:r w:rsidRPr="009B0764">
        <w:rPr>
          <w:bCs/>
          <w:sz w:val="28"/>
          <w:szCs w:val="28"/>
        </w:rPr>
        <w:t>.</w:t>
      </w:r>
    </w:p>
    <w:p w14:paraId="12A82810" w14:textId="77777777" w:rsidR="000461CF" w:rsidRPr="000461CF" w:rsidRDefault="000461CF" w:rsidP="000461C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5815AA94" w14:textId="77777777" w:rsidR="000461CF" w:rsidRPr="00175906" w:rsidRDefault="000461CF" w:rsidP="000461CF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Pr="00602D59">
        <w:rPr>
          <w:sz w:val="28"/>
          <w:szCs w:val="28"/>
        </w:rPr>
        <w:t>Дослідження особливостей проектування ПЗ</w:t>
      </w:r>
      <w:r w:rsidRPr="00175906">
        <w:rPr>
          <w:sz w:val="28"/>
          <w:szCs w:val="28"/>
        </w:rPr>
        <w:t>. (</w:t>
      </w:r>
      <w:r>
        <w:rPr>
          <w:sz w:val="28"/>
          <w:szCs w:val="28"/>
          <w:lang w:val="ru-RU"/>
        </w:rPr>
        <w:t>6/</w:t>
      </w:r>
      <w:r w:rsidR="00A856D9">
        <w:rPr>
          <w:sz w:val="28"/>
          <w:szCs w:val="28"/>
          <w:lang w:val="ru-RU"/>
        </w:rPr>
        <w:t xml:space="preserve">1 </w:t>
      </w:r>
      <w:r w:rsidRPr="00175906">
        <w:rPr>
          <w:sz w:val="28"/>
          <w:szCs w:val="28"/>
        </w:rPr>
        <w:t>год.)</w:t>
      </w:r>
    </w:p>
    <w:p w14:paraId="523DD584" w14:textId="77777777" w:rsidR="000461CF" w:rsidRDefault="000461CF" w:rsidP="000461CF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Pr="00602D59">
        <w:rPr>
          <w:sz w:val="28"/>
          <w:szCs w:val="28"/>
        </w:rPr>
        <w:t>Дослідити особливості проектування ПЗ</w:t>
      </w:r>
      <w:r>
        <w:rPr>
          <w:sz w:val="28"/>
          <w:szCs w:val="28"/>
        </w:rPr>
        <w:t>.</w:t>
      </w:r>
    </w:p>
    <w:p w14:paraId="29351C6B" w14:textId="77777777" w:rsidR="000461CF" w:rsidRPr="00F757F5" w:rsidRDefault="000461CF" w:rsidP="000461CF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9</w:t>
      </w:r>
      <w:r w:rsidRPr="009B0764">
        <w:rPr>
          <w:bCs/>
          <w:sz w:val="28"/>
          <w:szCs w:val="28"/>
        </w:rPr>
        <w:t>.</w:t>
      </w:r>
    </w:p>
    <w:p w14:paraId="75900B2F" w14:textId="77777777" w:rsidR="003B2F0A" w:rsidRDefault="003B2F0A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320A13DE" w14:textId="77777777" w:rsidR="007C10B2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0461CF">
        <w:rPr>
          <w:sz w:val="28"/>
          <w:szCs w:val="28"/>
        </w:rPr>
        <w:t>Тестування додатків методами білої та чорної скриньки. Техніки тест-дизайну: к</w:t>
      </w:r>
      <w:r w:rsidR="000461CF" w:rsidRPr="00AB0C77">
        <w:rPr>
          <w:sz w:val="28"/>
          <w:szCs w:val="28"/>
        </w:rPr>
        <w:t>ласи еквівалентності та граничні значення</w:t>
      </w:r>
      <w:r w:rsidR="000461CF">
        <w:rPr>
          <w:sz w:val="28"/>
          <w:szCs w:val="28"/>
        </w:rPr>
        <w:t>.</w:t>
      </w:r>
      <w:r w:rsidR="008C6835" w:rsidRPr="00175906">
        <w:rPr>
          <w:sz w:val="28"/>
          <w:szCs w:val="28"/>
        </w:rPr>
        <w:t xml:space="preserve"> </w:t>
      </w:r>
      <w:r w:rsidR="003E3301" w:rsidRPr="00175906">
        <w:rPr>
          <w:sz w:val="28"/>
          <w:szCs w:val="28"/>
        </w:rPr>
        <w:t>(</w:t>
      </w:r>
      <w:r w:rsidR="004D1016">
        <w:rPr>
          <w:sz w:val="28"/>
          <w:szCs w:val="28"/>
          <w:lang w:val="ru-RU"/>
        </w:rPr>
        <w:t>6</w:t>
      </w:r>
      <w:r w:rsidR="00A856D9">
        <w:rPr>
          <w:sz w:val="28"/>
          <w:szCs w:val="28"/>
          <w:lang w:val="ru-RU"/>
        </w:rPr>
        <w:t>/-</w:t>
      </w:r>
      <w:r w:rsidR="00CB2F54" w:rsidRPr="00175906">
        <w:rPr>
          <w:sz w:val="28"/>
          <w:szCs w:val="28"/>
        </w:rPr>
        <w:t xml:space="preserve"> год</w:t>
      </w:r>
      <w:r w:rsidR="003E3301" w:rsidRPr="00175906">
        <w:rPr>
          <w:sz w:val="28"/>
          <w:szCs w:val="28"/>
        </w:rPr>
        <w:t>.)</w:t>
      </w:r>
    </w:p>
    <w:p w14:paraId="47A906FC" w14:textId="77777777" w:rsidR="00F24CDA" w:rsidRDefault="00F24CDA" w:rsidP="00175906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sz w:val="28"/>
          <w:szCs w:val="28"/>
        </w:rPr>
        <w:t xml:space="preserve"> </w:t>
      </w:r>
      <w:r w:rsidR="000461CF" w:rsidRPr="0092309C">
        <w:rPr>
          <w:sz w:val="28"/>
          <w:szCs w:val="28"/>
        </w:rPr>
        <w:t xml:space="preserve">Навчитися проводити ручне тестування </w:t>
      </w:r>
      <w:r w:rsidR="000461CF">
        <w:rPr>
          <w:sz w:val="28"/>
          <w:szCs w:val="28"/>
          <w:lang w:val="en-US"/>
        </w:rPr>
        <w:t>desktop</w:t>
      </w:r>
      <w:r w:rsidR="000461CF" w:rsidRPr="0092309C">
        <w:rPr>
          <w:sz w:val="28"/>
          <w:szCs w:val="28"/>
        </w:rPr>
        <w:t>-додатків</w:t>
      </w:r>
      <w:r w:rsidR="000461CF">
        <w:rPr>
          <w:sz w:val="28"/>
          <w:szCs w:val="28"/>
        </w:rPr>
        <w:t xml:space="preserve"> методами білої та чорної скриньки.</w:t>
      </w:r>
    </w:p>
    <w:p w14:paraId="3A7DDB7F" w14:textId="77777777" w:rsidR="0075443D" w:rsidRPr="00F757F5" w:rsidRDefault="0075443D" w:rsidP="00175906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1, 5</w:t>
      </w:r>
      <w:r w:rsidRPr="009B0764">
        <w:rPr>
          <w:bCs/>
          <w:sz w:val="28"/>
          <w:szCs w:val="28"/>
        </w:rPr>
        <w:t>.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77777777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 (</w:t>
      </w:r>
      <w:r w:rsidR="009A6F41">
        <w:rPr>
          <w:b/>
          <w:bCs/>
          <w:spacing w:val="2"/>
          <w:sz w:val="28"/>
          <w:szCs w:val="28"/>
          <w:lang w:val="ru-RU"/>
        </w:rPr>
        <w:t>4</w:t>
      </w:r>
      <w:r w:rsidRPr="00F757F5">
        <w:rPr>
          <w:b/>
          <w:bCs/>
          <w:spacing w:val="2"/>
          <w:sz w:val="28"/>
          <w:szCs w:val="28"/>
        </w:rPr>
        <w:t xml:space="preserve"> год.</w:t>
      </w:r>
      <w:r w:rsidR="009D32A8">
        <w:rPr>
          <w:b/>
          <w:bCs/>
          <w:spacing w:val="2"/>
          <w:sz w:val="28"/>
          <w:szCs w:val="28"/>
        </w:rPr>
        <w:t>)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77777777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C60788">
        <w:rPr>
          <w:spacing w:val="-5"/>
          <w:sz w:val="28"/>
          <w:szCs w:val="28"/>
        </w:rPr>
        <w:t>«</w:t>
      </w:r>
      <w:r w:rsidR="00C60788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>з дисципліни 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Pr="00F757F5">
        <w:rPr>
          <w:spacing w:val="-5"/>
          <w:sz w:val="28"/>
          <w:szCs w:val="28"/>
        </w:rPr>
        <w:t>».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7777777" w:rsidR="00A407E8" w:rsidRPr="007D7869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  <w:r w:rsidRPr="007D7869">
        <w:rPr>
          <w:i/>
          <w:spacing w:val="-5"/>
          <w:sz w:val="28"/>
          <w:szCs w:val="28"/>
        </w:rPr>
        <w:t>Варіанти КПІЗ з дисципліни «</w:t>
      </w:r>
      <w:r w:rsidR="0017554F" w:rsidRPr="0017554F">
        <w:rPr>
          <w:i/>
          <w:spacing w:val="-5"/>
          <w:sz w:val="28"/>
          <w:szCs w:val="28"/>
        </w:rPr>
        <w:t>Основи інженерії програмного забезпечення</w:t>
      </w:r>
      <w:r w:rsidRPr="007D7869">
        <w:rPr>
          <w:i/>
          <w:spacing w:val="-5"/>
          <w:sz w:val="28"/>
          <w:szCs w:val="28"/>
        </w:rPr>
        <w:t>»:</w:t>
      </w:r>
    </w:p>
    <w:p w14:paraId="1201B3F1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 xml:space="preserve">1. </w:t>
      </w:r>
      <w:r w:rsidR="007D7869">
        <w:rPr>
          <w:sz w:val="28"/>
          <w:szCs w:val="28"/>
        </w:rPr>
        <w:t>Програмний продукт</w:t>
      </w:r>
      <w:r w:rsidR="009A6F41">
        <w:rPr>
          <w:sz w:val="28"/>
          <w:szCs w:val="28"/>
        </w:rPr>
        <w:t xml:space="preserve"> Sales </w:t>
      </w:r>
      <w:r w:rsidR="007D7869">
        <w:rPr>
          <w:sz w:val="28"/>
          <w:szCs w:val="28"/>
        </w:rPr>
        <w:t>2.0</w:t>
      </w:r>
      <w:r w:rsidRPr="004B6E99">
        <w:rPr>
          <w:sz w:val="28"/>
          <w:szCs w:val="28"/>
        </w:rPr>
        <w:t xml:space="preserve">. </w:t>
      </w:r>
    </w:p>
    <w:p w14:paraId="6660DF8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2. </w:t>
      </w:r>
      <w:r w:rsidR="007D7869">
        <w:rPr>
          <w:sz w:val="28"/>
          <w:szCs w:val="28"/>
        </w:rPr>
        <w:t xml:space="preserve">Програмний продукт для </w:t>
      </w:r>
      <w:r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Фармацевтика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D6BC94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3</w:t>
      </w:r>
      <w:r w:rsidRPr="004B6E99">
        <w:rPr>
          <w:sz w:val="28"/>
          <w:szCs w:val="28"/>
        </w:rPr>
        <w:t xml:space="preserve">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Italian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Pizza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B15B270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West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Railways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A6B400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Net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Phone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F839E4F" w14:textId="77777777" w:rsidR="007D786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Book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Press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75D3A2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Europe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tour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3E8BE08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Europe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taxi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7315B0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9.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Ukraine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Cinema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7E206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Print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0AD780B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>11</w:t>
      </w:r>
      <w:r w:rsidR="007D7869">
        <w:rPr>
          <w:b/>
          <w:sz w:val="28"/>
          <w:szCs w:val="28"/>
        </w:rPr>
        <w:t>.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Bus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corporation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</w:rPr>
        <w:t xml:space="preserve">. </w:t>
      </w:r>
      <w:r w:rsidRPr="004B6E99">
        <w:rPr>
          <w:sz w:val="28"/>
          <w:szCs w:val="28"/>
          <w:lang w:val="ru-RU"/>
        </w:rPr>
        <w:t xml:space="preserve"> </w:t>
      </w:r>
    </w:p>
    <w:p w14:paraId="69E2FE0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American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airlines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44396AE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Ukarainian</w:t>
      </w:r>
      <w:r w:rsidRPr="004B6E99">
        <w:rPr>
          <w:sz w:val="28"/>
          <w:szCs w:val="28"/>
          <w:lang w:val="ru-RU"/>
        </w:rPr>
        <w:t xml:space="preserve">  </w:t>
      </w:r>
      <w:r w:rsidRPr="004B6E99">
        <w:rPr>
          <w:sz w:val="28"/>
          <w:szCs w:val="28"/>
        </w:rPr>
        <w:t>games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9C6F78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Ukrainian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press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1121D08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Best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juice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EF0777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Sports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House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A24464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Builder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House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CAA072A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Net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Connection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1E18E2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19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Computers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5175B5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Technical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Constructor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C17E51C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21.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Music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Company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BD282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Chocolate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2BB51B8" w14:textId="77777777" w:rsidR="004B6E99" w:rsidRPr="004B6E99" w:rsidRDefault="004B6E99" w:rsidP="007D7869">
      <w:pPr>
        <w:ind w:firstLine="567"/>
        <w:jc w:val="both"/>
        <w:rPr>
          <w:sz w:val="28"/>
          <w:szCs w:val="28"/>
          <w:lang w:val="ru-RU"/>
        </w:rPr>
      </w:pPr>
      <w:r w:rsidRPr="004B6E99">
        <w:rPr>
          <w:b/>
          <w:sz w:val="28"/>
          <w:szCs w:val="28"/>
        </w:rPr>
        <w:t xml:space="preserve">23.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Toys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73AAD9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Digital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Cameras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123AC4B" w14:textId="77777777" w:rsidR="00A407E8" w:rsidRPr="001D6853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Atlantic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ship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0958991" w14:textId="77777777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939" w:type="dxa"/>
        <w:tblInd w:w="93" w:type="dxa"/>
        <w:tblLook w:val="04A0" w:firstRow="1" w:lastRow="0" w:firstColumn="1" w:lastColumn="0" w:noHBand="0" w:noVBand="1"/>
      </w:tblPr>
      <w:tblGrid>
        <w:gridCol w:w="617"/>
        <w:gridCol w:w="6911"/>
        <w:gridCol w:w="1134"/>
        <w:gridCol w:w="1241"/>
        <w:gridCol w:w="1036"/>
      </w:tblGrid>
      <w:tr w:rsidR="001C1777" w:rsidRPr="00751750" w14:paraId="11315915" w14:textId="77777777" w:rsidTr="00751750">
        <w:trPr>
          <w:gridAfter w:val="1"/>
          <w:wAfter w:w="1036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індустрії ІТ в Україні та роль в ній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09F574A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EB75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D1E4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Світові тенденції розвитку ПІ.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C217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A6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922C1C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9B27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549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Мета, завдання та предмет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8710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558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FD28646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35D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D38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Основні проблеми , які розв’язують фахівці по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E81A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123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C7BB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0977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5F27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Професійні та етичні вимоги до фахівців по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4CAE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9C94D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364F513B" w14:textId="77777777" w:rsidTr="00751750">
        <w:trPr>
          <w:gridAfter w:val="1"/>
          <w:wAfter w:w="1036" w:type="dxa"/>
          <w:trHeight w:val="108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224B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7848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Властивості програмних систем. Особливості оточення програмних систем. Поняття про моделювання ПС. Функціональні компоненти.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324A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1E1C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5C3E25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C184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3F7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Характеристика моделей процесів.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E89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972C0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4</w:t>
            </w:r>
          </w:p>
        </w:tc>
      </w:tr>
      <w:tr w:rsidR="00DB728F" w:rsidRPr="00751750" w14:paraId="6534C6D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7B4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D0BA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Каскадна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94C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30EA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4B35F8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57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9C1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Еволютивна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D65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F224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3249272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88E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2CAB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формальної розробки систем.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1A8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17F3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46671CA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17C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020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специфікації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5D7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1BB9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0F50D45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E8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7B68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основних методів розробки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280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140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8B28A8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BBA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AAB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Інженерія вимог – як процес.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457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C00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F2BC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87F6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BAA7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Функціональні та не функціональні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801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69D7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36B38B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AE5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CA0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предметної області.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2B4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4A1A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4ACCD9A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DB7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3E0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користувачів.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1507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78D8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359F78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8862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68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Системні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B59F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35E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DA022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BD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1FD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Специфікації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5105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6FA3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2AAE53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24E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9B4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Концептуальне моделювання проблеми.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8E7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85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197FBD0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8475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F4A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Обєктно-орієнтована інженерія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95DD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0DD8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4C499C7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49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74E5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інженерії вимог. Інженерія вимог С. Леєра та С. Меллора.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EC6C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EA10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2766842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5A7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71B5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 інженерії вимог І. Джекобсона.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999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4F5C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B360AB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98FD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B8C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Моделі аналізу вимог.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D533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DD29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15FC47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9FA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F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системного оточення.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252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F5A6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3AA17F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210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BA26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поведінки.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1A24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C6B3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843321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2EC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356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моделі даних та кінцевих автоматів.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9754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9273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BFA89A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4870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CAA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Об’єктні та наслідкові моделі.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6F12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935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F5F2D9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0DBF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2461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засобів моделювання.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2AF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4FF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D3BCAFA" w14:textId="77777777" w:rsidTr="00751750">
        <w:trPr>
          <w:gridAfter w:val="1"/>
          <w:wAfter w:w="1036" w:type="dxa"/>
          <w:trHeight w:val="33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6FB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91E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Статичні та динамічні методи тестування програм.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43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AE97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C5804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6DAF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499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Функціональне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01B0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797B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D6EAE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73AC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697F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Методи доведення правильності програм.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1D1D9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C654C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35D6E0D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698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03B4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Об’єкти тестування.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0251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5B53E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0FFCE9B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7A3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7A7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Класифікація відмов та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924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B807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7ADC89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EF5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29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Джерела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A00A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69E9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3C18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01C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375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процесу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992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8A4B6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694C8E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D8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977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автоматизоване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DC1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A1281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14F977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872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BCE9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якість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22E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3D5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452BE1D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733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CC78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Критерії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B1F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7EB55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B64E2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7C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5B55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C27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60122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F0198AE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09E4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CE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функціональність, надійність, супроводжуваність та ефективність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1AC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BE589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6C0B12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B28E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CEC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Метрики якості та їх аналіз.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9558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217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3AEAC02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822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77E6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Стандарти підтримки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8AD8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6D15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7242981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F95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989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оцінки надійності.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967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89F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0062B47F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29B6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FA20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Експериментальні методи оцінки надійності та якості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56B1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7DD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B3EBF5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11E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936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Проектування як процес.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A48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113B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17B829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D8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D92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етапів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C96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AF6D0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D662FD0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D025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962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архітектурне, концептуальне та технічне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62D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307E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3BEF4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08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BDE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Планування. Поняття про ризики проекту.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DB31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B417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545FD3F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6C68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76D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Оцінювання проекту.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219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0F91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1C1777" w:rsidRPr="00751750" w14:paraId="18628065" w14:textId="77777777" w:rsidTr="00751750">
        <w:trPr>
          <w:trHeight w:val="360"/>
        </w:trPr>
        <w:tc>
          <w:tcPr>
            <w:tcW w:w="7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1C1777" w:rsidRPr="00751750" w:rsidRDefault="001C1777" w:rsidP="00DC629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77777777" w:rsidR="001C1777" w:rsidRPr="00751750" w:rsidRDefault="00B226A9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>
              <w:rPr>
                <w:color w:val="000000"/>
                <w:sz w:val="28"/>
                <w:szCs w:val="28"/>
                <w:lang w:eastAsia="uk-UA"/>
              </w:rPr>
              <w:t>82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77777777" w:rsidR="001C1777" w:rsidRPr="00751750" w:rsidRDefault="001C1777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1</w:t>
            </w:r>
            <w:r w:rsidR="00A856D9">
              <w:rPr>
                <w:color w:val="000000"/>
                <w:sz w:val="28"/>
                <w:szCs w:val="28"/>
                <w:lang w:eastAsia="uk-UA"/>
              </w:rPr>
              <w:t>4</w:t>
            </w:r>
            <w:r w:rsidR="00E67CD4">
              <w:rPr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036" w:type="dxa"/>
            <w:vAlign w:val="center"/>
          </w:tcPr>
          <w:p w14:paraId="67288425" w14:textId="77777777" w:rsidR="001C1777" w:rsidRPr="00751750" w:rsidRDefault="001C1777" w:rsidP="00F64C30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77777777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(4 год.)</w:t>
      </w:r>
    </w:p>
    <w:p w14:paraId="55CCC3D9" w14:textId="77777777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 xml:space="preserve">Тематика: </w:t>
      </w:r>
      <w:r w:rsidR="00E62015">
        <w:rPr>
          <w:bCs/>
          <w:spacing w:val="3"/>
          <w:sz w:val="28"/>
          <w:szCs w:val="28"/>
        </w:rPr>
        <w:t>Основи реалізації</w:t>
      </w:r>
      <w:r w:rsidR="002F5401">
        <w:rPr>
          <w:bCs/>
          <w:spacing w:val="3"/>
          <w:sz w:val="28"/>
          <w:szCs w:val="28"/>
        </w:rPr>
        <w:t xml:space="preserve"> життєвого циклу програмного продукту.</w:t>
      </w:r>
    </w:p>
    <w:p w14:paraId="2B82513F" w14:textId="77777777" w:rsidR="00AF399E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освоєння основних </w:t>
      </w:r>
      <w:r w:rsidRPr="00F757F5">
        <w:rPr>
          <w:sz w:val="28"/>
          <w:szCs w:val="28"/>
        </w:rPr>
        <w:t>методів і засобів програмної інженерії</w:t>
      </w:r>
      <w:r>
        <w:rPr>
          <w:sz w:val="28"/>
          <w:szCs w:val="28"/>
        </w:rPr>
        <w:t>.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77777777" w:rsidR="002F5401" w:rsidRDefault="00E62015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постановка задачі, формування вербального опису, щодо об’єкта створення ПЗ;</w:t>
      </w:r>
    </w:p>
    <w:p w14:paraId="741DF293" w14:textId="77777777" w:rsidR="00E62015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аналіз та специфікація вимог до ПЗ;</w:t>
      </w:r>
    </w:p>
    <w:p w14:paraId="3BEFEBE9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обґрунтування вибору та проектування архітектури ПЗ;</w:t>
      </w:r>
    </w:p>
    <w:p w14:paraId="7E3A22E1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проектування ПЗ;</w:t>
      </w:r>
    </w:p>
    <w:p w14:paraId="17591EC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застосування засобів </w:t>
      </w:r>
      <w:r w:rsidR="009C45A5">
        <w:rPr>
          <w:bCs/>
          <w:spacing w:val="3"/>
          <w:sz w:val="28"/>
          <w:szCs w:val="28"/>
        </w:rPr>
        <w:t xml:space="preserve">інтегрованого середовища розробки програмних продуктів </w:t>
      </w:r>
      <w:r>
        <w:rPr>
          <w:bCs/>
          <w:spacing w:val="3"/>
          <w:sz w:val="28"/>
          <w:szCs w:val="28"/>
          <w:lang w:val="en-US"/>
        </w:rPr>
        <w:t>M</w:t>
      </w:r>
      <w:r>
        <w:rPr>
          <w:bCs/>
          <w:spacing w:val="3"/>
          <w:sz w:val="28"/>
          <w:szCs w:val="28"/>
          <w:lang w:val="pl-PL"/>
        </w:rPr>
        <w:t xml:space="preserve">icrosoft </w:t>
      </w:r>
      <w:r>
        <w:rPr>
          <w:bCs/>
          <w:spacing w:val="3"/>
          <w:sz w:val="28"/>
          <w:szCs w:val="28"/>
          <w:lang w:val="en-US"/>
        </w:rPr>
        <w:t>Visual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  <w:lang w:val="en-US"/>
        </w:rPr>
        <w:t>Studio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</w:rPr>
        <w:t>для кодування;</w:t>
      </w:r>
    </w:p>
    <w:p w14:paraId="50FDA64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тестування ПЗ;</w:t>
      </w:r>
    </w:p>
    <w:p w14:paraId="2DE00B25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створення документації: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Інструкція користувачу</w:t>
      </w:r>
      <w:r w:rsidR="00B04279">
        <w:rPr>
          <w:bCs/>
          <w:spacing w:val="3"/>
          <w:sz w:val="28"/>
          <w:szCs w:val="28"/>
        </w:rPr>
        <w:t>»</w:t>
      </w:r>
      <w:r>
        <w:rPr>
          <w:bCs/>
          <w:spacing w:val="3"/>
          <w:sz w:val="28"/>
          <w:szCs w:val="28"/>
        </w:rPr>
        <w:t xml:space="preserve">,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</w:t>
      </w:r>
      <w:r w:rsidR="00B322E3">
        <w:rPr>
          <w:bCs/>
          <w:spacing w:val="3"/>
          <w:sz w:val="28"/>
          <w:szCs w:val="28"/>
        </w:rPr>
        <w:t>кція системному адміністратору</w:t>
      </w:r>
      <w:r w:rsidR="00B04279">
        <w:rPr>
          <w:bCs/>
          <w:spacing w:val="3"/>
          <w:sz w:val="28"/>
          <w:szCs w:val="28"/>
        </w:rPr>
        <w:t>»</w:t>
      </w:r>
      <w:r w:rsidR="00B322E3">
        <w:rPr>
          <w:bCs/>
          <w:spacing w:val="3"/>
          <w:sz w:val="28"/>
          <w:szCs w:val="28"/>
        </w:rPr>
        <w:t>;</w:t>
      </w:r>
    </w:p>
    <w:p w14:paraId="071843C4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побудови презентації проекту.</w:t>
      </w:r>
    </w:p>
    <w:p w14:paraId="48EC67F5" w14:textId="7777777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 1, 2, 3, 6, 7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B04279">
        <w:rPr>
          <w:sz w:val="28"/>
          <w:szCs w:val="28"/>
          <w:lang w:eastAsia="uk-UA"/>
        </w:rPr>
        <w:t>«</w:t>
      </w:r>
      <w:r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z w:val="28"/>
          <w:szCs w:val="28"/>
          <w:lang w:eastAsia="uk-UA"/>
        </w:rPr>
        <w:t>»</w:t>
      </w:r>
      <w:r w:rsidRPr="00596CC0">
        <w:rPr>
          <w:bCs/>
          <w:color w:val="000000"/>
          <w:sz w:val="28"/>
          <w:szCs w:val="28"/>
        </w:rPr>
        <w:t xml:space="preserve"> 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lastRenderedPageBreak/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77777777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B04279">
        <w:rPr>
          <w:spacing w:val="-4"/>
          <w:sz w:val="28"/>
          <w:szCs w:val="28"/>
        </w:rPr>
        <w:t>«</w:t>
      </w:r>
      <w:r w:rsidR="0017554F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pacing w:val="-4"/>
          <w:sz w:val="28"/>
          <w:szCs w:val="28"/>
        </w:rPr>
        <w:t>»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  <w:t>6-9</w:t>
            </w:r>
            <w:r w:rsidRPr="00AF399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F399E">
              <w:rPr>
                <w:color w:val="000000"/>
                <w:sz w:val="24"/>
                <w:szCs w:val="24"/>
              </w:rPr>
              <w:t>тиждень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  <w:t>15</w:t>
            </w:r>
            <w:r w:rsidRPr="00AF399E">
              <w:rPr>
                <w:color w:val="000000"/>
                <w:sz w:val="24"/>
                <w:szCs w:val="24"/>
              </w:rPr>
              <w:t xml:space="preserve"> тиждень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BD51FF">
              <w:rPr>
                <w:color w:val="000000"/>
                <w:sz w:val="24"/>
                <w:szCs w:val="24"/>
              </w:rPr>
              <w:t>згідно наказу № 275 від 25 червня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51FF">
              <w:rPr>
                <w:color w:val="000000"/>
                <w:sz w:val="24"/>
                <w:szCs w:val="24"/>
              </w:rPr>
              <w:t>2021 року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Google Docs</w:t>
            </w:r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Rad Studio</w:t>
            </w:r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Dev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Ramus</w:t>
            </w:r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Visual Studio</w:t>
            </w:r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B84C" w14:textId="77777777" w:rsidR="00A75B02" w:rsidRDefault="00A75B02">
      <w:r>
        <w:separator/>
      </w:r>
    </w:p>
  </w:endnote>
  <w:endnote w:type="continuationSeparator" w:id="0">
    <w:p w14:paraId="13C5259A" w14:textId="77777777" w:rsidR="00A75B02" w:rsidRDefault="00A7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A93D" w14:textId="77777777" w:rsidR="00A75B02" w:rsidRDefault="00A75B02">
      <w:r>
        <w:separator/>
      </w:r>
    </w:p>
  </w:footnote>
  <w:footnote w:type="continuationSeparator" w:id="0">
    <w:p w14:paraId="2BDFD2F7" w14:textId="77777777" w:rsidR="00A75B02" w:rsidRDefault="00A75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3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3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2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4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A67"/>
    <w:rsid w:val="000A42E0"/>
    <w:rsid w:val="000A4EA9"/>
    <w:rsid w:val="000A786C"/>
    <w:rsid w:val="000B31DE"/>
    <w:rsid w:val="000D28B4"/>
    <w:rsid w:val="000D3082"/>
    <w:rsid w:val="000D661F"/>
    <w:rsid w:val="000E0A5D"/>
    <w:rsid w:val="000E0BFA"/>
    <w:rsid w:val="000E4852"/>
    <w:rsid w:val="00101351"/>
    <w:rsid w:val="00105705"/>
    <w:rsid w:val="001170C7"/>
    <w:rsid w:val="00123B56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6C11"/>
    <w:rsid w:val="001C16E9"/>
    <w:rsid w:val="001C1777"/>
    <w:rsid w:val="001C342B"/>
    <w:rsid w:val="001C5E33"/>
    <w:rsid w:val="001C6F6C"/>
    <w:rsid w:val="001D199E"/>
    <w:rsid w:val="001D6853"/>
    <w:rsid w:val="001D68AE"/>
    <w:rsid w:val="001F35B4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61F6B"/>
    <w:rsid w:val="0027796B"/>
    <w:rsid w:val="00280659"/>
    <w:rsid w:val="0028479F"/>
    <w:rsid w:val="00284F33"/>
    <w:rsid w:val="00291331"/>
    <w:rsid w:val="002A0658"/>
    <w:rsid w:val="002B66D4"/>
    <w:rsid w:val="002C6BDE"/>
    <w:rsid w:val="002D29E8"/>
    <w:rsid w:val="002D4EC7"/>
    <w:rsid w:val="002E3E4A"/>
    <w:rsid w:val="002F28AD"/>
    <w:rsid w:val="002F2E28"/>
    <w:rsid w:val="002F5401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E5AF0"/>
    <w:rsid w:val="005F02E9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32C71"/>
    <w:rsid w:val="00835081"/>
    <w:rsid w:val="00842598"/>
    <w:rsid w:val="00843631"/>
    <w:rsid w:val="00843678"/>
    <w:rsid w:val="00854A9D"/>
    <w:rsid w:val="00857796"/>
    <w:rsid w:val="008716B4"/>
    <w:rsid w:val="00892A88"/>
    <w:rsid w:val="008935DD"/>
    <w:rsid w:val="008B4C41"/>
    <w:rsid w:val="008B50C2"/>
    <w:rsid w:val="008C6835"/>
    <w:rsid w:val="008D1D6D"/>
    <w:rsid w:val="008D6C1C"/>
    <w:rsid w:val="008D7CEF"/>
    <w:rsid w:val="008E53B5"/>
    <w:rsid w:val="008E7B01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6DD7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6F41"/>
    <w:rsid w:val="009A702B"/>
    <w:rsid w:val="009B49C6"/>
    <w:rsid w:val="009B5E59"/>
    <w:rsid w:val="009C0EC5"/>
    <w:rsid w:val="009C45A5"/>
    <w:rsid w:val="009C4DB1"/>
    <w:rsid w:val="009D32A8"/>
    <w:rsid w:val="00A04827"/>
    <w:rsid w:val="00A11557"/>
    <w:rsid w:val="00A14454"/>
    <w:rsid w:val="00A14562"/>
    <w:rsid w:val="00A1778F"/>
    <w:rsid w:val="00A30E31"/>
    <w:rsid w:val="00A33969"/>
    <w:rsid w:val="00A3473A"/>
    <w:rsid w:val="00A407E8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78D8"/>
    <w:rsid w:val="00D90E73"/>
    <w:rsid w:val="00D916E2"/>
    <w:rsid w:val="00D9574D"/>
    <w:rsid w:val="00DA5114"/>
    <w:rsid w:val="00DB728F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7E28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41</TotalTime>
  <Pages>13</Pages>
  <Words>10751</Words>
  <Characters>6129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16847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42</cp:revision>
  <cp:lastPrinted>2010-09-07T16:41:00Z</cp:lastPrinted>
  <dcterms:created xsi:type="dcterms:W3CDTF">2023-03-06T13:48:00Z</dcterms:created>
  <dcterms:modified xsi:type="dcterms:W3CDTF">2023-03-11T09:09:00Z</dcterms:modified>
</cp:coreProperties>
</file>