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8548" w14:textId="29BAC9CA" w:rsidR="00884F11" w:rsidRDefault="00E6792E" w:rsidP="00BE6C4E">
      <w:pPr>
        <w:pStyle w:val="1"/>
      </w:pPr>
      <w:r>
        <w:rPr>
          <w:rFonts w:hint="eastAsia"/>
        </w:rPr>
        <w:t>消息处理架构</w:t>
      </w:r>
    </w:p>
    <w:p w14:paraId="47389083" w14:textId="0AE016DB" w:rsidR="000D0A66" w:rsidRPr="000D0A66" w:rsidRDefault="000D0A66" w:rsidP="00394F1D">
      <w:pPr>
        <w:ind w:firstLineChars="200" w:firstLine="420"/>
      </w:pPr>
      <w:r w:rsidRPr="000D0A66">
        <w:rPr>
          <w:rFonts w:hint="eastAsia"/>
        </w:rPr>
        <w:t>服务</w:t>
      </w:r>
      <w:proofErr w:type="gramStart"/>
      <w:r w:rsidRPr="000D0A66">
        <w:rPr>
          <w:rFonts w:hint="eastAsia"/>
        </w:rPr>
        <w:t>端采用</w:t>
      </w:r>
      <w:proofErr w:type="gramEnd"/>
      <w:r w:rsidRPr="000D0A66">
        <w:rPr>
          <w:rFonts w:hint="eastAsia"/>
        </w:rPr>
        <w:t>的是</w:t>
      </w:r>
      <w:proofErr w:type="gramStart"/>
      <w:r w:rsidRPr="000D0A66">
        <w:rPr>
          <w:rFonts w:hint="eastAsia"/>
        </w:rPr>
        <w:t>单进程多</w:t>
      </w:r>
      <w:proofErr w:type="gramEnd"/>
      <w:r w:rsidRPr="000D0A66">
        <w:rPr>
          <w:rFonts w:hint="eastAsia"/>
        </w:rPr>
        <w:t>线程的异步消息处理方式，客户端多线程的异步接受消息，单线程</w:t>
      </w:r>
      <w:proofErr w:type="gramStart"/>
      <w:r w:rsidRPr="000D0A66">
        <w:rPr>
          <w:rFonts w:hint="eastAsia"/>
        </w:rPr>
        <w:t>地消息</w:t>
      </w:r>
      <w:proofErr w:type="gramEnd"/>
      <w:r w:rsidRPr="000D0A66">
        <w:rPr>
          <w:rFonts w:hint="eastAsia"/>
        </w:rPr>
        <w:t>处理（很多处理函数和组件只能被主线程使用，并且为了保证客户端游戏逻辑时序性，我们采用单线程的消息处理）</w:t>
      </w:r>
    </w:p>
    <w:p w14:paraId="1011B046" w14:textId="451ED35A" w:rsidR="000C4368" w:rsidRDefault="00E66A97" w:rsidP="005322C5">
      <w:pPr>
        <w:pStyle w:val="1"/>
      </w:pPr>
      <w:r w:rsidRPr="00E66A97">
        <w:rPr>
          <w:rFonts w:hint="eastAsia"/>
        </w:rPr>
        <w:t>客户端计算结果的状态同步架构</w:t>
      </w:r>
    </w:p>
    <w:p w14:paraId="5FF513D4" w14:textId="77777777" w:rsidR="00A17A62" w:rsidRPr="00A17A62" w:rsidRDefault="00A17A62" w:rsidP="00A17A62">
      <w:r w:rsidRPr="00A17A62">
        <w:rPr>
          <w:rFonts w:hint="eastAsia"/>
        </w:rPr>
        <w:t>协议之间传输的是游戏状态的结果。</w:t>
      </w:r>
    </w:p>
    <w:p w14:paraId="4A9EFA3D" w14:textId="77777777" w:rsidR="00A17A62" w:rsidRPr="00A17A62" w:rsidRDefault="00A17A62" w:rsidP="00A17A62"/>
    <w:p w14:paraId="3E0E6EF9" w14:textId="6B836E09" w:rsidR="00BC0EF8" w:rsidRPr="005320A0" w:rsidRDefault="009C5AD9" w:rsidP="00703F44">
      <w:pPr>
        <w:numPr>
          <w:ilvl w:val="0"/>
          <w:numId w:val="1"/>
        </w:numPr>
      </w:pPr>
      <w:r w:rsidRPr="005320A0">
        <w:rPr>
          <w:rFonts w:hint="eastAsia"/>
        </w:rPr>
        <w:t>玩家的位置与AI的位置的同步采取了航位推算原理的预测机制。</w:t>
      </w:r>
      <w:r w:rsidR="00F840F4">
        <w:rPr>
          <w:rFonts w:hint="eastAsia"/>
        </w:rPr>
        <w:t>每个实体</w:t>
      </w:r>
      <w:r w:rsidR="00060E9A" w:rsidRPr="00060E9A">
        <w:rPr>
          <w:rFonts w:hint="eastAsia"/>
        </w:rPr>
        <w:t>5HZ的更新频率即可保证位置同步的流畅性。</w:t>
      </w:r>
    </w:p>
    <w:p w14:paraId="4AC40A91" w14:textId="43A6B6B0" w:rsidR="00BC0EF8" w:rsidRPr="005320A0" w:rsidRDefault="009C5AD9" w:rsidP="005320A0">
      <w:pPr>
        <w:numPr>
          <w:ilvl w:val="0"/>
          <w:numId w:val="1"/>
        </w:numPr>
      </w:pPr>
      <w:r w:rsidRPr="005320A0">
        <w:rPr>
          <w:rFonts w:hint="eastAsia"/>
        </w:rPr>
        <w:t>AI的同步采取了master-client的方式来保证一致性。</w:t>
      </w:r>
      <w:r w:rsidR="003236DC" w:rsidRPr="003236DC">
        <w:rPr>
          <w:rFonts w:hint="eastAsia"/>
        </w:rPr>
        <w:t>只有一个客户端拥有完整AI客户机脚本，该客户端的AI来操纵其他客户端的AI的行为。</w:t>
      </w:r>
    </w:p>
    <w:p w14:paraId="5DD63AC9" w14:textId="34AA53E0" w:rsidR="00BC0EF8" w:rsidRDefault="009C5AD9" w:rsidP="005320A0">
      <w:pPr>
        <w:numPr>
          <w:ilvl w:val="0"/>
          <w:numId w:val="1"/>
        </w:numPr>
      </w:pPr>
      <w:r w:rsidRPr="005320A0">
        <w:rPr>
          <w:rFonts w:hint="eastAsia"/>
        </w:rPr>
        <w:t>玩家事件（射击、触发战场事件）为保证流畅性采取了</w:t>
      </w:r>
      <w:proofErr w:type="gramStart"/>
      <w:r w:rsidRPr="005320A0">
        <w:rPr>
          <w:rFonts w:hint="eastAsia"/>
        </w:rPr>
        <w:t>本地先</w:t>
      </w:r>
      <w:proofErr w:type="gramEnd"/>
      <w:r w:rsidRPr="005320A0">
        <w:rPr>
          <w:rFonts w:hint="eastAsia"/>
        </w:rPr>
        <w:t>模拟结果同时同步结果至其他客户端的策略。</w:t>
      </w:r>
    </w:p>
    <w:p w14:paraId="0560846E" w14:textId="1BC6695E" w:rsidR="00EA06ED" w:rsidRDefault="00EA06ED" w:rsidP="00EA06ED">
      <w:r w:rsidRPr="00C20941">
        <w:rPr>
          <w:noProof/>
        </w:rPr>
        <w:drawing>
          <wp:inline distT="0" distB="0" distL="0" distR="0" wp14:anchorId="25C502B5" wp14:editId="3DA9D48D">
            <wp:extent cx="3943350" cy="4545270"/>
            <wp:effectExtent l="0" t="0" r="0" b="8255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EF472F57-8D87-428C-A757-07496775C7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EF472F57-8D87-428C-A757-07496775C7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81" cy="4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5C7E" w14:textId="77777777" w:rsidR="00BB1836" w:rsidRDefault="00BB1836" w:rsidP="00FD565C">
      <w:pPr>
        <w:rPr>
          <w:rFonts w:hint="eastAsia"/>
        </w:rPr>
      </w:pPr>
    </w:p>
    <w:p w14:paraId="3AFB1408" w14:textId="38DC7263" w:rsidR="00C20941" w:rsidRDefault="00FD565C" w:rsidP="007E0FB8">
      <w:pPr>
        <w:pStyle w:val="1"/>
      </w:pPr>
      <w:r w:rsidRPr="00FD565C">
        <w:rPr>
          <w:rFonts w:hint="eastAsia"/>
        </w:rPr>
        <w:lastRenderedPageBreak/>
        <w:t>通用的网络同步组件</w:t>
      </w:r>
    </w:p>
    <w:p w14:paraId="1676B7E5" w14:textId="77777777" w:rsidR="007E3AA6" w:rsidRDefault="009C725C" w:rsidP="007E3AA6">
      <w:pPr>
        <w:pStyle w:val="a4"/>
        <w:numPr>
          <w:ilvl w:val="0"/>
          <w:numId w:val="3"/>
        </w:numPr>
        <w:ind w:firstLineChars="0"/>
      </w:pPr>
      <w:r w:rsidRPr="009C725C">
        <w:rPr>
          <w:rFonts w:hint="eastAsia"/>
        </w:rPr>
        <w:t>网络同步组件挂载在需要同步的</w:t>
      </w:r>
      <w:proofErr w:type="spellStart"/>
      <w:r w:rsidRPr="009C725C">
        <w:rPr>
          <w:rFonts w:hint="eastAsia"/>
        </w:rPr>
        <w:t>GameObject</w:t>
      </w:r>
      <w:proofErr w:type="spellEnd"/>
      <w:r w:rsidRPr="009C725C">
        <w:rPr>
          <w:rFonts w:hint="eastAsia"/>
        </w:rPr>
        <w:t>上便可便捷地调用网络接口。</w:t>
      </w:r>
    </w:p>
    <w:p w14:paraId="515FC986" w14:textId="2498D6D7" w:rsidR="00111B68" w:rsidRPr="00111B68" w:rsidRDefault="009C5AD9" w:rsidP="007E3AA6">
      <w:pPr>
        <w:pStyle w:val="a4"/>
        <w:numPr>
          <w:ilvl w:val="0"/>
          <w:numId w:val="3"/>
        </w:numPr>
        <w:ind w:firstLineChars="0"/>
      </w:pPr>
      <w:r w:rsidRPr="00111B68">
        <w:rPr>
          <w:rFonts w:hint="eastAsia"/>
        </w:rPr>
        <w:t>提供同步变量和同步函数调用的接口</w:t>
      </w:r>
    </w:p>
    <w:p w14:paraId="2D81FD14" w14:textId="25891E35" w:rsidR="009C725C" w:rsidRPr="009C725C" w:rsidRDefault="009C725C" w:rsidP="007E3AA6">
      <w:pPr>
        <w:pStyle w:val="a4"/>
        <w:numPr>
          <w:ilvl w:val="0"/>
          <w:numId w:val="3"/>
        </w:numPr>
        <w:ind w:firstLineChars="0"/>
      </w:pPr>
      <w:r w:rsidRPr="009C725C">
        <w:rPr>
          <w:rFonts w:hint="eastAsia"/>
        </w:rPr>
        <w:t>大大降低了团队人员使用网络模块的难度</w:t>
      </w:r>
      <w:r w:rsidR="008B56D5">
        <w:rPr>
          <w:rFonts w:hint="eastAsia"/>
        </w:rPr>
        <w:t>。</w:t>
      </w:r>
    </w:p>
    <w:p w14:paraId="7C1D0D83" w14:textId="77777777" w:rsidR="001D2766" w:rsidRPr="009C725C" w:rsidRDefault="001D2766" w:rsidP="001D2766"/>
    <w:p w14:paraId="19A9F0FD" w14:textId="3EE9A352" w:rsidR="00865334" w:rsidRPr="005320A0" w:rsidRDefault="00466509" w:rsidP="00131CAE">
      <w:pPr>
        <w:rPr>
          <w:rFonts w:hint="eastAsia"/>
        </w:rPr>
      </w:pPr>
      <w:r w:rsidRPr="00466509">
        <w:rPr>
          <w:noProof/>
        </w:rPr>
        <w:drawing>
          <wp:inline distT="0" distB="0" distL="0" distR="0" wp14:anchorId="09887531" wp14:editId="1BF51DE8">
            <wp:extent cx="1936750" cy="2718724"/>
            <wp:effectExtent l="0" t="0" r="6350" b="5715"/>
            <wp:docPr id="6" name="内容占位符 5">
              <a:extLst xmlns:a="http://schemas.openxmlformats.org/drawingml/2006/main">
                <a:ext uri="{FF2B5EF4-FFF2-40B4-BE49-F238E27FC236}">
                  <a16:creationId xmlns:a16="http://schemas.microsoft.com/office/drawing/2014/main" id="{DF6D0D34-2B53-4133-AFBF-4F5D6439C49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>
                      <a:extLst>
                        <a:ext uri="{FF2B5EF4-FFF2-40B4-BE49-F238E27FC236}">
                          <a16:creationId xmlns:a16="http://schemas.microsoft.com/office/drawing/2014/main" id="{DF6D0D34-2B53-4133-AFBF-4F5D6439C49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323" cy="27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334" w:rsidRPr="00532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E7DD7"/>
    <w:multiLevelType w:val="hybridMultilevel"/>
    <w:tmpl w:val="04604D42"/>
    <w:lvl w:ilvl="0" w:tplc="44D06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2D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BA0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505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AC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CC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83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8A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A6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E53512A"/>
    <w:multiLevelType w:val="hybridMultilevel"/>
    <w:tmpl w:val="FAE02938"/>
    <w:lvl w:ilvl="0" w:tplc="9DBA8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8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23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A0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2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8F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44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DEF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AE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7849E6"/>
    <w:multiLevelType w:val="hybridMultilevel"/>
    <w:tmpl w:val="65723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DA"/>
    <w:rsid w:val="00060E9A"/>
    <w:rsid w:val="000654C6"/>
    <w:rsid w:val="000C4368"/>
    <w:rsid w:val="000D0A66"/>
    <w:rsid w:val="00111B68"/>
    <w:rsid w:val="00131CAE"/>
    <w:rsid w:val="001A5460"/>
    <w:rsid w:val="001D2766"/>
    <w:rsid w:val="00243D13"/>
    <w:rsid w:val="00270A38"/>
    <w:rsid w:val="00285964"/>
    <w:rsid w:val="002D6BE2"/>
    <w:rsid w:val="003236DC"/>
    <w:rsid w:val="0035246F"/>
    <w:rsid w:val="00394F1D"/>
    <w:rsid w:val="003C5464"/>
    <w:rsid w:val="003D224F"/>
    <w:rsid w:val="00466509"/>
    <w:rsid w:val="005320A0"/>
    <w:rsid w:val="005322C5"/>
    <w:rsid w:val="00650B28"/>
    <w:rsid w:val="00686804"/>
    <w:rsid w:val="006C436F"/>
    <w:rsid w:val="00703F44"/>
    <w:rsid w:val="00782D57"/>
    <w:rsid w:val="007E0FB8"/>
    <w:rsid w:val="007E3AA6"/>
    <w:rsid w:val="00865334"/>
    <w:rsid w:val="00884F11"/>
    <w:rsid w:val="008B56D5"/>
    <w:rsid w:val="009A62F5"/>
    <w:rsid w:val="009C5AD9"/>
    <w:rsid w:val="009C725C"/>
    <w:rsid w:val="00A17A62"/>
    <w:rsid w:val="00A462DA"/>
    <w:rsid w:val="00BB1836"/>
    <w:rsid w:val="00BC0EF8"/>
    <w:rsid w:val="00BE6C4E"/>
    <w:rsid w:val="00C20941"/>
    <w:rsid w:val="00C97CF9"/>
    <w:rsid w:val="00E12727"/>
    <w:rsid w:val="00E66A97"/>
    <w:rsid w:val="00E6792E"/>
    <w:rsid w:val="00E85603"/>
    <w:rsid w:val="00EA06ED"/>
    <w:rsid w:val="00ED5B9B"/>
    <w:rsid w:val="00F840F4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C822"/>
  <w15:chartTrackingRefBased/>
  <w15:docId w15:val="{0434E9FD-D4B1-4C95-9177-CBDBA909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2C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60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E3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94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JunYuan</dc:creator>
  <cp:keywords/>
  <dc:description/>
  <cp:lastModifiedBy>Deng JunYuan</cp:lastModifiedBy>
  <cp:revision>128</cp:revision>
  <dcterms:created xsi:type="dcterms:W3CDTF">2018-07-12T11:40:00Z</dcterms:created>
  <dcterms:modified xsi:type="dcterms:W3CDTF">2018-07-12T11:50:00Z</dcterms:modified>
</cp:coreProperties>
</file>