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5D" w:rsidRDefault="002C0B5D" w:rsidP="002C242A">
      <w:pPr>
        <w:ind w:firstLine="708"/>
        <w:rPr>
          <w:rFonts w:ascii="Book Antiqua" w:hAnsi="Book Antiqua"/>
          <w:lang w:val="en-US"/>
        </w:rPr>
      </w:pPr>
      <w:r w:rsidRPr="002C0B5D">
        <w:rPr>
          <w:rFonts w:ascii="Book Antiqua" w:hAnsi="Book Antiqua"/>
          <w:lang w:val="en-US"/>
        </w:rPr>
        <w:t xml:space="preserve">Project separated to two projects – class library </w:t>
      </w:r>
      <w:proofErr w:type="spellStart"/>
      <w:r w:rsidRPr="002C0B5D">
        <w:rPr>
          <w:rFonts w:ascii="Book Antiqua" w:hAnsi="Book Antiqua"/>
          <w:lang w:val="en-US"/>
        </w:rPr>
        <w:t>KingSuvival.Common</w:t>
      </w:r>
      <w:proofErr w:type="spellEnd"/>
      <w:r w:rsidRPr="002C0B5D">
        <w:rPr>
          <w:rFonts w:ascii="Book Antiqua" w:hAnsi="Book Antiqua"/>
          <w:lang w:val="en-US"/>
        </w:rPr>
        <w:t xml:space="preserve"> and console </w:t>
      </w:r>
      <w:proofErr w:type="gramStart"/>
      <w:r w:rsidRPr="002C0B5D">
        <w:rPr>
          <w:rFonts w:ascii="Book Antiqua" w:hAnsi="Book Antiqua"/>
          <w:lang w:val="en-US"/>
        </w:rPr>
        <w:t xml:space="preserve">application  </w:t>
      </w:r>
      <w:proofErr w:type="spellStart"/>
      <w:r w:rsidRPr="002C0B5D">
        <w:rPr>
          <w:rFonts w:ascii="Book Antiqua" w:hAnsi="Book Antiqua"/>
          <w:lang w:val="en-US"/>
        </w:rPr>
        <w:t>KingSuvival.UI</w:t>
      </w:r>
      <w:proofErr w:type="spellEnd"/>
      <w:proofErr w:type="gramEnd"/>
      <w:r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Pr="003470AD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Structure RC from class Program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181376">
        <w:rPr>
          <w:rFonts w:ascii="Book Antiqua" w:hAnsi="Book Antiqua"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 internal for the </w:t>
      </w:r>
      <w:proofErr w:type="spellStart"/>
      <w:r w:rsidR="00722FE3" w:rsidRPr="00181376">
        <w:rPr>
          <w:rFonts w:ascii="Book Antiqua" w:hAnsi="Book Antiqua"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“r” and “c” renamed to “row” and “column”, made private and encapsulated with public properties “Row” and “Column”. 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181376">
        <w:rPr>
          <w:rFonts w:ascii="Book Antiqua" w:hAnsi="Book Antiqua"/>
          <w:lang w:val="en-US"/>
        </w:rPr>
        <w:t>Pawn class which</w:t>
      </w:r>
      <w:r w:rsidR="00DF16F4" w:rsidRPr="00181376">
        <w:rPr>
          <w:rFonts w:ascii="Book Antiqua" w:hAnsi="Book Antiqua"/>
          <w:lang w:val="en-US"/>
        </w:rPr>
        <w:t xml:space="preserve"> represents the pawns A, B, C, D and King. The class have public properties for </w:t>
      </w:r>
      <w:r>
        <w:rPr>
          <w:rFonts w:ascii="Book Antiqua" w:hAnsi="Book Antiqua"/>
          <w:lang w:val="en-US"/>
        </w:rPr>
        <w:t>symbol</w:t>
      </w:r>
      <w:r w:rsidR="00DF16F4" w:rsidRPr="00181376">
        <w:rPr>
          <w:rFonts w:ascii="Book Antiqua" w:hAnsi="Book Antiqua"/>
          <w:lang w:val="en-US"/>
        </w:rPr>
        <w:t>, x-coordinate and y-coordinate</w:t>
      </w:r>
      <w:r>
        <w:rPr>
          <w:rFonts w:ascii="Book Antiqua" w:hAnsi="Book Antiqua"/>
          <w:lang w:val="en-US"/>
        </w:rPr>
        <w:t xml:space="preserve"> (Matrix coordinates)</w:t>
      </w:r>
      <w:r w:rsidR="00DF16F4" w:rsidRPr="00181376">
        <w:rPr>
          <w:rFonts w:ascii="Book Antiqua" w:hAnsi="Book Antiqua"/>
          <w:lang w:val="en-US"/>
        </w:rPr>
        <w:t xml:space="preserve"> of the pawn it represents.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King class </w:t>
      </w:r>
      <w:r w:rsidR="00C448B4">
        <w:rPr>
          <w:rFonts w:ascii="Book Antiqua" w:hAnsi="Book Antiqua"/>
          <w:lang w:val="en-US"/>
        </w:rPr>
        <w:t>which represents</w:t>
      </w:r>
      <w:bookmarkStart w:id="0" w:name="_GoBack"/>
      <w:bookmarkEnd w:id="0"/>
      <w:r>
        <w:rPr>
          <w:rFonts w:ascii="Book Antiqua" w:hAnsi="Book Antiqua"/>
          <w:lang w:val="en-US"/>
        </w:rPr>
        <w:t xml:space="preserve"> the king which inherits the Pawn class and uses constant symbol for representation</w:t>
      </w:r>
    </w:p>
    <w:p w:rsidR="00DF16F4" w:rsidRPr="00EA757C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 xml:space="preserve">Methods “PE4AT_DASKA” and “find” moved to class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Board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constants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holding the needed symbols for the image of the board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private fields “image”,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</w:p>
    <w:p w:rsidR="008B760B" w:rsidRPr="00181376" w:rsidRDefault="001F7A6E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="008B760B" w:rsidRPr="00181376">
        <w:rPr>
          <w:rFonts w:ascii="Book Antiqua" w:hAnsi="Book Antiqua"/>
          <w:sz w:val="24"/>
          <w:szCs w:val="24"/>
          <w:lang w:val="en-US"/>
        </w:rPr>
        <w:t>properties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which hold the size of the board</w:t>
      </w:r>
    </w:p>
    <w:p w:rsidR="008B760B" w:rsidRPr="00181376" w:rsidRDefault="00BF799F" w:rsidP="00E4480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Method “PE4AT_DASKA” renamed to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GetImage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and separated to small private methods which get the image of the board at the moment. The private methods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are: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AppendRowsLine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="00E44803" w:rsidRPr="00E44803">
        <w:rPr>
          <w:rFonts w:ascii="Book Antiqua" w:hAnsi="Book Antiqua"/>
          <w:sz w:val="24"/>
          <w:szCs w:val="24"/>
          <w:lang w:val="en-US"/>
        </w:rPr>
        <w:t>AppendRowAndColumnIndicators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”, </w:t>
      </w:r>
      <w:proofErr w:type="gramStart"/>
      <w:r w:rsidRPr="00181376">
        <w:rPr>
          <w:rFonts w:ascii="Book Antiqua" w:hAnsi="Book Antiqua"/>
          <w:sz w:val="24"/>
          <w:szCs w:val="24"/>
          <w:lang w:val="en-US"/>
        </w:rPr>
        <w:t>“</w:t>
      </w:r>
      <w:proofErr w:type="spellStart"/>
      <w:proofErr w:type="gramEnd"/>
      <w:r w:rsidRPr="00181376">
        <w:rPr>
          <w:rFonts w:ascii="Book Antiqua" w:hAnsi="Book Antiqua"/>
          <w:sz w:val="24"/>
          <w:szCs w:val="24"/>
          <w:lang w:val="en-US"/>
        </w:rPr>
        <w:t>AppendBorder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Private method “</w:t>
      </w:r>
      <w:proofErr w:type="spellStart"/>
      <w:r w:rsidR="00803A92">
        <w:rPr>
          <w:rFonts w:ascii="Book Antiqua" w:hAnsi="Book Antiqua"/>
          <w:sz w:val="24"/>
          <w:szCs w:val="24"/>
          <w:lang w:val="en-US"/>
        </w:rPr>
        <w:t>GetSymbol</w:t>
      </w:r>
      <w:proofErr w:type="spellEnd"/>
      <w:r w:rsidR="00803A92">
        <w:rPr>
          <w:rFonts w:ascii="Book Antiqua" w:hAnsi="Book Antiqua"/>
          <w:sz w:val="24"/>
          <w:szCs w:val="24"/>
          <w:lang w:val="en-US"/>
        </w:rPr>
        <w:t>” get the symbol of the pawn to be appended to the image of the board.</w:t>
      </w:r>
    </w:p>
    <w:p w:rsidR="009E068F" w:rsidRPr="009E068F" w:rsidRDefault="009E068F" w:rsidP="009E068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--------------------------------------------------------------------------------------------------------</w:t>
      </w:r>
    </w:p>
    <w:p w:rsidR="00AF334B" w:rsidRPr="00181376" w:rsidRDefault="00AF334B" w:rsidP="008E2FC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lang w:val="en-US"/>
        </w:rPr>
        <w:t>Reformatted the source code</w:t>
      </w:r>
    </w:p>
    <w:p w:rsidR="00AF334B" w:rsidRPr="00181376" w:rsidRDefault="00AF334B" w:rsidP="00AF33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  <w:r w:rsidRPr="00181376">
        <w:rPr>
          <w:rFonts w:ascii="Book Antiqua" w:hAnsi="Book Antiqua"/>
          <w:lang w:val="en-US"/>
        </w:rPr>
        <w:t xml:space="preserve">: method </w:t>
      </w:r>
      <w:proofErr w:type="spellStart"/>
      <w:r w:rsidRPr="00181376">
        <w:rPr>
          <w:rFonts w:ascii="Book Antiqua" w:hAnsi="Book Antiqua"/>
          <w:lang w:val="en-US"/>
        </w:rPr>
        <w:t>proverka</w:t>
      </w:r>
      <w:proofErr w:type="spellEnd"/>
      <w:r w:rsidRPr="00181376">
        <w:rPr>
          <w:rFonts w:ascii="Book Antiqua" w:hAnsi="Book Antiqua"/>
          <w:lang w:val="en-US"/>
        </w:rPr>
        <w:t>()</w:t>
      </w:r>
    </w:p>
    <w:p w:rsidR="00AF334B" w:rsidRPr="00181376" w:rsidRDefault="00AF334B" w:rsidP="00AF334B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Split the lines containing several statements into several simple lines</w:t>
      </w:r>
    </w:p>
    <w:p w:rsidR="00AF334B" w:rsidRPr="00181376" w:rsidRDefault="00AF334B" w:rsidP="00AF334B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Formatted the curly braces </w:t>
      </w:r>
      <w:r w:rsidRPr="00181376">
        <w:rPr>
          <w:rFonts w:ascii="Book Antiqua" w:hAnsi="Book Antiqua"/>
          <w:b/>
          <w:noProof/>
          <w:lang w:val="en-US"/>
        </w:rPr>
        <w:t>{</w:t>
      </w:r>
      <w:r w:rsidRPr="00181376">
        <w:rPr>
          <w:rFonts w:ascii="Book Antiqua" w:hAnsi="Book Antiqua"/>
          <w:noProof/>
          <w:lang w:val="en-US"/>
        </w:rPr>
        <w:t xml:space="preserve"> and </w:t>
      </w:r>
      <w:r w:rsidRPr="00181376">
        <w:rPr>
          <w:rFonts w:ascii="Book Antiqua" w:hAnsi="Book Antiqua"/>
          <w:b/>
          <w:noProof/>
          <w:lang w:val="en-US"/>
        </w:rPr>
        <w:t>}</w:t>
      </w:r>
      <w:r w:rsidRPr="00181376">
        <w:rPr>
          <w:rFonts w:ascii="Book Antiqua" w:hAnsi="Book Antiqua"/>
          <w:lang w:val="en-US"/>
        </w:rPr>
        <w:t xml:space="preserve"> according to the best practices for the C# language.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AF334B" w:rsidRPr="00181376" w:rsidTr="00FF1BE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overlap1.Row &amp;&amp; notOverlapedColumn == overlap1.Column)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overlap2.Row &amp;&amp; notOverlapedColumn == overlap2.Column)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overlap3.Row &amp;&amp; notOverlapedColumn == overlap3.Column)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overlap4.Row &amp;&amp; notOverlapedColumn == overlap4.Column)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F334B" w:rsidRPr="00181376" w:rsidRDefault="00AF334B" w:rsidP="00AF334B">
            <w:pPr>
              <w:spacing w:before="120" w:after="120"/>
              <w:jc w:val="both"/>
              <w:rPr>
                <w:rFonts w:ascii="Book Antiqua" w:hAnsi="Book Antiqua"/>
                <w:lang w:val="en-US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AF334B" w:rsidRPr="00181376" w:rsidTr="00AF334B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334B" w:rsidRPr="00181376" w:rsidRDefault="00AF334B" w:rsidP="00AF334B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color w:val="0000FF"/>
                <w:sz w:val="36"/>
                <w:szCs w:val="36"/>
                <w:highlight w:val="white"/>
                <w:lang w:val="en-US"/>
              </w:rPr>
            </w:pPr>
            <w:r w:rsidRPr="00181376">
              <w:rPr>
                <w:rFonts w:ascii="Book Antiqua" w:hAnsi="Book Antiqua" w:cs="Consolas"/>
                <w:sz w:val="36"/>
                <w:szCs w:val="36"/>
                <w:highlight w:val="white"/>
                <w:lang w:val="en-US"/>
              </w:rPr>
              <w:lastRenderedPageBreak/>
              <w:t>↓</w:t>
            </w:r>
          </w:p>
        </w:tc>
      </w:tr>
      <w:tr w:rsidR="00AF334B" w:rsidRPr="00181376" w:rsidTr="00FF1BE1">
        <w:trPr>
          <w:trHeight w:val="4435"/>
        </w:trPr>
        <w:tc>
          <w:tcPr>
            <w:tcW w:w="10774" w:type="dxa"/>
            <w:tcBorders>
              <w:top w:val="single" w:sz="4" w:space="0" w:color="auto"/>
            </w:tcBorders>
          </w:tcPr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overlap1.Row &amp;&amp; notOverlapedColumn == overlap1.Column)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overlap2.Row &amp;&amp; notOverlapedColumn == overlap2.Column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overlap3.Row &amp;&amp; notOverlapedColumn == overlap3.Column)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overlap4.Row &amp;&amp; notOverlapedColumn == overlap4.Column)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1BE1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false</w:t>
            </w:r>
            <w:r w:rsidR="00FF1BE1"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AF334B" w:rsidRPr="00181376" w:rsidRDefault="00FF1BE1" w:rsidP="00FF1BE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Renamed </w:t>
      </w:r>
      <w:r w:rsidR="00076C9C" w:rsidRPr="00181376">
        <w:rPr>
          <w:rFonts w:ascii="Book Antiqua" w:hAnsi="Book Antiqua"/>
          <w:lang w:val="en-US"/>
        </w:rPr>
        <w:t>method</w:t>
      </w:r>
    </w:p>
    <w:p w:rsidR="00FF1BE1" w:rsidRPr="00181376" w:rsidRDefault="00FF1BE1" w:rsidP="00FF1BE1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</w:p>
    <w:p w:rsidR="00FF1BE1" w:rsidRPr="00181376" w:rsidRDefault="00076C9C" w:rsidP="00076C9C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method </w:t>
      </w:r>
      <w:proofErr w:type="spellStart"/>
      <w:r w:rsidRPr="00181376">
        <w:rPr>
          <w:rFonts w:ascii="Book Antiqua" w:hAnsi="Book Antiqua"/>
          <w:lang w:val="en-US"/>
        </w:rPr>
        <w:t>proverka</w:t>
      </w:r>
      <w:proofErr w:type="spellEnd"/>
      <w:r w:rsidRPr="00181376">
        <w:rPr>
          <w:rFonts w:ascii="Book Antiqua" w:hAnsi="Book Antiqua"/>
          <w:lang w:val="en-US"/>
        </w:rPr>
        <w:t xml:space="preserve">()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/>
          <w:lang w:val="en-US"/>
        </w:rPr>
        <w:t xml:space="preserve">method </w:t>
      </w:r>
      <w:r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Pr="00181376">
        <w:rPr>
          <w:rFonts w:ascii="Book Antiqua" w:hAnsi="Book Antiqua"/>
          <w:lang w:val="en-US"/>
        </w:rPr>
        <w:t>()</w:t>
      </w:r>
    </w:p>
    <w:p w:rsidR="006B4AEB" w:rsidRPr="00181376" w:rsidRDefault="006B4AEB" w:rsidP="00076C9C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method </w:t>
      </w:r>
      <w:r w:rsidRPr="00181376">
        <w:rPr>
          <w:rFonts w:ascii="Book Antiqua" w:hAnsi="Book Antiqua" w:cs="Consolas"/>
          <w:color w:val="000000"/>
          <w:highlight w:val="white"/>
        </w:rPr>
        <w:t>isMoveLeft</w:t>
      </w:r>
      <w:r w:rsidRPr="00181376">
        <w:rPr>
          <w:rFonts w:ascii="Book Antiqua" w:hAnsi="Book Antiqua" w:cs="Consolas"/>
          <w:color w:val="000000"/>
          <w:lang w:val="en-US"/>
        </w:rPr>
        <w:t xml:space="preserve">()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method </w:t>
      </w:r>
      <w:r w:rsidR="001A3D9C" w:rsidRPr="00181376">
        <w:rPr>
          <w:rFonts w:ascii="Book Antiqua" w:hAnsi="Book Antiqua" w:cs="Consolas"/>
          <w:color w:val="000000"/>
          <w:highlight w:val="white"/>
          <w:lang w:val="en-US"/>
        </w:rPr>
        <w:t>I</w:t>
      </w:r>
      <w:r w:rsidRPr="00181376">
        <w:rPr>
          <w:rFonts w:ascii="Book Antiqua" w:hAnsi="Book Antiqua" w:cs="Consolas"/>
          <w:color w:val="000000"/>
          <w:highlight w:val="white"/>
        </w:rPr>
        <w:t>sValidMove</w:t>
      </w:r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B55F1B" w:rsidRPr="00181376" w:rsidRDefault="00B55F1B" w:rsidP="00B55F1B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Renamed method parameter</w:t>
      </w:r>
    </w:p>
    <w:p w:rsidR="00B55F1B" w:rsidRPr="00181376" w:rsidRDefault="00B55F1B" w:rsidP="00B55F1B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  <w:r w:rsidRPr="00181376">
        <w:rPr>
          <w:rFonts w:ascii="Book Antiqua" w:hAnsi="Book Antiqua"/>
          <w:lang w:val="en-US"/>
        </w:rPr>
        <w:t>: method</w:t>
      </w:r>
      <w:r w:rsidR="00E60CD9" w:rsidRPr="00181376">
        <w:rPr>
          <w:rFonts w:ascii="Book Antiqua" w:hAnsi="Book Antiqua"/>
          <w:lang w:val="en-US"/>
        </w:rPr>
        <w:t xml:space="preserve"> </w:t>
      </w:r>
      <w:r w:rsidR="00E60CD9"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="00E60CD9" w:rsidRPr="00181376">
        <w:rPr>
          <w:rFonts w:ascii="Book Antiqua" w:hAnsi="Book Antiqua" w:cs="Consolas"/>
          <w:color w:val="000000"/>
          <w:lang w:val="en-US"/>
        </w:rPr>
        <w:t>()</w:t>
      </w:r>
    </w:p>
    <w:p w:rsidR="00B55F1B" w:rsidRPr="00181376" w:rsidRDefault="00B55F1B" w:rsidP="00B55F1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notOverlaped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X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 xml:space="preserve"> 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isAvaliable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X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</w:p>
    <w:p w:rsidR="00B55F1B" w:rsidRPr="00181376" w:rsidRDefault="00B55F1B" w:rsidP="00B55F1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notOverlaped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Y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 xml:space="preserve"> 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isAvaliable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Y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</w:p>
    <w:p w:rsidR="00813B46" w:rsidRPr="00181376" w:rsidRDefault="00813B46" w:rsidP="00B55F1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</w:t>
      </w:r>
      <w:r w:rsidRPr="00181376">
        <w:rPr>
          <w:rFonts w:ascii="Book Antiqua" w:hAnsi="Book Antiqua" w:cs="Consolas"/>
          <w:color w:val="000000"/>
          <w:lang w:val="en-US"/>
        </w:rPr>
        <w:t xml:space="preserve">1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</w:t>
      </w:r>
      <w:r w:rsidRPr="00181376">
        <w:rPr>
          <w:rFonts w:ascii="Book Antiqua" w:hAnsi="Book Antiqua" w:cs="Consolas"/>
          <w:color w:val="000000"/>
          <w:lang w:val="en-US"/>
        </w:rPr>
        <w:t>One</w:t>
      </w:r>
    </w:p>
    <w:p w:rsidR="00813B46" w:rsidRPr="00181376" w:rsidRDefault="00813B46" w:rsidP="00813B4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</w:t>
      </w:r>
      <w:r w:rsidRPr="00181376">
        <w:rPr>
          <w:rFonts w:ascii="Book Antiqua" w:hAnsi="Book Antiqua" w:cs="Consolas"/>
          <w:color w:val="000000"/>
          <w:lang w:val="en-US"/>
        </w:rPr>
        <w:t xml:space="preserve">2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figureT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wo</w:t>
      </w:r>
      <w:proofErr w:type="spellEnd"/>
    </w:p>
    <w:p w:rsidR="00813B46" w:rsidRPr="00181376" w:rsidRDefault="00813B46" w:rsidP="00813B4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</w:t>
      </w:r>
      <w:r w:rsidRPr="00181376">
        <w:rPr>
          <w:rFonts w:ascii="Book Antiqua" w:hAnsi="Book Antiqua" w:cs="Consolas"/>
          <w:color w:val="000000"/>
          <w:lang w:val="en-US"/>
        </w:rPr>
        <w:t xml:space="preserve">3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</w:t>
      </w:r>
      <w:r w:rsidRPr="00181376">
        <w:rPr>
          <w:rFonts w:ascii="Book Antiqua" w:hAnsi="Book Antiqua" w:cs="Consolas"/>
          <w:color w:val="000000"/>
          <w:lang w:val="en-US"/>
        </w:rPr>
        <w:t>Three</w:t>
      </w:r>
    </w:p>
    <w:p w:rsidR="00813B46" w:rsidRPr="00181376" w:rsidRDefault="00813B46" w:rsidP="00813B4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overlap4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</w:t>
      </w:r>
      <w:r w:rsidRPr="00181376">
        <w:rPr>
          <w:rFonts w:ascii="Book Antiqua" w:hAnsi="Book Antiqua" w:cs="Consolas"/>
          <w:color w:val="000000"/>
          <w:lang w:val="en-US"/>
        </w:rPr>
        <w:t>Four</w:t>
      </w:r>
    </w:p>
    <w:p w:rsidR="006B4AEB" w:rsidRPr="00181376" w:rsidRDefault="006B4AEB" w:rsidP="006B4AEB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  <w:r w:rsidRPr="00181376">
        <w:rPr>
          <w:rFonts w:ascii="Book Antiqua" w:hAnsi="Book Antiqua"/>
          <w:lang w:val="en-US"/>
        </w:rPr>
        <w:t xml:space="preserve">: method </w:t>
      </w:r>
      <w:r w:rsidRPr="00181376">
        <w:rPr>
          <w:rFonts w:ascii="Book Antiqua" w:hAnsi="Book Antiqua" w:cs="Consolas"/>
          <w:color w:val="000000"/>
          <w:highlight w:val="white"/>
        </w:rPr>
        <w:t>isValidMove</w:t>
      </w:r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A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pawnA</w:t>
      </w:r>
      <w:proofErr w:type="spellEnd"/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B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pawnB</w:t>
      </w:r>
      <w:proofErr w:type="spellEnd"/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C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pawnC</w:t>
      </w:r>
      <w:proofErr w:type="spellEnd"/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D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pawnD</w:t>
      </w:r>
      <w:proofErr w:type="spellEnd"/>
    </w:p>
    <w:p w:rsidR="0037653F" w:rsidRPr="00181376" w:rsidRDefault="0037653F" w:rsidP="0037653F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K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="00D825F7" w:rsidRPr="00181376">
        <w:rPr>
          <w:rFonts w:ascii="Book Antiqua" w:hAnsi="Book Antiqua" w:cs="Consolas"/>
          <w:color w:val="000000"/>
          <w:lang w:val="en-US"/>
        </w:rPr>
        <w:t>k</w:t>
      </w:r>
      <w:r w:rsidRPr="00181376">
        <w:rPr>
          <w:rFonts w:ascii="Book Antiqua" w:hAnsi="Book Antiqua" w:cs="Consolas"/>
          <w:color w:val="000000"/>
          <w:lang w:val="en-US"/>
        </w:rPr>
        <w:t>ing</w:t>
      </w:r>
    </w:p>
    <w:p w:rsidR="00773E15" w:rsidRPr="00181376" w:rsidRDefault="00773E15" w:rsidP="00773E15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Renamed variables</w:t>
      </w:r>
    </w:p>
    <w:p w:rsidR="00773E15" w:rsidRPr="00181376" w:rsidRDefault="008E7E78" w:rsidP="00773E15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In class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GameManager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: method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I</w:t>
      </w:r>
      <w:r w:rsidR="00773E15" w:rsidRPr="00181376">
        <w:rPr>
          <w:rFonts w:ascii="Book Antiqua" w:hAnsi="Book Antiqua" w:cs="Consolas"/>
          <w:color w:val="000000"/>
          <w:lang w:val="en-US"/>
        </w:rPr>
        <w:t>sValidMove</w:t>
      </w:r>
      <w:proofErr w:type="spellEnd"/>
      <w:r w:rsidR="00773E15" w:rsidRPr="00181376">
        <w:rPr>
          <w:rFonts w:ascii="Book Antiqua" w:hAnsi="Book Antiqua" w:cs="Consolas"/>
          <w:color w:val="000000"/>
          <w:lang w:val="en-US"/>
        </w:rPr>
        <w:t>()</w:t>
      </w:r>
    </w:p>
    <w:p w:rsidR="00773E15" w:rsidRPr="00181376" w:rsidRDefault="00773E15" w:rsidP="00773E15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String move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command</w:t>
      </w:r>
    </w:p>
    <w:p w:rsidR="0046676D" w:rsidRPr="00181376" w:rsidRDefault="0046676D" w:rsidP="004667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Change cases in method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isValideMove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46676D" w:rsidRPr="00181376" w:rsidRDefault="0046676D" w:rsidP="0046676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From uppercase to lowercase</w:t>
      </w:r>
    </w:p>
    <w:p w:rsidR="0046676D" w:rsidRPr="00181376" w:rsidRDefault="0046676D" w:rsidP="004667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Add new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bool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 variable</w:t>
      </w:r>
    </w:p>
    <w:p w:rsidR="0037653F" w:rsidRPr="00181376" w:rsidRDefault="0037653F" w:rsidP="0046676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In class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GameManager</w:t>
      </w:r>
      <w:proofErr w:type="spellEnd"/>
    </w:p>
    <w:p w:rsidR="0046676D" w:rsidRPr="00181376" w:rsidRDefault="0037653F" w:rsidP="0037653F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M</w:t>
      </w:r>
      <w:r w:rsidR="0046676D" w:rsidRPr="00181376">
        <w:rPr>
          <w:rFonts w:ascii="Book Antiqua" w:hAnsi="Book Antiqua" w:cs="Consolas"/>
          <w:color w:val="000000"/>
          <w:lang w:val="en-US"/>
        </w:rPr>
        <w:t xml:space="preserve">ethod </w:t>
      </w:r>
      <w:r w:rsidR="0046676D"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="0046676D" w:rsidRPr="00181376">
        <w:rPr>
          <w:rFonts w:ascii="Book Antiqua" w:hAnsi="Book Antiqua" w:cs="Consolas"/>
          <w:color w:val="000000"/>
          <w:lang w:val="en-US"/>
        </w:rPr>
        <w:t>()</w:t>
      </w:r>
    </w:p>
    <w:p w:rsidR="0046676D" w:rsidRPr="00181376" w:rsidRDefault="0046676D" w:rsidP="0037653F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highlight w:val="yellow"/>
          <w:lang w:val="en-US"/>
        </w:rPr>
        <w:t xml:space="preserve">Add </w:t>
      </w:r>
      <w:proofErr w:type="spellStart"/>
      <w:r w:rsidRPr="00181376">
        <w:rPr>
          <w:rFonts w:ascii="Book Antiqua" w:hAnsi="Book Antiqua" w:cs="Consolas"/>
          <w:color w:val="000000"/>
          <w:highlight w:val="yellow"/>
          <w:lang w:val="en-US"/>
        </w:rPr>
        <w:t>bool</w:t>
      </w:r>
      <w:proofErr w:type="spellEnd"/>
      <w:r w:rsidRPr="00181376">
        <w:rPr>
          <w:rFonts w:ascii="Book Antiqua" w:hAnsi="Book Antiqua" w:cs="Consolas"/>
          <w:color w:val="000000"/>
          <w:highlight w:val="yellow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yellow"/>
        </w:rPr>
        <w:t>isAvalable</w:t>
      </w:r>
      <w:r w:rsidRPr="00181376">
        <w:rPr>
          <w:rFonts w:ascii="Book Antiqua" w:hAnsi="Book Antiqua" w:cs="Consolas"/>
          <w:color w:val="000000"/>
          <w:highlight w:val="yellow"/>
          <w:lang w:val="en-US"/>
        </w:rPr>
        <w:t>. This variable return true or false according the checks in method.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</w:p>
    <w:p w:rsidR="0037653F" w:rsidRPr="00181376" w:rsidRDefault="0037653F" w:rsidP="0037653F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Method </w:t>
      </w:r>
      <w:r w:rsidR="00A83CB6" w:rsidRPr="00181376">
        <w:rPr>
          <w:rFonts w:ascii="Book Antiqua" w:hAnsi="Book Antiqua" w:cs="Consolas"/>
          <w:color w:val="000000"/>
          <w:highlight w:val="white"/>
          <w:lang w:val="en-US"/>
        </w:rPr>
        <w:t>I</w:t>
      </w:r>
      <w:r w:rsidRPr="00181376">
        <w:rPr>
          <w:rFonts w:ascii="Book Antiqua" w:hAnsi="Book Antiqua" w:cs="Consolas"/>
          <w:color w:val="000000"/>
          <w:highlight w:val="white"/>
        </w:rPr>
        <w:t>sValidMove</w:t>
      </w:r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37653F" w:rsidRPr="00181376" w:rsidRDefault="0037653F" w:rsidP="0037653F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highlight w:val="yellow"/>
          <w:lang w:val="en-US"/>
        </w:rPr>
        <w:lastRenderedPageBreak/>
        <w:t xml:space="preserve">Add </w:t>
      </w:r>
      <w:proofErr w:type="spellStart"/>
      <w:r w:rsidRPr="00181376">
        <w:rPr>
          <w:rFonts w:ascii="Book Antiqua" w:hAnsi="Book Antiqua" w:cs="Consolas"/>
          <w:color w:val="000000"/>
          <w:highlight w:val="yellow"/>
          <w:lang w:val="en-US"/>
        </w:rPr>
        <w:t>bool</w:t>
      </w:r>
      <w:proofErr w:type="spellEnd"/>
      <w:r w:rsidRPr="00181376">
        <w:rPr>
          <w:rFonts w:ascii="Book Antiqua" w:hAnsi="Book Antiqua" w:cs="Consolas"/>
          <w:color w:val="000000"/>
          <w:highlight w:val="yellow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yellow"/>
        </w:rPr>
        <w:t>isValid</w:t>
      </w:r>
      <w:r w:rsidRPr="00181376">
        <w:rPr>
          <w:rFonts w:ascii="Book Antiqua" w:hAnsi="Book Antiqua" w:cs="Consolas"/>
          <w:color w:val="000000"/>
          <w:highlight w:val="yellow"/>
          <w:lang w:val="en-US"/>
        </w:rPr>
        <w:t>. This variable return true or false according the checks in method.</w:t>
      </w:r>
    </w:p>
    <w:p w:rsidR="007B3F6D" w:rsidRPr="00181376" w:rsidRDefault="007B3F6D" w:rsidP="007B3F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Change method implementation</w:t>
      </w:r>
    </w:p>
    <w:p w:rsidR="007B3F6D" w:rsidRPr="00181376" w:rsidRDefault="00CD7478" w:rsidP="007B3F6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In class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GameManager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: method </w:t>
      </w:r>
      <w:proofErr w:type="spellStart"/>
      <w:proofErr w:type="gramStart"/>
      <w:r w:rsidRPr="00181376">
        <w:rPr>
          <w:rFonts w:ascii="Book Antiqua" w:hAnsi="Book Antiqua" w:cs="Consolas"/>
          <w:color w:val="000000"/>
          <w:lang w:val="en-US"/>
        </w:rPr>
        <w:t>I</w:t>
      </w:r>
      <w:r w:rsidR="007B3F6D" w:rsidRPr="00181376">
        <w:rPr>
          <w:rFonts w:ascii="Book Antiqua" w:hAnsi="Book Antiqua" w:cs="Consolas"/>
          <w:color w:val="000000"/>
          <w:lang w:val="en-US"/>
        </w:rPr>
        <w:t>sValidMove</w:t>
      </w:r>
      <w:proofErr w:type="spellEnd"/>
      <w:r w:rsidR="007B3F6D" w:rsidRPr="00181376">
        <w:rPr>
          <w:rFonts w:ascii="Book Antiqua" w:hAnsi="Book Antiqua" w:cs="Consolas"/>
          <w:color w:val="000000"/>
          <w:lang w:val="en-US"/>
        </w:rPr>
        <w:t>(</w:t>
      </w:r>
      <w:proofErr w:type="gramEnd"/>
      <w:r w:rsidR="007B3F6D" w:rsidRPr="00181376">
        <w:rPr>
          <w:rFonts w:ascii="Book Antiqua" w:hAnsi="Book Antiqua" w:cs="Consolas"/>
          <w:color w:val="000000"/>
          <w:lang w:val="en-US"/>
        </w:rPr>
        <w:t>) – separate this method to two. One for King’s</w:t>
      </w:r>
      <w:r w:rsidR="00CC6973" w:rsidRPr="00181376">
        <w:rPr>
          <w:rFonts w:ascii="Book Antiqua" w:hAnsi="Book Antiqua" w:cs="Consolas"/>
          <w:color w:val="000000"/>
          <w:lang w:val="en-US"/>
        </w:rPr>
        <w:t xml:space="preserve"> (</w:t>
      </w:r>
      <w:proofErr w:type="gramStart"/>
      <w:r w:rsidR="00CC6973" w:rsidRPr="00181376">
        <w:rPr>
          <w:rFonts w:ascii="Book Antiqua" w:hAnsi="Book Antiqua" w:cs="Consolas"/>
          <w:color w:val="000000"/>
          <w:highlight w:val="white"/>
        </w:rPr>
        <w:t>IsValidKingMove</w:t>
      </w:r>
      <w:r w:rsidR="00CC6973" w:rsidRPr="00181376">
        <w:rPr>
          <w:rFonts w:ascii="Book Antiqua" w:hAnsi="Book Antiqua" w:cs="Consolas"/>
          <w:color w:val="000000"/>
          <w:lang w:val="en-US"/>
        </w:rPr>
        <w:t>(</w:t>
      </w:r>
      <w:proofErr w:type="gramEnd"/>
      <w:r w:rsidR="00CC6973" w:rsidRPr="00181376">
        <w:rPr>
          <w:rFonts w:ascii="Book Antiqua" w:hAnsi="Book Antiqua" w:cs="Consolas"/>
          <w:color w:val="000000"/>
          <w:lang w:val="en-US"/>
        </w:rPr>
        <w:t>))</w:t>
      </w:r>
      <w:r w:rsidR="007B3F6D" w:rsidRPr="00181376">
        <w:rPr>
          <w:rFonts w:ascii="Book Antiqua" w:hAnsi="Book Antiqua" w:cs="Consolas"/>
          <w:color w:val="000000"/>
          <w:lang w:val="en-US"/>
        </w:rPr>
        <w:t xml:space="preserve"> and another for Pawn</w:t>
      </w:r>
      <w:r w:rsidR="00CC6973" w:rsidRPr="00181376">
        <w:rPr>
          <w:rFonts w:ascii="Book Antiqua" w:hAnsi="Book Antiqua" w:cs="Consolas"/>
          <w:color w:val="000000"/>
          <w:lang w:val="en-US"/>
        </w:rPr>
        <w:t>’s (</w:t>
      </w:r>
      <w:r w:rsidR="00CC6973" w:rsidRPr="00181376">
        <w:rPr>
          <w:rFonts w:ascii="Book Antiqua" w:hAnsi="Book Antiqua" w:cs="Consolas"/>
          <w:color w:val="000000"/>
          <w:highlight w:val="white"/>
        </w:rPr>
        <w:t>IsValidPawnMove</w:t>
      </w:r>
      <w:r w:rsidR="00CC6973" w:rsidRPr="00181376">
        <w:rPr>
          <w:rFonts w:ascii="Book Antiqua" w:hAnsi="Book Antiqua" w:cs="Consolas"/>
          <w:color w:val="000000"/>
          <w:lang w:val="en-US"/>
        </w:rPr>
        <w:t>())</w:t>
      </w:r>
      <w:r w:rsidR="007B3F6D" w:rsidRPr="00181376">
        <w:rPr>
          <w:rFonts w:ascii="Book Antiqua" w:hAnsi="Book Antiqua" w:cs="Consolas"/>
          <w:color w:val="000000"/>
          <w:lang w:val="en-US"/>
        </w:rPr>
        <w:t>.</w:t>
      </w:r>
    </w:p>
    <w:p w:rsidR="00FA3767" w:rsidRPr="00181376" w:rsidRDefault="002E7EDA" w:rsidP="002E7ED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Reverse </w:t>
      </w:r>
      <w:r w:rsidR="00FA3767" w:rsidRPr="00181376">
        <w:rPr>
          <w:rFonts w:ascii="Book Antiqua" w:hAnsi="Book Antiqua"/>
          <w:lang w:val="en-US"/>
        </w:rPr>
        <w:t xml:space="preserve">logic </w:t>
      </w:r>
    </w:p>
    <w:p w:rsidR="00FA3767" w:rsidRPr="00181376" w:rsidRDefault="00FA3767" w:rsidP="005C074A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in method</w:t>
      </w:r>
      <w:r w:rsidR="002E7EDA" w:rsidRPr="00181376">
        <w:rPr>
          <w:rFonts w:ascii="Book Antiqua" w:hAnsi="Book Antiqua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Pr="00181376">
        <w:rPr>
          <w:rFonts w:ascii="Book Antiqua" w:hAnsi="Book Antiqua"/>
          <w:lang w:val="en-US"/>
        </w:rPr>
        <w:t xml:space="preserve">() – return </w:t>
      </w:r>
      <w:r w:rsidRPr="00181376">
        <w:rPr>
          <w:rFonts w:ascii="Book Antiqua" w:hAnsi="Book Antiqua"/>
          <w:b/>
          <w:lang w:val="en-US"/>
        </w:rPr>
        <w:t xml:space="preserve">true </w:t>
      </w:r>
      <w:r w:rsidRPr="00181376">
        <w:rPr>
          <w:rFonts w:ascii="Book Antiqua" w:hAnsi="Book Antiqua"/>
          <w:lang w:val="en-US"/>
        </w:rPr>
        <w:t>when next position is available</w:t>
      </w:r>
    </w:p>
    <w:sectPr w:rsidR="00FA3767" w:rsidRPr="00181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0853"/>
    <w:multiLevelType w:val="hybridMultilevel"/>
    <w:tmpl w:val="BA12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F066B"/>
    <w:rsid w:val="000F67A5"/>
    <w:rsid w:val="00181376"/>
    <w:rsid w:val="001A3D9C"/>
    <w:rsid w:val="001F7A6E"/>
    <w:rsid w:val="002C0B5D"/>
    <w:rsid w:val="002C242A"/>
    <w:rsid w:val="002E7EDA"/>
    <w:rsid w:val="003470AD"/>
    <w:rsid w:val="0037653F"/>
    <w:rsid w:val="00446548"/>
    <w:rsid w:val="0046676D"/>
    <w:rsid w:val="005900E8"/>
    <w:rsid w:val="005C074A"/>
    <w:rsid w:val="00630BE3"/>
    <w:rsid w:val="00696B3E"/>
    <w:rsid w:val="006B4AEB"/>
    <w:rsid w:val="006E3F54"/>
    <w:rsid w:val="00722FE3"/>
    <w:rsid w:val="00773E15"/>
    <w:rsid w:val="007B3F6D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D41940"/>
    <w:rsid w:val="00D825F7"/>
    <w:rsid w:val="00DB412D"/>
    <w:rsid w:val="00DF16F4"/>
    <w:rsid w:val="00E44803"/>
    <w:rsid w:val="00E60CD9"/>
    <w:rsid w:val="00EA757C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Vladislav</cp:lastModifiedBy>
  <cp:revision>47</cp:revision>
  <dcterms:created xsi:type="dcterms:W3CDTF">2013-04-29T16:43:00Z</dcterms:created>
  <dcterms:modified xsi:type="dcterms:W3CDTF">2013-05-12T11:44:00Z</dcterms:modified>
</cp:coreProperties>
</file>