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64365D" wp14:paraId="3F46A9AB" wp14:textId="2ED1A9E1">
      <w:pPr>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0764365D" w:rsidR="020D3050">
        <w:rPr>
          <w:rFonts w:ascii="system-ui" w:hAnsi="system-ui" w:eastAsia="system-ui" w:cs="system-ui"/>
          <w:b w:val="1"/>
          <w:bCs w:val="1"/>
          <w:i w:val="0"/>
          <w:iCs w:val="0"/>
          <w:caps w:val="0"/>
          <w:smallCaps w:val="0"/>
          <w:noProof w:val="0"/>
          <w:color w:val="0D0D0D" w:themeColor="text1" w:themeTint="F2" w:themeShade="FF"/>
          <w:sz w:val="32"/>
          <w:szCs w:val="32"/>
          <w:lang w:val="en-US"/>
        </w:rPr>
        <w:t>Proposal for Collaboration between CaterandMergerConsult and the Technical Aid Corps Scheme:</w:t>
      </w:r>
    </w:p>
    <w:p xmlns:wp14="http://schemas.microsoft.com/office/word/2010/wordml" wp14:paraId="649A267F" wp14:textId="468003A0">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CaterandMergerConsult, with its extensive experience in management and human development consulting, can collaborate with the Technical Aid Corps Scheme to enhance its effectiveness and impact in the following ways:</w:t>
      </w:r>
    </w:p>
    <w:p xmlns:wp14="http://schemas.microsoft.com/office/word/2010/wordml" w:rsidP="0764365D" wp14:paraId="3E012B5A" wp14:textId="53B2749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Capacity Building Workshops: CaterandMergerConsult can organize and conduct capacity-building workshops for Technical Aid Corps volunteers before their deployment to recipient countries. These workshops can focus on leadership development, cross-cultural communication, project management, and other relevant skills to prepare volunteers for their roles effectively.</w:t>
      </w:r>
    </w:p>
    <w:p xmlns:wp14="http://schemas.microsoft.com/office/word/2010/wordml" w:rsidP="0764365D" wp14:paraId="1F75D258" wp14:textId="643E774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Strategic Planning and Solution-Based Training: Utilizing its expertise in strategy thinking, CaterandMergerConsult can design and deliver solution-based training programs for volunteers aimed at addressing specific challenges identified in recipient countries. This can include sessions on sustainable development, innovation, and problem-solving tailored to the needs of each country.</w:t>
      </w:r>
    </w:p>
    <w:p xmlns:wp14="http://schemas.microsoft.com/office/word/2010/wordml" w:rsidP="0764365D" wp14:paraId="19D2BD07" wp14:textId="1914E03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Inter-Parliamentary Exchange and Engagement: CaterandMergerConsult can facilitate inter-parliamentary exchange programs between Nigerian and beneficiary countries, fostering cooperation and understanding at the legislative level. This can include organizing conferences, seminars, and study tours to promote dialogue and collaboration on key policy issues.</w:t>
      </w:r>
    </w:p>
    <w:p xmlns:wp14="http://schemas.microsoft.com/office/word/2010/wordml" w:rsidP="0764365D" wp14:paraId="4E0B3C5F" wp14:textId="4BCA763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Youth Development Initiatives: Given CaterandMergerConsult's focus on youth development, the company can collaborate with the Technical Aid Corps Scheme to implement youth empowerment projects in recipient countries. This can involve mentoring programs, entrepreneurship training, and initiatives to promote civic engagement and community development among young people.</w:t>
      </w:r>
    </w:p>
    <w:p xmlns:wp14="http://schemas.microsoft.com/office/word/2010/wordml" w:rsidP="0764365D" wp14:paraId="73647FDF" wp14:textId="0EAF932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64365D" w:rsidR="020D3050">
        <w:rPr>
          <w:rFonts w:ascii="system-ui" w:hAnsi="system-ui" w:eastAsia="system-ui" w:cs="system-ui"/>
          <w:b w:val="0"/>
          <w:bCs w:val="0"/>
          <w:i w:val="0"/>
          <w:iCs w:val="0"/>
          <w:caps w:val="0"/>
          <w:smallCaps w:val="0"/>
          <w:noProof w:val="0"/>
          <w:color w:val="0D0D0D" w:themeColor="text1" w:themeTint="F2" w:themeShade="FF"/>
          <w:sz w:val="24"/>
          <w:szCs w:val="24"/>
          <w:lang w:val="en-US"/>
        </w:rPr>
        <w:t>Media Image Management: CaterandMergerConsult can provide support in media image management for the Technical Aid Corps Scheme, helping to raise awareness about the program's objectives and achievements both domestically and internationally. This can include developing communication strategies, creating promotional materials, and engaging with media outlets to enhance visibility and public perception.</w:t>
      </w:r>
    </w:p>
    <w:p xmlns:wp14="http://schemas.microsoft.com/office/word/2010/wordml" w:rsidP="0764365D" wp14:paraId="2C078E63" wp14:textId="357E570C">
      <w:pPr>
        <w:pStyle w:val="Normal"/>
      </w:pPr>
    </w:p>
    <w:p w:rsidR="67D52DD3" w:rsidP="0764365D" w:rsidRDefault="67D52DD3" w14:paraId="6EF8399A" w14:textId="7109A4B0">
      <w:pPr>
        <w:pStyle w:val="Normal"/>
        <w:rPr>
          <w:rFonts w:ascii="Aptos" w:hAnsi="Aptos" w:eastAsia="Aptos" w:cs="Aptos"/>
          <w:noProof w:val="0"/>
          <w:sz w:val="24"/>
          <w:szCs w:val="24"/>
          <w:lang w:val="en-US"/>
        </w:rPr>
      </w:pPr>
      <w:r w:rsidRPr="0764365D" w:rsidR="67D52DD3">
        <w:rPr>
          <w:rFonts w:ascii="system-ui" w:hAnsi="system-ui" w:eastAsia="system-ui" w:cs="system-ui"/>
          <w:b w:val="0"/>
          <w:bCs w:val="0"/>
          <w:i w:val="0"/>
          <w:iCs w:val="0"/>
          <w:caps w:val="0"/>
          <w:smallCaps w:val="0"/>
          <w:noProof w:val="0"/>
          <w:color w:val="0D0D0D" w:themeColor="text1" w:themeTint="F2" w:themeShade="FF"/>
          <w:sz w:val="24"/>
          <w:szCs w:val="24"/>
          <w:lang w:val="en-US"/>
        </w:rPr>
        <w:t>In conclusion, a partnership between CaterandMergerConsult and the Technical Aid Corps Scheme holds immense potential to advance the objectives of both organizations and make a meaningful impact on socio-economic development in recipient countries. By combining CaterandMergerConsult's expertise in management consulting, capacity development, and youth empowerment with the mission of the Technical Aid Corps Scheme to share Nigeria's know-how and expertise, promote cooperation, and foster understanding among nations, we can create a powerful synergy that drives positive change. Together, we can empower volunteers, strengthen institutions, and build bridges of collaboration that transcend borders, ultimately contributing to a more prosperous and interconnected world. Let's join hands and work towards a brighter future for all.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134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8037B"/>
    <w:rsid w:val="020D3050"/>
    <w:rsid w:val="0764365D"/>
    <w:rsid w:val="1E58037B"/>
    <w:rsid w:val="2A7716F1"/>
    <w:rsid w:val="3BA92819"/>
    <w:rsid w:val="67D5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37B"/>
  <w15:chartTrackingRefBased/>
  <w15:docId w15:val="{8A85FF1F-5FE3-4CAA-A720-D04E296A93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8d7a5e36aa40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2024-01-23T14:48:27.6333330Z</dcterms:created>
  <dcterms:modified xsi:type="dcterms:W3CDTF">2024-03-04T14:59:13.0080341Z</dcterms:modified>
  <dc:creator>kelvin ibeh</dc:creator>
  <lastModifiedBy>kelvin ibeh</lastModifiedBy>
</coreProperties>
</file>