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8E0A" w14:textId="77777777" w:rsidR="0078708F" w:rsidRDefault="00000000">
      <w:pPr>
        <w:spacing w:line="360" w:lineRule="auto"/>
        <w:jc w:val="center"/>
      </w:pPr>
      <w:r>
        <w:rPr>
          <w:b/>
          <w:bCs/>
        </w:rPr>
        <w:t>CENTRO UNIVERSITÁRIO ALVES FARIA – UNIALFA</w:t>
      </w:r>
    </w:p>
    <w:p w14:paraId="6142FFA8" w14:textId="77777777" w:rsidR="0078708F" w:rsidRDefault="00000000">
      <w:pPr>
        <w:spacing w:line="360" w:lineRule="auto"/>
        <w:jc w:val="center"/>
      </w:pPr>
      <w:r>
        <w:t>Curso de Engenharia de Software</w:t>
      </w:r>
    </w:p>
    <w:p w14:paraId="6256AAC5" w14:textId="77777777" w:rsidR="0078708F" w:rsidRDefault="0078708F">
      <w:pPr>
        <w:spacing w:line="360" w:lineRule="auto"/>
      </w:pPr>
    </w:p>
    <w:p w14:paraId="31E22022" w14:textId="77777777" w:rsidR="0078708F" w:rsidRDefault="0078708F">
      <w:pPr>
        <w:spacing w:line="360" w:lineRule="auto"/>
      </w:pPr>
    </w:p>
    <w:p w14:paraId="4AF786A7" w14:textId="77777777" w:rsidR="0078708F" w:rsidRDefault="0078708F">
      <w:pPr>
        <w:spacing w:line="360" w:lineRule="auto"/>
      </w:pPr>
    </w:p>
    <w:p w14:paraId="14F58764" w14:textId="77777777" w:rsidR="0078708F" w:rsidRDefault="0078708F">
      <w:pPr>
        <w:spacing w:line="360" w:lineRule="auto"/>
      </w:pPr>
    </w:p>
    <w:p w14:paraId="2A57CF30" w14:textId="77777777" w:rsidR="0078708F" w:rsidRDefault="00000000">
      <w:pPr>
        <w:spacing w:line="360" w:lineRule="auto"/>
        <w:jc w:val="center"/>
      </w:pPr>
      <w:r>
        <w:rPr>
          <w:b/>
          <w:bCs/>
        </w:rPr>
        <w:t>VITOR DE OLIVEIRA ALMEIDA</w:t>
      </w:r>
    </w:p>
    <w:p w14:paraId="05B41F56" w14:textId="77777777" w:rsidR="0078708F" w:rsidRDefault="0078708F">
      <w:pPr>
        <w:spacing w:line="360" w:lineRule="auto"/>
      </w:pPr>
    </w:p>
    <w:p w14:paraId="6A22D0E0" w14:textId="77777777" w:rsidR="0078708F" w:rsidRDefault="0078708F">
      <w:pPr>
        <w:spacing w:line="360" w:lineRule="auto"/>
      </w:pPr>
    </w:p>
    <w:p w14:paraId="2EE7AA8B" w14:textId="77777777" w:rsidR="00574E5A" w:rsidRDefault="00574E5A">
      <w:pPr>
        <w:spacing w:line="360" w:lineRule="auto"/>
      </w:pPr>
    </w:p>
    <w:p w14:paraId="2712161E" w14:textId="77777777" w:rsidR="00574E5A" w:rsidRDefault="00574E5A">
      <w:pPr>
        <w:spacing w:line="360" w:lineRule="auto"/>
      </w:pPr>
    </w:p>
    <w:p w14:paraId="70CCF24F" w14:textId="77777777" w:rsidR="00574E5A" w:rsidRDefault="00574E5A">
      <w:pPr>
        <w:spacing w:line="360" w:lineRule="auto"/>
      </w:pPr>
    </w:p>
    <w:p w14:paraId="0FA73A04" w14:textId="77777777" w:rsidR="00574E5A" w:rsidRDefault="00574E5A">
      <w:pPr>
        <w:spacing w:line="360" w:lineRule="auto"/>
      </w:pPr>
    </w:p>
    <w:p w14:paraId="6D0FDD48" w14:textId="77777777" w:rsidR="00574E5A" w:rsidRDefault="00574E5A">
      <w:pPr>
        <w:spacing w:line="360" w:lineRule="auto"/>
      </w:pPr>
    </w:p>
    <w:p w14:paraId="54B408C6" w14:textId="77777777" w:rsidR="0078708F" w:rsidRDefault="0078708F">
      <w:pPr>
        <w:spacing w:line="360" w:lineRule="auto"/>
      </w:pPr>
    </w:p>
    <w:p w14:paraId="19C1873F" w14:textId="77777777" w:rsidR="0078708F" w:rsidRDefault="0078708F">
      <w:pPr>
        <w:spacing w:line="360" w:lineRule="auto"/>
      </w:pPr>
    </w:p>
    <w:p w14:paraId="306E4445" w14:textId="77777777" w:rsidR="0078708F" w:rsidRDefault="00000000">
      <w:pPr>
        <w:spacing w:line="360" w:lineRule="auto"/>
        <w:jc w:val="center"/>
      </w:pPr>
      <w:r>
        <w:rPr>
          <w:b/>
          <w:bCs/>
        </w:rPr>
        <w:t>THREATMAP: VISUALIZADOR DE AMEAÇAS CIBERNÉTICAS EM TEMPO REAL</w:t>
      </w:r>
    </w:p>
    <w:p w14:paraId="113DD061" w14:textId="77777777" w:rsidR="0078708F" w:rsidRDefault="0078708F">
      <w:pPr>
        <w:spacing w:line="360" w:lineRule="auto"/>
      </w:pPr>
    </w:p>
    <w:p w14:paraId="76EFEF16" w14:textId="77777777" w:rsidR="00574E5A" w:rsidRDefault="00574E5A">
      <w:pPr>
        <w:spacing w:line="360" w:lineRule="auto"/>
      </w:pPr>
    </w:p>
    <w:p w14:paraId="3342C5B8" w14:textId="77777777" w:rsidR="00574E5A" w:rsidRDefault="00574E5A">
      <w:pPr>
        <w:spacing w:line="360" w:lineRule="auto"/>
      </w:pPr>
    </w:p>
    <w:p w14:paraId="7FF82604" w14:textId="77777777" w:rsidR="00574E5A" w:rsidRDefault="00574E5A">
      <w:pPr>
        <w:spacing w:line="360" w:lineRule="auto"/>
      </w:pPr>
    </w:p>
    <w:p w14:paraId="7CAD5E65" w14:textId="77777777" w:rsidR="00574E5A" w:rsidRDefault="00574E5A">
      <w:pPr>
        <w:spacing w:line="360" w:lineRule="auto"/>
      </w:pPr>
    </w:p>
    <w:p w14:paraId="245A5D90" w14:textId="77777777" w:rsidR="00574E5A" w:rsidRDefault="00574E5A">
      <w:pPr>
        <w:spacing w:line="360" w:lineRule="auto"/>
      </w:pPr>
    </w:p>
    <w:p w14:paraId="3570DCC4" w14:textId="77777777" w:rsidR="00574E5A" w:rsidRDefault="00574E5A">
      <w:pPr>
        <w:spacing w:line="360" w:lineRule="auto"/>
      </w:pPr>
    </w:p>
    <w:p w14:paraId="2917D1DA" w14:textId="77777777" w:rsidR="00574E5A" w:rsidRDefault="00574E5A">
      <w:pPr>
        <w:spacing w:line="360" w:lineRule="auto"/>
      </w:pPr>
    </w:p>
    <w:p w14:paraId="021F4E6C" w14:textId="77777777" w:rsidR="00574E5A" w:rsidRDefault="00574E5A">
      <w:pPr>
        <w:spacing w:line="360" w:lineRule="auto"/>
      </w:pPr>
    </w:p>
    <w:p w14:paraId="3839C5D6" w14:textId="77777777" w:rsidR="00574E5A" w:rsidRDefault="00574E5A">
      <w:pPr>
        <w:spacing w:line="360" w:lineRule="auto"/>
      </w:pPr>
    </w:p>
    <w:p w14:paraId="6834C30D" w14:textId="77777777" w:rsidR="00574E5A" w:rsidRDefault="00574E5A">
      <w:pPr>
        <w:spacing w:line="360" w:lineRule="auto"/>
      </w:pPr>
    </w:p>
    <w:p w14:paraId="673C79CE" w14:textId="77777777" w:rsidR="00574E5A" w:rsidRDefault="00574E5A">
      <w:pPr>
        <w:spacing w:line="360" w:lineRule="auto"/>
      </w:pPr>
    </w:p>
    <w:p w14:paraId="76952490" w14:textId="77777777" w:rsidR="00574E5A" w:rsidRDefault="00574E5A">
      <w:pPr>
        <w:spacing w:line="360" w:lineRule="auto"/>
      </w:pPr>
    </w:p>
    <w:p w14:paraId="02EC2D32" w14:textId="77777777" w:rsidR="00574E5A" w:rsidRDefault="00574E5A">
      <w:pPr>
        <w:spacing w:line="360" w:lineRule="auto"/>
      </w:pPr>
    </w:p>
    <w:p w14:paraId="0AC21C94" w14:textId="77777777" w:rsidR="0078708F" w:rsidRDefault="0078708F">
      <w:pPr>
        <w:spacing w:line="360" w:lineRule="auto"/>
      </w:pPr>
    </w:p>
    <w:p w14:paraId="53CF0500" w14:textId="77777777" w:rsidR="0078708F" w:rsidRDefault="00000000">
      <w:pPr>
        <w:spacing w:line="360" w:lineRule="auto"/>
        <w:jc w:val="center"/>
      </w:pPr>
      <w:r>
        <w:t>Goiânia – GO</w:t>
      </w:r>
    </w:p>
    <w:p w14:paraId="47FFA36C" w14:textId="77777777" w:rsidR="0078708F" w:rsidRDefault="00000000">
      <w:pPr>
        <w:spacing w:line="360" w:lineRule="auto"/>
        <w:jc w:val="center"/>
      </w:pPr>
      <w:r>
        <w:t>2025</w:t>
      </w:r>
    </w:p>
    <w:p w14:paraId="352D3895" w14:textId="77777777" w:rsidR="0078708F" w:rsidRDefault="00000000">
      <w:pPr>
        <w:pageBreakBefore/>
      </w:pPr>
      <w:r>
        <w:lastRenderedPageBreak/>
        <w:br/>
      </w:r>
    </w:p>
    <w:p w14:paraId="22E07782" w14:textId="77777777" w:rsidR="0078708F" w:rsidRDefault="00000000">
      <w:pPr>
        <w:spacing w:line="360" w:lineRule="auto"/>
        <w:jc w:val="center"/>
      </w:pPr>
      <w:r>
        <w:rPr>
          <w:b/>
          <w:bCs/>
        </w:rPr>
        <w:t>VITOR DE OLIVEIRA ALMEIDA</w:t>
      </w:r>
    </w:p>
    <w:p w14:paraId="185585BA" w14:textId="77777777" w:rsidR="0078708F" w:rsidRDefault="0078708F">
      <w:pPr>
        <w:spacing w:line="360" w:lineRule="auto"/>
      </w:pPr>
    </w:p>
    <w:p w14:paraId="23F7FFB2" w14:textId="77777777" w:rsidR="0078708F" w:rsidRDefault="0078708F">
      <w:pPr>
        <w:spacing w:line="360" w:lineRule="auto"/>
      </w:pPr>
    </w:p>
    <w:p w14:paraId="3087FF2A" w14:textId="77777777" w:rsidR="00574E5A" w:rsidRDefault="00574E5A">
      <w:pPr>
        <w:spacing w:line="360" w:lineRule="auto"/>
      </w:pPr>
    </w:p>
    <w:p w14:paraId="09B5CDF8" w14:textId="77777777" w:rsidR="00574E5A" w:rsidRDefault="00574E5A">
      <w:pPr>
        <w:spacing w:line="360" w:lineRule="auto"/>
      </w:pPr>
    </w:p>
    <w:p w14:paraId="2BE60A94" w14:textId="77777777" w:rsidR="00574E5A" w:rsidRDefault="00574E5A">
      <w:pPr>
        <w:spacing w:line="360" w:lineRule="auto"/>
      </w:pPr>
    </w:p>
    <w:p w14:paraId="69DF53E5" w14:textId="77777777" w:rsidR="00574E5A" w:rsidRDefault="00574E5A">
      <w:pPr>
        <w:spacing w:line="360" w:lineRule="auto"/>
      </w:pPr>
    </w:p>
    <w:p w14:paraId="6EE60CE1" w14:textId="77777777" w:rsidR="00574E5A" w:rsidRDefault="00574E5A">
      <w:pPr>
        <w:spacing w:line="360" w:lineRule="auto"/>
      </w:pPr>
    </w:p>
    <w:p w14:paraId="44763CD6" w14:textId="77777777" w:rsidR="00574E5A" w:rsidRDefault="00574E5A">
      <w:pPr>
        <w:spacing w:line="360" w:lineRule="auto"/>
      </w:pPr>
    </w:p>
    <w:p w14:paraId="7582F4C5" w14:textId="77777777" w:rsidR="00574E5A" w:rsidRDefault="00574E5A">
      <w:pPr>
        <w:spacing w:line="360" w:lineRule="auto"/>
      </w:pPr>
    </w:p>
    <w:p w14:paraId="474D5C84" w14:textId="77777777" w:rsidR="00574E5A" w:rsidRDefault="00574E5A">
      <w:pPr>
        <w:spacing w:line="360" w:lineRule="auto"/>
      </w:pPr>
    </w:p>
    <w:p w14:paraId="0D387808" w14:textId="77777777" w:rsidR="00574E5A" w:rsidRDefault="00574E5A">
      <w:pPr>
        <w:spacing w:line="360" w:lineRule="auto"/>
      </w:pPr>
    </w:p>
    <w:p w14:paraId="0AD68928" w14:textId="77777777" w:rsidR="00574E5A" w:rsidRDefault="00574E5A">
      <w:pPr>
        <w:spacing w:line="360" w:lineRule="auto"/>
      </w:pPr>
    </w:p>
    <w:p w14:paraId="7C19224E" w14:textId="77777777" w:rsidR="0078708F" w:rsidRDefault="0078708F">
      <w:pPr>
        <w:spacing w:line="360" w:lineRule="auto"/>
      </w:pPr>
    </w:p>
    <w:p w14:paraId="6B4617F3" w14:textId="77777777" w:rsidR="0078708F" w:rsidRDefault="00000000">
      <w:pPr>
        <w:spacing w:line="360" w:lineRule="auto"/>
        <w:jc w:val="center"/>
      </w:pPr>
      <w:r>
        <w:rPr>
          <w:b/>
          <w:bCs/>
        </w:rPr>
        <w:t>THREATMAP: VISUALIZADOR DE AMEAÇAS CIBERNÉTICAS EM TEMPO REAL</w:t>
      </w:r>
    </w:p>
    <w:p w14:paraId="7B11AACD" w14:textId="77777777" w:rsidR="0078708F" w:rsidRDefault="0078708F">
      <w:pPr>
        <w:spacing w:line="360" w:lineRule="auto"/>
      </w:pPr>
    </w:p>
    <w:p w14:paraId="6FD27F78" w14:textId="77777777" w:rsidR="0078708F" w:rsidRDefault="0078708F">
      <w:pPr>
        <w:spacing w:line="360" w:lineRule="auto"/>
      </w:pPr>
    </w:p>
    <w:p w14:paraId="79710850" w14:textId="77777777" w:rsidR="0078708F" w:rsidRDefault="00000000">
      <w:pPr>
        <w:ind w:left="3969"/>
        <w:jc w:val="both"/>
      </w:pPr>
      <w:r>
        <w:rPr>
          <w:sz w:val="20"/>
          <w:szCs w:val="20"/>
        </w:rPr>
        <w:t>Trabalho de conclusão de curso apresentado ao Centro Universitário Alves Faria – UNIALFA, como requisito parcial para obtenção do título de Bacharel em Engenharia de Software.</w:t>
      </w:r>
    </w:p>
    <w:p w14:paraId="03057320" w14:textId="77777777" w:rsidR="00574E5A" w:rsidRDefault="00574E5A" w:rsidP="00574E5A">
      <w:pPr>
        <w:jc w:val="both"/>
      </w:pPr>
    </w:p>
    <w:p w14:paraId="3CF553CA" w14:textId="77777777" w:rsidR="00574E5A" w:rsidRDefault="00574E5A" w:rsidP="00574E5A">
      <w:pPr>
        <w:jc w:val="both"/>
      </w:pPr>
    </w:p>
    <w:p w14:paraId="495B2F92" w14:textId="77777777" w:rsidR="00574E5A" w:rsidRDefault="00574E5A" w:rsidP="00574E5A">
      <w:pPr>
        <w:jc w:val="both"/>
      </w:pPr>
    </w:p>
    <w:p w14:paraId="18B32DEC" w14:textId="77777777" w:rsidR="00574E5A" w:rsidRDefault="00574E5A" w:rsidP="00574E5A">
      <w:pPr>
        <w:jc w:val="both"/>
      </w:pPr>
    </w:p>
    <w:p w14:paraId="612026F2" w14:textId="77777777" w:rsidR="00574E5A" w:rsidRDefault="00574E5A" w:rsidP="00574E5A">
      <w:pPr>
        <w:jc w:val="both"/>
      </w:pPr>
    </w:p>
    <w:p w14:paraId="233887A2" w14:textId="77777777" w:rsidR="00574E5A" w:rsidRDefault="00574E5A" w:rsidP="00574E5A">
      <w:pPr>
        <w:jc w:val="both"/>
      </w:pPr>
    </w:p>
    <w:p w14:paraId="158261B6" w14:textId="77777777" w:rsidR="00574E5A" w:rsidRDefault="00574E5A" w:rsidP="00574E5A">
      <w:pPr>
        <w:jc w:val="both"/>
      </w:pPr>
    </w:p>
    <w:p w14:paraId="6B0D5D3A" w14:textId="77777777" w:rsidR="00574E5A" w:rsidRDefault="00574E5A" w:rsidP="00574E5A">
      <w:pPr>
        <w:jc w:val="both"/>
      </w:pPr>
    </w:p>
    <w:p w14:paraId="7418B2A1" w14:textId="77777777" w:rsidR="00574E5A" w:rsidRDefault="00574E5A" w:rsidP="00574E5A">
      <w:pPr>
        <w:jc w:val="both"/>
      </w:pPr>
    </w:p>
    <w:p w14:paraId="2BF53141" w14:textId="77777777" w:rsidR="00574E5A" w:rsidRDefault="00574E5A" w:rsidP="00574E5A">
      <w:pPr>
        <w:jc w:val="both"/>
      </w:pPr>
    </w:p>
    <w:p w14:paraId="123143D2" w14:textId="77777777" w:rsidR="00574E5A" w:rsidRDefault="00574E5A" w:rsidP="00574E5A">
      <w:pPr>
        <w:jc w:val="both"/>
      </w:pPr>
    </w:p>
    <w:p w14:paraId="18718285" w14:textId="77777777" w:rsidR="0078708F" w:rsidRDefault="0078708F">
      <w:pPr>
        <w:spacing w:line="360" w:lineRule="auto"/>
      </w:pPr>
    </w:p>
    <w:p w14:paraId="55A8ED06" w14:textId="77777777" w:rsidR="0078708F" w:rsidRDefault="0078708F">
      <w:pPr>
        <w:spacing w:line="360" w:lineRule="auto"/>
      </w:pPr>
    </w:p>
    <w:p w14:paraId="4C99EEAC" w14:textId="77777777" w:rsidR="0078708F" w:rsidRDefault="0078708F">
      <w:pPr>
        <w:spacing w:line="360" w:lineRule="auto"/>
      </w:pPr>
    </w:p>
    <w:p w14:paraId="4866211D" w14:textId="77777777" w:rsidR="0078708F" w:rsidRDefault="0078708F">
      <w:pPr>
        <w:spacing w:line="360" w:lineRule="auto"/>
      </w:pPr>
    </w:p>
    <w:p w14:paraId="11112D34" w14:textId="77777777" w:rsidR="0078708F" w:rsidRDefault="00000000">
      <w:pPr>
        <w:spacing w:line="360" w:lineRule="auto"/>
        <w:jc w:val="center"/>
      </w:pPr>
      <w:r>
        <w:t>Goiânia – GO</w:t>
      </w:r>
    </w:p>
    <w:p w14:paraId="5AFFEB4C" w14:textId="77777777" w:rsidR="0078708F" w:rsidRDefault="00000000">
      <w:pPr>
        <w:spacing w:line="360" w:lineRule="auto"/>
        <w:jc w:val="center"/>
      </w:pPr>
      <w:r>
        <w:t>2025</w:t>
      </w:r>
    </w:p>
    <w:p w14:paraId="26F2A06C" w14:textId="77777777" w:rsidR="0078708F" w:rsidRDefault="00000000">
      <w:pPr>
        <w:pageBreakBefore/>
      </w:pPr>
      <w:r>
        <w:lastRenderedPageBreak/>
        <w:br/>
      </w:r>
    </w:p>
    <w:p w14:paraId="45011298" w14:textId="77777777" w:rsidR="0078708F" w:rsidRDefault="00000000">
      <w:pPr>
        <w:spacing w:after="360" w:line="360" w:lineRule="auto"/>
        <w:jc w:val="center"/>
      </w:pPr>
      <w:r>
        <w:rPr>
          <w:b/>
          <w:bCs/>
        </w:rPr>
        <w:t>RESUMO</w:t>
      </w:r>
    </w:p>
    <w:p w14:paraId="5533365F" w14:textId="77777777" w:rsidR="0078708F" w:rsidRDefault="00000000">
      <w:pPr>
        <w:spacing w:line="360" w:lineRule="auto"/>
        <w:jc w:val="both"/>
      </w:pPr>
      <w:r>
        <w:t xml:space="preserve">O presente trabalho descreve o desenvolvimento do </w:t>
      </w:r>
      <w:proofErr w:type="spellStart"/>
      <w:r>
        <w:t>ThreatMap</w:t>
      </w:r>
      <w:proofErr w:type="spellEnd"/>
      <w:r>
        <w:t xml:space="preserve">, uma aplicação web </w:t>
      </w:r>
      <w:proofErr w:type="spellStart"/>
      <w:r>
        <w:t>full-stack</w:t>
      </w:r>
      <w:proofErr w:type="spellEnd"/>
      <w:r>
        <w:t xml:space="preserve"> voltada à visualização em tempo real de ameaças cibernéticas simuladas sobre um mapa-múndi interativo. O sistema foi concebido como prova de conceito para ambientes de Security </w:t>
      </w:r>
      <w:proofErr w:type="spellStart"/>
      <w:r>
        <w:t>Operations</w:t>
      </w:r>
      <w:proofErr w:type="spellEnd"/>
      <w:r>
        <w:t xml:space="preserve"> Center (SOC) e tem como propósito demonstrar como dados de segurança podem ser transformados em inteligência visual acessível e de alto impacto. A arquitetura adotada segmenta a solução em duas camadas independentes: um </w:t>
      </w:r>
      <w:proofErr w:type="spellStart"/>
      <w:r>
        <w:t>backend</w:t>
      </w:r>
      <w:proofErr w:type="spellEnd"/>
      <w:r>
        <w:t xml:space="preserve"> assíncrono desenvolvido em Python com o framework </w:t>
      </w:r>
      <w:proofErr w:type="spellStart"/>
      <w:r>
        <w:t>FastAPI</w:t>
      </w:r>
      <w:proofErr w:type="spellEnd"/>
      <w:r>
        <w:t xml:space="preserve">, responsável pela geração e transmissão de eventos de ataque simulados; e um </w:t>
      </w:r>
      <w:proofErr w:type="spellStart"/>
      <w:r>
        <w:t>frontend</w:t>
      </w:r>
      <w:proofErr w:type="spellEnd"/>
      <w:r>
        <w:t xml:space="preserve"> reativo implementado em </w:t>
      </w:r>
      <w:proofErr w:type="spellStart"/>
      <w:r>
        <w:t>React</w:t>
      </w:r>
      <w:proofErr w:type="spellEnd"/>
      <w:r>
        <w:t xml:space="preserve"> com Vite, que consome esses eventos via protocolo </w:t>
      </w:r>
      <w:proofErr w:type="spellStart"/>
      <w:r>
        <w:t>WebSocket</w:t>
      </w:r>
      <w:proofErr w:type="spellEnd"/>
      <w:r>
        <w:t xml:space="preserve"> Seguro (WSS) e os renderiza como arcos </w:t>
      </w:r>
      <w:proofErr w:type="spellStart"/>
      <w:r>
        <w:t>Bézier</w:t>
      </w:r>
      <w:proofErr w:type="spellEnd"/>
      <w:r>
        <w:t xml:space="preserve"> animados sobre projeção cartográfica Mercator. As animações foram desenvolvidas com </w:t>
      </w:r>
      <w:proofErr w:type="spellStart"/>
      <w:r>
        <w:t>Framer</w:t>
      </w:r>
      <w:proofErr w:type="spellEnd"/>
      <w:r>
        <w:t xml:space="preserve"> Motion, produzindo efeitos visuais em múltiplas camadas com </w:t>
      </w:r>
      <w:proofErr w:type="spellStart"/>
      <w:r>
        <w:t>glow</w:t>
      </w:r>
      <w:proofErr w:type="spellEnd"/>
      <w:r>
        <w:t xml:space="preserve"> neon e impactos no destino. Adicionalmente, o sistema implementa mecanismo de reconexão automática, garantindo resiliência entre os serviços hospedados em provedores de nuvem distintos (Render e </w:t>
      </w:r>
      <w:proofErr w:type="spellStart"/>
      <w:r>
        <w:t>Vercel</w:t>
      </w:r>
      <w:proofErr w:type="spellEnd"/>
      <w:r>
        <w:t>). Os resultados evidenciam a viabilidade técnica da integração das tecnologias empregadas e a eficácia da abordagem visual para comunicação de dados de segurança cibernética.</w:t>
      </w:r>
    </w:p>
    <w:p w14:paraId="28B9BC98" w14:textId="77777777" w:rsidR="0078708F" w:rsidRDefault="0078708F">
      <w:pPr>
        <w:spacing w:line="360" w:lineRule="auto"/>
      </w:pPr>
    </w:p>
    <w:p w14:paraId="7884E423" w14:textId="77777777" w:rsidR="0078708F" w:rsidRDefault="00000000">
      <w:pPr>
        <w:spacing w:line="360" w:lineRule="auto"/>
        <w:jc w:val="both"/>
      </w:pPr>
      <w:r>
        <w:t xml:space="preserve">Palavras-chave: segurança cibernética; visualização de dados; </w:t>
      </w:r>
      <w:proofErr w:type="spellStart"/>
      <w:r>
        <w:t>WebSocket</w:t>
      </w:r>
      <w:proofErr w:type="spellEnd"/>
      <w:r>
        <w:t xml:space="preserve">; </w:t>
      </w:r>
      <w:proofErr w:type="spellStart"/>
      <w:r>
        <w:t>React</w:t>
      </w:r>
      <w:proofErr w:type="spellEnd"/>
      <w:r>
        <w:t>; SOC; tempo real.</w:t>
      </w:r>
    </w:p>
    <w:p w14:paraId="1D311983" w14:textId="77777777" w:rsidR="0078708F" w:rsidRDefault="00000000">
      <w:pPr>
        <w:pageBreakBefore/>
      </w:pPr>
      <w:r>
        <w:lastRenderedPageBreak/>
        <w:br/>
      </w:r>
    </w:p>
    <w:p w14:paraId="7FAC87BC" w14:textId="77777777" w:rsidR="0078708F" w:rsidRDefault="00000000">
      <w:pPr>
        <w:spacing w:after="360" w:line="360" w:lineRule="auto"/>
        <w:jc w:val="center"/>
      </w:pPr>
      <w:r>
        <w:rPr>
          <w:b/>
          <w:bCs/>
        </w:rPr>
        <w:t>LISTA DE ABREVIATURAS E SIGLAS</w:t>
      </w:r>
    </w:p>
    <w:p w14:paraId="18E02CA3" w14:textId="77777777" w:rsidR="0078708F" w:rsidRDefault="00000000">
      <w:pPr>
        <w:tabs>
          <w:tab w:val="left" w:pos="1701"/>
        </w:tabs>
        <w:spacing w:line="360" w:lineRule="auto"/>
      </w:pPr>
      <w:r>
        <w:rPr>
          <w:b/>
          <w:bCs/>
        </w:rPr>
        <w:t>API</w:t>
      </w:r>
      <w:r>
        <w:tab/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</w:t>
      </w:r>
    </w:p>
    <w:p w14:paraId="6B1D2E12" w14:textId="77777777" w:rsidR="0078708F" w:rsidRDefault="00000000">
      <w:pPr>
        <w:tabs>
          <w:tab w:val="left" w:pos="1701"/>
        </w:tabs>
        <w:spacing w:line="360" w:lineRule="auto"/>
      </w:pPr>
      <w:r>
        <w:rPr>
          <w:b/>
          <w:bCs/>
        </w:rPr>
        <w:t>CI/CD</w:t>
      </w:r>
      <w:r>
        <w:tab/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/ </w:t>
      </w:r>
      <w:proofErr w:type="spellStart"/>
      <w:r>
        <w:t>Continuous</w:t>
      </w:r>
      <w:proofErr w:type="spellEnd"/>
      <w:r>
        <w:t xml:space="preserve"> Delivery</w:t>
      </w:r>
    </w:p>
    <w:p w14:paraId="597D65F8" w14:textId="77777777" w:rsidR="0078708F" w:rsidRDefault="00000000">
      <w:pPr>
        <w:tabs>
          <w:tab w:val="left" w:pos="1701"/>
        </w:tabs>
        <w:spacing w:line="360" w:lineRule="auto"/>
      </w:pPr>
      <w:proofErr w:type="spellStart"/>
      <w:r>
        <w:rPr>
          <w:b/>
          <w:bCs/>
        </w:rPr>
        <w:t>DDoS</w:t>
      </w:r>
      <w:proofErr w:type="spellEnd"/>
      <w:r>
        <w:tab/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Denial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</w:t>
      </w:r>
    </w:p>
    <w:p w14:paraId="3ABDB7A1" w14:textId="77777777" w:rsidR="0078708F" w:rsidRDefault="00000000">
      <w:pPr>
        <w:tabs>
          <w:tab w:val="left" w:pos="1701"/>
        </w:tabs>
        <w:spacing w:line="360" w:lineRule="auto"/>
      </w:pPr>
      <w:r>
        <w:rPr>
          <w:b/>
          <w:bCs/>
        </w:rPr>
        <w:t>DOM</w:t>
      </w:r>
      <w:r>
        <w:tab/>
      </w:r>
      <w:proofErr w:type="spellStart"/>
      <w:r>
        <w:t>Document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Model</w:t>
      </w:r>
    </w:p>
    <w:p w14:paraId="1B3A81D8" w14:textId="77777777" w:rsidR="0078708F" w:rsidRDefault="00000000">
      <w:pPr>
        <w:tabs>
          <w:tab w:val="left" w:pos="1701"/>
        </w:tabs>
        <w:spacing w:line="360" w:lineRule="auto"/>
      </w:pPr>
      <w:r>
        <w:rPr>
          <w:b/>
          <w:bCs/>
        </w:rPr>
        <w:t>HTTP</w:t>
      </w:r>
      <w:r>
        <w:tab/>
        <w:t xml:space="preserve">Hypertext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2E93F397" w14:textId="77777777" w:rsidR="0078708F" w:rsidRDefault="00000000">
      <w:pPr>
        <w:tabs>
          <w:tab w:val="left" w:pos="1701"/>
        </w:tabs>
        <w:spacing w:line="360" w:lineRule="auto"/>
      </w:pPr>
      <w:r>
        <w:rPr>
          <w:b/>
          <w:bCs/>
        </w:rPr>
        <w:t>JSON</w:t>
      </w:r>
      <w:r>
        <w:tab/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</w:p>
    <w:p w14:paraId="7CF4C390" w14:textId="77777777" w:rsidR="0078708F" w:rsidRDefault="00000000">
      <w:pPr>
        <w:tabs>
          <w:tab w:val="left" w:pos="1701"/>
        </w:tabs>
        <w:spacing w:line="360" w:lineRule="auto"/>
      </w:pPr>
      <w:r>
        <w:rPr>
          <w:b/>
          <w:bCs/>
        </w:rPr>
        <w:t>SOC</w:t>
      </w:r>
      <w:r>
        <w:tab/>
        <w:t xml:space="preserve">Security </w:t>
      </w:r>
      <w:proofErr w:type="spellStart"/>
      <w:r>
        <w:t>Operations</w:t>
      </w:r>
      <w:proofErr w:type="spellEnd"/>
      <w:r>
        <w:t xml:space="preserve"> Center</w:t>
      </w:r>
    </w:p>
    <w:p w14:paraId="54FF781A" w14:textId="77777777" w:rsidR="0078708F" w:rsidRDefault="00000000">
      <w:pPr>
        <w:tabs>
          <w:tab w:val="left" w:pos="1701"/>
        </w:tabs>
        <w:spacing w:line="360" w:lineRule="auto"/>
      </w:pPr>
      <w:r>
        <w:rPr>
          <w:b/>
          <w:bCs/>
        </w:rPr>
        <w:t>SVG</w:t>
      </w:r>
      <w:r>
        <w:tab/>
      </w:r>
      <w:proofErr w:type="spellStart"/>
      <w:r>
        <w:t>Scalable</w:t>
      </w:r>
      <w:proofErr w:type="spellEnd"/>
      <w:r>
        <w:t xml:space="preserve"> Vector </w:t>
      </w:r>
      <w:proofErr w:type="spellStart"/>
      <w:r>
        <w:t>Graphics</w:t>
      </w:r>
      <w:proofErr w:type="spellEnd"/>
    </w:p>
    <w:p w14:paraId="67AF62F9" w14:textId="77777777" w:rsidR="0078708F" w:rsidRDefault="00000000">
      <w:pPr>
        <w:tabs>
          <w:tab w:val="left" w:pos="1701"/>
        </w:tabs>
        <w:spacing w:line="360" w:lineRule="auto"/>
      </w:pPr>
      <w:r>
        <w:rPr>
          <w:b/>
          <w:bCs/>
        </w:rPr>
        <w:t>TLS</w:t>
      </w:r>
      <w:r>
        <w:tab/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Security</w:t>
      </w:r>
    </w:p>
    <w:p w14:paraId="4E74C904" w14:textId="77777777" w:rsidR="0078708F" w:rsidRDefault="00000000">
      <w:pPr>
        <w:tabs>
          <w:tab w:val="left" w:pos="1701"/>
        </w:tabs>
        <w:spacing w:line="360" w:lineRule="auto"/>
      </w:pPr>
      <w:r>
        <w:rPr>
          <w:b/>
          <w:bCs/>
        </w:rPr>
        <w:t>WSS</w:t>
      </w:r>
      <w:r>
        <w:tab/>
      </w:r>
      <w:proofErr w:type="spellStart"/>
      <w:r>
        <w:t>WebSocket</w:t>
      </w:r>
      <w:proofErr w:type="spellEnd"/>
      <w:r>
        <w:t xml:space="preserve"> </w:t>
      </w:r>
      <w:proofErr w:type="spellStart"/>
      <w:r>
        <w:t>Secure</w:t>
      </w:r>
      <w:proofErr w:type="spellEnd"/>
    </w:p>
    <w:p w14:paraId="71508122" w14:textId="77777777" w:rsidR="0078708F" w:rsidRDefault="00000000">
      <w:pPr>
        <w:pageBreakBefore/>
      </w:pPr>
      <w:r>
        <w:lastRenderedPageBreak/>
        <w:br/>
      </w:r>
    </w:p>
    <w:p w14:paraId="3876D7A9" w14:textId="77777777" w:rsidR="0078708F" w:rsidRDefault="00000000">
      <w:pPr>
        <w:spacing w:after="360" w:line="360" w:lineRule="auto"/>
        <w:jc w:val="center"/>
      </w:pPr>
      <w:r>
        <w:rPr>
          <w:b/>
          <w:bCs/>
        </w:rPr>
        <w:t>SUMÁRIO</w:t>
      </w:r>
    </w:p>
    <w:sdt>
      <w:sdtPr>
        <w:alias w:val="Sumário"/>
        <w:id w:val="-1281720693"/>
      </w:sdtPr>
      <w:sdtContent>
        <w:p w14:paraId="423C2DDC" w14:textId="77777777" w:rsidR="0078708F" w:rsidRDefault="00000000"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</w:p>
        <w:p w14:paraId="19B824FE" w14:textId="77777777" w:rsidR="0078708F" w:rsidRDefault="00000000">
          <w:r>
            <w:fldChar w:fldCharType="end"/>
          </w:r>
        </w:p>
      </w:sdtContent>
    </w:sdt>
    <w:p w14:paraId="10A6E4A8" w14:textId="34981ACD" w:rsidR="0064798F" w:rsidRDefault="0064798F" w:rsidP="00C31F4C">
      <w:pPr>
        <w:jc w:val="both"/>
      </w:pPr>
      <w:r w:rsidRPr="0064798F">
        <w:t>1 INTRODUÇÃO ............................................................................................</w:t>
      </w:r>
      <w:r w:rsidR="00C31F4C">
        <w:t>...</w:t>
      </w:r>
      <w:r w:rsidRPr="0064798F">
        <w:t xml:space="preserve">........ </w:t>
      </w:r>
      <w:r>
        <w:t>06</w:t>
      </w:r>
      <w:r w:rsidRPr="0064798F">
        <w:t xml:space="preserve"> </w:t>
      </w:r>
    </w:p>
    <w:p w14:paraId="7CD8CCE3" w14:textId="4FDDF373" w:rsidR="0064798F" w:rsidRDefault="0064798F" w:rsidP="00C31F4C">
      <w:pPr>
        <w:jc w:val="both"/>
      </w:pPr>
      <w:r w:rsidRPr="0064798F">
        <w:t>2 REFERENCIAL TEÓRICO .....................................................................</w:t>
      </w:r>
      <w:r w:rsidR="00C31F4C">
        <w:t>.</w:t>
      </w:r>
      <w:r w:rsidRPr="0064798F">
        <w:t>......</w:t>
      </w:r>
      <w:r w:rsidR="00C31F4C">
        <w:t>...</w:t>
      </w:r>
      <w:r w:rsidRPr="0064798F">
        <w:t xml:space="preserve">...... </w:t>
      </w:r>
      <w:r>
        <w:t>07</w:t>
      </w:r>
    </w:p>
    <w:p w14:paraId="3CB2E85F" w14:textId="057B449D" w:rsidR="0064798F" w:rsidRDefault="0064798F" w:rsidP="00C31F4C">
      <w:pPr>
        <w:jc w:val="both"/>
      </w:pPr>
      <w:r w:rsidRPr="0064798F">
        <w:t>2.1 Segurança Cibernética .........................................................................</w:t>
      </w:r>
      <w:r w:rsidR="00C31F4C">
        <w:t>.</w:t>
      </w:r>
      <w:r w:rsidRPr="0064798F">
        <w:t>........</w:t>
      </w:r>
      <w:r w:rsidR="00C31F4C">
        <w:t>...</w:t>
      </w:r>
      <w:r w:rsidRPr="0064798F">
        <w:t xml:space="preserve">... </w:t>
      </w:r>
      <w:r>
        <w:t>07</w:t>
      </w:r>
      <w:r w:rsidRPr="0064798F">
        <w:t xml:space="preserve"> </w:t>
      </w:r>
    </w:p>
    <w:p w14:paraId="4E295D8C" w14:textId="758E3A87" w:rsidR="0064798F" w:rsidRDefault="0064798F" w:rsidP="00C31F4C">
      <w:pPr>
        <w:jc w:val="both"/>
      </w:pPr>
      <w:r w:rsidRPr="0064798F">
        <w:t xml:space="preserve">2.2 Security </w:t>
      </w:r>
      <w:proofErr w:type="spellStart"/>
      <w:r w:rsidRPr="0064798F">
        <w:t>Operations</w:t>
      </w:r>
      <w:proofErr w:type="spellEnd"/>
      <w:r w:rsidRPr="0064798F">
        <w:t xml:space="preserve"> Center (SOC) ........................................................</w:t>
      </w:r>
      <w:r w:rsidR="00C31F4C">
        <w:t>.</w:t>
      </w:r>
      <w:r w:rsidRPr="0064798F">
        <w:t>..........</w:t>
      </w:r>
      <w:r w:rsidR="00C31F4C">
        <w:t>...</w:t>
      </w:r>
      <w:r w:rsidRPr="0064798F">
        <w:t xml:space="preserve"> </w:t>
      </w:r>
      <w:r>
        <w:t>07</w:t>
      </w:r>
    </w:p>
    <w:p w14:paraId="7D14D0F9" w14:textId="7CEE49F1" w:rsidR="0064798F" w:rsidRDefault="0064798F" w:rsidP="00C31F4C">
      <w:pPr>
        <w:jc w:val="both"/>
      </w:pPr>
      <w:r w:rsidRPr="0064798F">
        <w:t>2.3 Visualização de Dados em Segurança ..................................................</w:t>
      </w:r>
      <w:r w:rsidR="00C31F4C">
        <w:t>.</w:t>
      </w:r>
      <w:r w:rsidRPr="0064798F">
        <w:t>..</w:t>
      </w:r>
      <w:r>
        <w:t>.</w:t>
      </w:r>
      <w:r w:rsidRPr="0064798F">
        <w:t>..</w:t>
      </w:r>
      <w:r w:rsidR="00C31F4C">
        <w:t>...</w:t>
      </w:r>
      <w:r w:rsidRPr="0064798F">
        <w:t xml:space="preserve">..... </w:t>
      </w:r>
      <w:r>
        <w:t>08</w:t>
      </w:r>
      <w:r w:rsidRPr="0064798F">
        <w:t xml:space="preserve"> </w:t>
      </w:r>
    </w:p>
    <w:p w14:paraId="35E71425" w14:textId="7D09CCDE" w:rsidR="0064798F" w:rsidRDefault="0064798F" w:rsidP="00C31F4C">
      <w:pPr>
        <w:jc w:val="both"/>
      </w:pPr>
      <w:r w:rsidRPr="0064798F">
        <w:t xml:space="preserve">2.4 </w:t>
      </w:r>
      <w:proofErr w:type="spellStart"/>
      <w:r w:rsidRPr="0064798F">
        <w:t>WebSockets</w:t>
      </w:r>
      <w:proofErr w:type="spellEnd"/>
      <w:r w:rsidRPr="0064798F">
        <w:t xml:space="preserve"> e Comunicação em Tempo Real .......................................</w:t>
      </w:r>
      <w:r w:rsidR="00C31F4C">
        <w:t>.</w:t>
      </w:r>
      <w:r w:rsidRPr="0064798F">
        <w:t>.......</w:t>
      </w:r>
      <w:r w:rsidR="00C31F4C">
        <w:t>....</w:t>
      </w:r>
      <w:r w:rsidRPr="0064798F">
        <w:t xml:space="preserve">.. </w:t>
      </w:r>
      <w:r>
        <w:t>08</w:t>
      </w:r>
      <w:r w:rsidRPr="0064798F">
        <w:t xml:space="preserve"> </w:t>
      </w:r>
    </w:p>
    <w:p w14:paraId="01D7B946" w14:textId="1E36CBE6" w:rsidR="0064798F" w:rsidRDefault="0064798F" w:rsidP="00C31F4C">
      <w:pPr>
        <w:jc w:val="both"/>
      </w:pPr>
      <w:r w:rsidRPr="0064798F">
        <w:t xml:space="preserve">2.5 Tecnologias de </w:t>
      </w:r>
      <w:proofErr w:type="spellStart"/>
      <w:r w:rsidRPr="0064798F">
        <w:t>Frontend</w:t>
      </w:r>
      <w:proofErr w:type="spellEnd"/>
      <w:r w:rsidRPr="0064798F">
        <w:t xml:space="preserve"> para Visualização ...........................................</w:t>
      </w:r>
      <w:r w:rsidR="00C31F4C">
        <w:t>.</w:t>
      </w:r>
      <w:r w:rsidRPr="0064798F">
        <w:t>........</w:t>
      </w:r>
      <w:r w:rsidR="00C31F4C">
        <w:t>...</w:t>
      </w:r>
      <w:r w:rsidRPr="0064798F">
        <w:t xml:space="preserve">. </w:t>
      </w:r>
      <w:r>
        <w:t>08</w:t>
      </w:r>
      <w:r w:rsidRPr="0064798F">
        <w:t xml:space="preserve"> </w:t>
      </w:r>
    </w:p>
    <w:p w14:paraId="2260738F" w14:textId="794119FA" w:rsidR="0064798F" w:rsidRDefault="0064798F" w:rsidP="00C31F4C">
      <w:pPr>
        <w:jc w:val="both"/>
      </w:pPr>
      <w:r w:rsidRPr="0064798F">
        <w:t>3 OBJETIVOS ................................................................................................</w:t>
      </w:r>
      <w:r w:rsidR="00C31F4C">
        <w:t>.</w:t>
      </w:r>
      <w:r w:rsidRPr="0064798F">
        <w:t>..</w:t>
      </w:r>
      <w:r w:rsidR="00C31F4C">
        <w:t>..</w:t>
      </w:r>
      <w:r w:rsidRPr="0064798F">
        <w:t xml:space="preserve">...... </w:t>
      </w:r>
      <w:r>
        <w:t>10</w:t>
      </w:r>
      <w:r w:rsidRPr="0064798F">
        <w:t xml:space="preserve"> </w:t>
      </w:r>
    </w:p>
    <w:p w14:paraId="09C4EFD9" w14:textId="46DB4D69" w:rsidR="0064798F" w:rsidRDefault="0064798F" w:rsidP="00C31F4C">
      <w:pPr>
        <w:jc w:val="both"/>
      </w:pPr>
      <w:r w:rsidRPr="0064798F">
        <w:t>3.1 Objetivo Geral ......................................................................................</w:t>
      </w:r>
      <w:r w:rsidR="00C31F4C">
        <w:t>...</w:t>
      </w:r>
      <w:r w:rsidRPr="0064798F">
        <w:t>.....</w:t>
      </w:r>
      <w:r w:rsidR="00C31F4C">
        <w:t>.</w:t>
      </w:r>
      <w:r w:rsidRPr="0064798F">
        <w:t xml:space="preserve">....... </w:t>
      </w:r>
      <w:r>
        <w:t>10</w:t>
      </w:r>
      <w:r w:rsidRPr="0064798F">
        <w:t xml:space="preserve"> </w:t>
      </w:r>
    </w:p>
    <w:p w14:paraId="113F0F01" w14:textId="444B460C" w:rsidR="0064798F" w:rsidRDefault="0064798F" w:rsidP="00C31F4C">
      <w:pPr>
        <w:jc w:val="both"/>
      </w:pPr>
      <w:r w:rsidRPr="0064798F">
        <w:t>3.2 Objetivos Específicos .............................................................................</w:t>
      </w:r>
      <w:r w:rsidR="00C31F4C">
        <w:t>...</w:t>
      </w:r>
      <w:r w:rsidRPr="0064798F">
        <w:t>....</w:t>
      </w:r>
      <w:r w:rsidR="00C31F4C">
        <w:t>.</w:t>
      </w:r>
      <w:r w:rsidRPr="0064798F">
        <w:t xml:space="preserve">..... </w:t>
      </w:r>
      <w:r>
        <w:t>10</w:t>
      </w:r>
    </w:p>
    <w:p w14:paraId="310AB06D" w14:textId="3733C3F8" w:rsidR="0064798F" w:rsidRDefault="0064798F" w:rsidP="00C31F4C">
      <w:pPr>
        <w:jc w:val="both"/>
      </w:pPr>
      <w:r w:rsidRPr="0064798F">
        <w:t>4 METODOLOGIA ..........................................................................................</w:t>
      </w:r>
      <w:r w:rsidR="00C31F4C">
        <w:t>..</w:t>
      </w:r>
      <w:r w:rsidRPr="0064798F">
        <w:t>...</w:t>
      </w:r>
      <w:r w:rsidR="00C31F4C">
        <w:t>.</w:t>
      </w:r>
      <w:r w:rsidRPr="0064798F">
        <w:t xml:space="preserve">.... </w:t>
      </w:r>
      <w:r>
        <w:t>11</w:t>
      </w:r>
      <w:r w:rsidRPr="0064798F">
        <w:t xml:space="preserve"> </w:t>
      </w:r>
    </w:p>
    <w:p w14:paraId="7B2909D8" w14:textId="2885AF48" w:rsidR="0064798F" w:rsidRDefault="0064798F" w:rsidP="00C31F4C">
      <w:pPr>
        <w:jc w:val="both"/>
      </w:pPr>
      <w:r w:rsidRPr="0064798F">
        <w:t>4.1 Stack Tecnológica ......................................................................................</w:t>
      </w:r>
      <w:r w:rsidR="00C31F4C">
        <w:t>...</w:t>
      </w:r>
      <w:r w:rsidRPr="0064798F">
        <w:t>..</w:t>
      </w:r>
      <w:r w:rsidR="00C31F4C">
        <w:t>.</w:t>
      </w:r>
      <w:r w:rsidRPr="0064798F">
        <w:t xml:space="preserve">... </w:t>
      </w:r>
      <w:r>
        <w:t>11</w:t>
      </w:r>
      <w:r w:rsidRPr="0064798F">
        <w:t xml:space="preserve"> </w:t>
      </w:r>
    </w:p>
    <w:p w14:paraId="6C1CAA09" w14:textId="0EBAA4C3" w:rsidR="0064798F" w:rsidRDefault="0064798F" w:rsidP="00C31F4C">
      <w:pPr>
        <w:jc w:val="both"/>
      </w:pPr>
      <w:r w:rsidRPr="0064798F">
        <w:t>4.2 Dados Simulados ..........................................................................................</w:t>
      </w:r>
      <w:r w:rsidR="00C31F4C">
        <w:t>...</w:t>
      </w:r>
      <w:r w:rsidRPr="0064798F">
        <w:t xml:space="preserve">... </w:t>
      </w:r>
      <w:r>
        <w:t>12</w:t>
      </w:r>
      <w:r w:rsidRPr="0064798F">
        <w:t xml:space="preserve"> </w:t>
      </w:r>
    </w:p>
    <w:p w14:paraId="726C4441" w14:textId="2DDCBFC3" w:rsidR="0064798F" w:rsidRDefault="0064798F" w:rsidP="00C31F4C">
      <w:pPr>
        <w:jc w:val="both"/>
      </w:pPr>
      <w:r w:rsidRPr="0064798F">
        <w:t>5 DESENVOLVIMENTO ..............................................................................</w:t>
      </w:r>
      <w:r w:rsidR="00C31F4C">
        <w:t>...</w:t>
      </w:r>
      <w:r w:rsidRPr="0064798F">
        <w:t xml:space="preserve">.......... </w:t>
      </w:r>
      <w:r>
        <w:t>13</w:t>
      </w:r>
    </w:p>
    <w:p w14:paraId="23D46300" w14:textId="5F7A061A" w:rsidR="0064798F" w:rsidRDefault="0064798F" w:rsidP="00C31F4C">
      <w:pPr>
        <w:jc w:val="both"/>
      </w:pPr>
      <w:r w:rsidRPr="0064798F">
        <w:t>5.1 Arquitetura do Sistema ...................................................................</w:t>
      </w:r>
      <w:r w:rsidR="00C31F4C">
        <w:t>...</w:t>
      </w:r>
      <w:r w:rsidRPr="0064798F">
        <w:t>...............</w:t>
      </w:r>
      <w:r w:rsidR="00C31F4C">
        <w:t>.</w:t>
      </w:r>
      <w:r w:rsidRPr="0064798F">
        <w:t xml:space="preserve">.. </w:t>
      </w:r>
      <w:r>
        <w:t>13</w:t>
      </w:r>
      <w:r w:rsidRPr="0064798F">
        <w:t xml:space="preserve"> </w:t>
      </w:r>
    </w:p>
    <w:p w14:paraId="219EE886" w14:textId="4F30D360" w:rsidR="0064798F" w:rsidRDefault="0064798F" w:rsidP="00C31F4C">
      <w:pPr>
        <w:jc w:val="both"/>
      </w:pPr>
      <w:r w:rsidRPr="0064798F">
        <w:t xml:space="preserve">5.2 </w:t>
      </w:r>
      <w:proofErr w:type="spellStart"/>
      <w:r w:rsidRPr="0064798F">
        <w:t>Backend</w:t>
      </w:r>
      <w:proofErr w:type="spellEnd"/>
      <w:r w:rsidRPr="0064798F">
        <w:t xml:space="preserve">: Python / </w:t>
      </w:r>
      <w:proofErr w:type="spellStart"/>
      <w:r w:rsidRPr="0064798F">
        <w:t>FastAPI</w:t>
      </w:r>
      <w:proofErr w:type="spellEnd"/>
      <w:r w:rsidRPr="0064798F">
        <w:t xml:space="preserve"> ...............................................................</w:t>
      </w:r>
      <w:r w:rsidR="00C31F4C">
        <w:t>....</w:t>
      </w:r>
      <w:r w:rsidRPr="0064798F">
        <w:t xml:space="preserve">............... </w:t>
      </w:r>
      <w:r>
        <w:t>13</w:t>
      </w:r>
      <w:r w:rsidRPr="0064798F">
        <w:t xml:space="preserve"> </w:t>
      </w:r>
    </w:p>
    <w:p w14:paraId="241090B0" w14:textId="2F70157D" w:rsidR="0064798F" w:rsidRDefault="0064798F" w:rsidP="00C31F4C">
      <w:pPr>
        <w:jc w:val="both"/>
      </w:pPr>
      <w:r w:rsidRPr="0064798F">
        <w:t xml:space="preserve">5.3 </w:t>
      </w:r>
      <w:proofErr w:type="spellStart"/>
      <w:r w:rsidRPr="0064798F">
        <w:t>Frontend</w:t>
      </w:r>
      <w:proofErr w:type="spellEnd"/>
      <w:r w:rsidRPr="0064798F">
        <w:t xml:space="preserve">: </w:t>
      </w:r>
      <w:proofErr w:type="spellStart"/>
      <w:r w:rsidRPr="0064798F">
        <w:t>React</w:t>
      </w:r>
      <w:proofErr w:type="spellEnd"/>
      <w:r w:rsidRPr="0064798F">
        <w:t xml:space="preserve"> / Vite ..........................................................................</w:t>
      </w:r>
      <w:r w:rsidR="00C31F4C">
        <w:t>....</w:t>
      </w:r>
      <w:r w:rsidRPr="0064798F">
        <w:t xml:space="preserve">............ </w:t>
      </w:r>
      <w:r>
        <w:t>14</w:t>
      </w:r>
      <w:r w:rsidRPr="0064798F">
        <w:t xml:space="preserve"> </w:t>
      </w:r>
    </w:p>
    <w:p w14:paraId="410164B7" w14:textId="5965CDEC" w:rsidR="0064798F" w:rsidRDefault="0064798F" w:rsidP="00C31F4C">
      <w:pPr>
        <w:jc w:val="both"/>
      </w:pPr>
      <w:r w:rsidRPr="0064798F">
        <w:t>5.4 Animações e Visualização ......................................................................</w:t>
      </w:r>
      <w:r w:rsidR="00C31F4C">
        <w:t>....</w:t>
      </w:r>
      <w:r w:rsidRPr="0064798F">
        <w:t xml:space="preserve">......... </w:t>
      </w:r>
      <w:r>
        <w:t>14</w:t>
      </w:r>
    </w:p>
    <w:p w14:paraId="4ECA2ED6" w14:textId="69DCA7DF" w:rsidR="0064798F" w:rsidRDefault="0064798F" w:rsidP="00C31F4C">
      <w:pPr>
        <w:jc w:val="both"/>
      </w:pPr>
      <w:r w:rsidRPr="0064798F">
        <w:t xml:space="preserve">5.4.1 Arcos </w:t>
      </w:r>
      <w:proofErr w:type="spellStart"/>
      <w:r w:rsidRPr="0064798F">
        <w:t>Bézier</w:t>
      </w:r>
      <w:proofErr w:type="spellEnd"/>
      <w:r w:rsidRPr="0064798F">
        <w:t xml:space="preserve"> Curvos ....................................................................</w:t>
      </w:r>
      <w:r w:rsidR="00C31F4C">
        <w:t>....</w:t>
      </w:r>
      <w:r w:rsidRPr="0064798F">
        <w:t xml:space="preserve">................. </w:t>
      </w:r>
      <w:r>
        <w:t>14</w:t>
      </w:r>
      <w:r w:rsidRPr="0064798F">
        <w:t xml:space="preserve"> </w:t>
      </w:r>
    </w:p>
    <w:p w14:paraId="18E2391B" w14:textId="4B6E584F" w:rsidR="0064798F" w:rsidRDefault="0064798F" w:rsidP="00C31F4C">
      <w:pPr>
        <w:jc w:val="both"/>
      </w:pPr>
      <w:r w:rsidRPr="0064798F">
        <w:t>5.4.2 Camadas de Efeito Visual ...............................................................</w:t>
      </w:r>
      <w:r w:rsidR="00C31F4C">
        <w:t>.....</w:t>
      </w:r>
      <w:r w:rsidRPr="0064798F">
        <w:t xml:space="preserve">............. </w:t>
      </w:r>
      <w:r>
        <w:t>15</w:t>
      </w:r>
    </w:p>
    <w:p w14:paraId="37FD4505" w14:textId="142C0A1C" w:rsidR="0064798F" w:rsidRDefault="0064798F" w:rsidP="00C31F4C">
      <w:pPr>
        <w:jc w:val="both"/>
      </w:pPr>
      <w:r w:rsidRPr="0064798F">
        <w:t xml:space="preserve">5.5 Hospedagem e </w:t>
      </w:r>
      <w:proofErr w:type="spellStart"/>
      <w:r w:rsidRPr="0064798F">
        <w:t>Deploy</w:t>
      </w:r>
      <w:proofErr w:type="spellEnd"/>
      <w:r w:rsidRPr="0064798F">
        <w:t xml:space="preserve"> .............................................................</w:t>
      </w:r>
      <w:r w:rsidR="00C31F4C">
        <w:t>....</w:t>
      </w:r>
      <w:r w:rsidRPr="0064798F">
        <w:t xml:space="preserve">....................... </w:t>
      </w:r>
      <w:r>
        <w:t>15</w:t>
      </w:r>
      <w:r w:rsidRPr="0064798F">
        <w:t xml:space="preserve"> </w:t>
      </w:r>
    </w:p>
    <w:p w14:paraId="5CE436D8" w14:textId="15A44C10" w:rsidR="0064798F" w:rsidRDefault="0064798F" w:rsidP="00C31F4C">
      <w:pPr>
        <w:jc w:val="both"/>
      </w:pPr>
      <w:r w:rsidRPr="0064798F">
        <w:t>6 CONSIDERAÇÕES DE SEGURANÇA ...........................................</w:t>
      </w:r>
      <w:r w:rsidR="00C31F4C">
        <w:t>....</w:t>
      </w:r>
      <w:r w:rsidRPr="0064798F">
        <w:t xml:space="preserve">................... </w:t>
      </w:r>
      <w:r>
        <w:t>16</w:t>
      </w:r>
      <w:r w:rsidRPr="0064798F">
        <w:t xml:space="preserve"> </w:t>
      </w:r>
    </w:p>
    <w:p w14:paraId="6732B73D" w14:textId="771307B6" w:rsidR="0064798F" w:rsidRDefault="0064798F" w:rsidP="00C31F4C">
      <w:pPr>
        <w:jc w:val="both"/>
      </w:pPr>
      <w:r w:rsidRPr="0064798F">
        <w:t>7 RESULTADOS E DISCUSSÃO ..........................................................</w:t>
      </w:r>
      <w:r w:rsidR="00C31F4C">
        <w:t>....</w:t>
      </w:r>
      <w:r w:rsidRPr="0064798F">
        <w:t xml:space="preserve">................ </w:t>
      </w:r>
      <w:r>
        <w:t>17</w:t>
      </w:r>
      <w:r w:rsidRPr="0064798F">
        <w:t xml:space="preserve"> </w:t>
      </w:r>
    </w:p>
    <w:p w14:paraId="486FF678" w14:textId="62F3913F" w:rsidR="0078708F" w:rsidRDefault="0064798F" w:rsidP="00C31F4C">
      <w:pPr>
        <w:jc w:val="both"/>
        <w:sectPr w:rsidR="0078708F">
          <w:pgSz w:w="11906" w:h="16838"/>
          <w:pgMar w:top="1701" w:right="1134" w:bottom="1134" w:left="1701" w:header="709" w:footer="567" w:gutter="0"/>
          <w:cols w:space="720"/>
          <w:docGrid w:linePitch="360"/>
        </w:sectPr>
      </w:pPr>
      <w:r w:rsidRPr="0064798F">
        <w:t>8 CONCLUSÃO ......................................................................................</w:t>
      </w:r>
      <w:r w:rsidR="00C31F4C">
        <w:t>...</w:t>
      </w:r>
      <w:r w:rsidRPr="0064798F">
        <w:t xml:space="preserve">............... </w:t>
      </w:r>
      <w:r>
        <w:t>18</w:t>
      </w:r>
      <w:r w:rsidRPr="0064798F">
        <w:t xml:space="preserve"> REFERÊNCIAS ..........................................................................................</w:t>
      </w:r>
      <w:r w:rsidR="00C31F4C">
        <w:t>...</w:t>
      </w:r>
      <w:r w:rsidRPr="0064798F">
        <w:t xml:space="preserve">........... </w:t>
      </w:r>
      <w:r>
        <w:t>19</w:t>
      </w:r>
    </w:p>
    <w:p w14:paraId="0A4F3D67" w14:textId="77777777" w:rsidR="0078708F" w:rsidRDefault="00000000">
      <w:pPr>
        <w:pStyle w:val="Ttulo1"/>
      </w:pPr>
      <w:r>
        <w:lastRenderedPageBreak/>
        <w:t>1  INTRODUÇÃO</w:t>
      </w:r>
    </w:p>
    <w:p w14:paraId="1CF349CC" w14:textId="77777777" w:rsidR="0078708F" w:rsidRDefault="00000000">
      <w:pPr>
        <w:spacing w:line="360" w:lineRule="auto"/>
        <w:ind w:firstLine="709"/>
        <w:jc w:val="both"/>
      </w:pPr>
      <w:r>
        <w:t>A expansão acelerada da infraestrutura digital nas últimas décadas criou um cenário em que organizações de todos os setores dependem criticamente de sistemas conectados à internet. Paralelamente, o volume e a sofisticação dos ataques cibernéticos cresceram em proporção similar, tornando a monitoração contínua e a resposta ágil a incidentes requisitos essenciais para a manutenção da segurança operacional.</w:t>
      </w:r>
    </w:p>
    <w:p w14:paraId="3C62E57C" w14:textId="77777777" w:rsidR="0078708F" w:rsidRDefault="00000000">
      <w:pPr>
        <w:spacing w:line="360" w:lineRule="auto"/>
        <w:ind w:firstLine="709"/>
        <w:jc w:val="both"/>
      </w:pPr>
      <w:r>
        <w:t xml:space="preserve">Nesse contexto, os ambientes de Security </w:t>
      </w:r>
      <w:proofErr w:type="spellStart"/>
      <w:r>
        <w:t>Operations</w:t>
      </w:r>
      <w:proofErr w:type="spellEnd"/>
      <w:r>
        <w:t xml:space="preserve"> Center (SOC) desempenham papel central na detecção, análise e mitigação de ameaças. A capacidade de visualizar geograficamente a origem e o destino de ataques em tempo real representa uma vantagem operacional significativa, permitindo que analistas identifiquem padrões, concentrações e vetores de ataque com maior rapidez e precisão.</w:t>
      </w:r>
    </w:p>
    <w:p w14:paraId="390A9FBD" w14:textId="77777777" w:rsidR="0078708F" w:rsidRDefault="00000000">
      <w:pPr>
        <w:spacing w:line="360" w:lineRule="auto"/>
        <w:ind w:firstLine="709"/>
        <w:jc w:val="both"/>
      </w:pPr>
      <w:r>
        <w:t xml:space="preserve">O presente trabalho descreve o desenvolvimento do </w:t>
      </w:r>
      <w:proofErr w:type="spellStart"/>
      <w:r>
        <w:t>ThreatMap</w:t>
      </w:r>
      <w:proofErr w:type="spellEnd"/>
      <w:r>
        <w:t xml:space="preserve">, uma aplicação web que traduz dados de ameaças cibernéticas simuladas em representações visuais animadas sobre um mapa-múndi interativo. O projeto foi concebido como prova de conceito técnica, integrando tecnologias modernas de desenvolvimento </w:t>
      </w:r>
      <w:proofErr w:type="spellStart"/>
      <w:r>
        <w:t>full-stack</w:t>
      </w:r>
      <w:proofErr w:type="spellEnd"/>
      <w:r>
        <w:t>, comunicação em tempo real e visualização de dados para produzir uma ferramenta com alto potencial de aplicação em ambientes profissionais de segurança.</w:t>
      </w:r>
    </w:p>
    <w:p w14:paraId="679ED965" w14:textId="77777777" w:rsidR="0078708F" w:rsidRDefault="00000000">
      <w:pPr>
        <w:spacing w:line="360" w:lineRule="auto"/>
        <w:ind w:firstLine="709"/>
        <w:jc w:val="both"/>
      </w:pPr>
      <w:r>
        <w:t>O trabalho está estruturado da seguinte forma: a Seção 2 apresenta o referencial teórico sobre segurança cibernética e tecnologias empregadas; a Seção 3 define os objetivos; a Seção 4 descreve a metodologia; a Seção 5 detalha o desenvolvimento; a Seção 6 aborda considerações de segurança; a Seção 7 apresenta os resultados; e a Seção 8 traz as conclusões.</w:t>
      </w:r>
    </w:p>
    <w:p w14:paraId="5406D952" w14:textId="77777777" w:rsidR="0078708F" w:rsidRDefault="00000000">
      <w:pPr>
        <w:pStyle w:val="Ttulo1"/>
        <w:pageBreakBefore/>
      </w:pPr>
      <w:r>
        <w:lastRenderedPageBreak/>
        <w:br/>
        <w:t>2  REFERENCIAL TEÓRICO</w:t>
      </w:r>
    </w:p>
    <w:p w14:paraId="25CC12A1" w14:textId="77777777" w:rsidR="0078708F" w:rsidRDefault="00000000">
      <w:pPr>
        <w:pStyle w:val="Ttulo2"/>
      </w:pPr>
      <w:r>
        <w:t>2.1  Segurança Cibernética</w:t>
      </w:r>
    </w:p>
    <w:p w14:paraId="20F37D49" w14:textId="77777777" w:rsidR="0078708F" w:rsidRDefault="00000000">
      <w:pPr>
        <w:spacing w:line="360" w:lineRule="auto"/>
        <w:ind w:firstLine="709"/>
        <w:jc w:val="both"/>
      </w:pPr>
      <w:r>
        <w:t xml:space="preserve">A segurança cibernética compreende o conjunto de práticas, tecnologias e processos desenvolvidos para proteger sistemas, redes e dados contra ataques, danos ou acessos não autorizados. Segundo </w:t>
      </w:r>
      <w:proofErr w:type="spellStart"/>
      <w:r>
        <w:t>Stallings</w:t>
      </w:r>
      <w:proofErr w:type="spellEnd"/>
      <w:r>
        <w:t xml:space="preserve"> (2017), a proteção de ativos digitais envolve três pilares fundamentais: confidencialidade, integridade e disponibilidade, comumente referenciados pelo acrônimo CIA (</w:t>
      </w:r>
      <w:proofErr w:type="spellStart"/>
      <w:r>
        <w:t>Confidentiality</w:t>
      </w:r>
      <w:proofErr w:type="spellEnd"/>
      <w:r>
        <w:t xml:space="preserve">, </w:t>
      </w:r>
      <w:proofErr w:type="spellStart"/>
      <w:r>
        <w:t>Integrity</w:t>
      </w:r>
      <w:proofErr w:type="spellEnd"/>
      <w:r>
        <w:t xml:space="preserve">, </w:t>
      </w:r>
      <w:proofErr w:type="spellStart"/>
      <w:r>
        <w:t>Availability</w:t>
      </w:r>
      <w:proofErr w:type="spellEnd"/>
      <w:r>
        <w:t>).</w:t>
      </w:r>
    </w:p>
    <w:p w14:paraId="381A2858" w14:textId="77777777" w:rsidR="0078708F" w:rsidRDefault="00000000">
      <w:pPr>
        <w:spacing w:line="360" w:lineRule="auto"/>
        <w:ind w:firstLine="709"/>
        <w:jc w:val="both"/>
      </w:pPr>
      <w:r>
        <w:t>O panorama de ameaças contemporâneo é marcado por ataques cada vez mais complexos e direcionados. Entre os vetores mais prevalentes, destacam-se: ataques de Negação de Serviço Distribuído (</w:t>
      </w:r>
      <w:proofErr w:type="spellStart"/>
      <w:r>
        <w:t>DDoS</w:t>
      </w:r>
      <w:proofErr w:type="spellEnd"/>
      <w:r>
        <w:t xml:space="preserve">), que visam sobrecarregar a infraestrutura-alvo; infecções por malware, que comprometem a integridade dos sistemas; </w:t>
      </w:r>
      <w:proofErr w:type="spellStart"/>
      <w:r>
        <w:t>phishing</w:t>
      </w:r>
      <w:proofErr w:type="spellEnd"/>
      <w:r>
        <w:t>, que explora engenharia social para roubo de credenciais; e ataques de força bruta (</w:t>
      </w:r>
      <w:proofErr w:type="spellStart"/>
      <w:r>
        <w:t>brute</w:t>
      </w:r>
      <w:proofErr w:type="spellEnd"/>
      <w:r>
        <w:t xml:space="preserve"> force), que testam exaustivamente combinações de credenciais.</w:t>
      </w:r>
    </w:p>
    <w:p w14:paraId="5E8A951A" w14:textId="77777777" w:rsidR="0078708F" w:rsidRDefault="00000000">
      <w:pPr>
        <w:spacing w:before="240" w:after="240"/>
        <w:ind w:left="2268"/>
        <w:jc w:val="both"/>
      </w:pPr>
      <w:r>
        <w:rPr>
          <w:sz w:val="20"/>
          <w:szCs w:val="20"/>
        </w:rPr>
        <w:t>O custo global do cibercrime foi estimado em aproximadamente US$ 9,5 trilhões em 2024, com projeções de crescimento para US$ 10,5 trilhões até 2025. Esses números refletem não apenas perdas financeiras diretas, mas também custos de recuperação, danos reputacionais e interrupção de operações. (CYBERSECURITY VENTURES, 2024)</w:t>
      </w:r>
    </w:p>
    <w:p w14:paraId="0586FE2F" w14:textId="77777777" w:rsidR="0078708F" w:rsidRDefault="00000000">
      <w:pPr>
        <w:pStyle w:val="Ttulo2"/>
      </w:pPr>
      <w:r>
        <w:t xml:space="preserve">2.2  Security </w:t>
      </w:r>
      <w:proofErr w:type="spellStart"/>
      <w:r>
        <w:t>Operations</w:t>
      </w:r>
      <w:proofErr w:type="spellEnd"/>
      <w:r>
        <w:t xml:space="preserve"> Center (SOC)</w:t>
      </w:r>
    </w:p>
    <w:p w14:paraId="26D20E98" w14:textId="77777777" w:rsidR="0078708F" w:rsidRDefault="00000000">
      <w:pPr>
        <w:spacing w:line="360" w:lineRule="auto"/>
        <w:ind w:firstLine="709"/>
        <w:jc w:val="both"/>
      </w:pPr>
      <w:r>
        <w:t xml:space="preserve">Um Security </w:t>
      </w:r>
      <w:proofErr w:type="spellStart"/>
      <w:r>
        <w:t>Operations</w:t>
      </w:r>
      <w:proofErr w:type="spellEnd"/>
      <w:r>
        <w:t xml:space="preserve"> Center (SOC) é uma instalação centralizada que reúne pessoas, processos e tecnologia para monitorar, detectar, investigar e responder a incidentes de segurança cibernética de forma contínua. O SOC funciona como o centro nervoso da estratégia de segurança de uma organização, operando em regime 24/7 para garantir visibilidade constante sobre o ambiente digital.</w:t>
      </w:r>
    </w:p>
    <w:p w14:paraId="63869590" w14:textId="77777777" w:rsidR="0078708F" w:rsidRDefault="00000000">
      <w:pPr>
        <w:spacing w:line="360" w:lineRule="auto"/>
        <w:ind w:firstLine="709"/>
        <w:jc w:val="both"/>
      </w:pPr>
      <w:r>
        <w:t>A eficácia de um SOC depende diretamente da qualidade das ferramentas de visualização e correlação de eventos disponíveis aos analistas. Dashboards em tempo real que apresentem dados geoespaciais de ataques permitem uma compreensão contextualizada das ameaças, reduzindo o tempo médio de detecção (MTTD) e o tempo médio de resposta (MTTR).</w:t>
      </w:r>
    </w:p>
    <w:p w14:paraId="3D24A5EE" w14:textId="77777777" w:rsidR="0078708F" w:rsidRDefault="00000000">
      <w:pPr>
        <w:pStyle w:val="Ttulo2"/>
      </w:pPr>
      <w:r>
        <w:lastRenderedPageBreak/>
        <w:t>2.3  Visualização de Dados em Segurança</w:t>
      </w:r>
    </w:p>
    <w:p w14:paraId="41FE7586" w14:textId="77777777" w:rsidR="0078708F" w:rsidRDefault="00000000">
      <w:pPr>
        <w:spacing w:line="360" w:lineRule="auto"/>
        <w:ind w:firstLine="709"/>
        <w:jc w:val="both"/>
      </w:pPr>
      <w:r>
        <w:t xml:space="preserve">A visualização de dados de segurança é uma disciplina que aplica princípios de design visual e cartografia para tornar informações complexas de ameaças acessíveis e acionáveis. Ferramentas como o Kaspersky </w:t>
      </w:r>
      <w:proofErr w:type="spellStart"/>
      <w:r>
        <w:t>Cyberthreat</w:t>
      </w:r>
      <w:proofErr w:type="spellEnd"/>
      <w:r>
        <w:t xml:space="preserve"> Real-Time Map e o </w:t>
      </w:r>
      <w:proofErr w:type="spellStart"/>
      <w:r>
        <w:t>Norse</w:t>
      </w:r>
      <w:proofErr w:type="spellEnd"/>
      <w:r>
        <w:t xml:space="preserve"> </w:t>
      </w:r>
      <w:proofErr w:type="spellStart"/>
      <w:r>
        <w:t>IPViking</w:t>
      </w:r>
      <w:proofErr w:type="spellEnd"/>
      <w:r>
        <w:t xml:space="preserve"> popularizaram a representação geoespacial de ataques, demonstrando o valor comunicativo dessa abordagem tanto para especialistas quanto para públicos não técnicos.</w:t>
      </w:r>
    </w:p>
    <w:p w14:paraId="59EF7C41" w14:textId="77777777" w:rsidR="0078708F" w:rsidRDefault="00000000">
      <w:pPr>
        <w:spacing w:line="360" w:lineRule="auto"/>
        <w:ind w:firstLine="709"/>
        <w:jc w:val="both"/>
      </w:pPr>
      <w:r>
        <w:t>A eficácia visual é alcançada por meio de codificações gráficas como cor (para categorização de ameaças), movimento (para indicar atividade em tempo real) e posição geográfica (para contextualização espacial). A combinação dessas dimensões visuais permite a identificação imediata de padrões que seriam imperceptíveis em representações tabulares tradicionais.</w:t>
      </w:r>
    </w:p>
    <w:p w14:paraId="537EBD01" w14:textId="77777777" w:rsidR="0078708F" w:rsidRDefault="00000000">
      <w:pPr>
        <w:pStyle w:val="Ttulo2"/>
      </w:pPr>
      <w:r>
        <w:t xml:space="preserve">2.4  </w:t>
      </w:r>
      <w:proofErr w:type="spellStart"/>
      <w:r>
        <w:t>WebSockets</w:t>
      </w:r>
      <w:proofErr w:type="spellEnd"/>
      <w:r>
        <w:t xml:space="preserve"> e Comunicação em Tempo Real</w:t>
      </w:r>
    </w:p>
    <w:p w14:paraId="40259EB6" w14:textId="77777777" w:rsidR="0078708F" w:rsidRDefault="00000000">
      <w:pPr>
        <w:spacing w:line="360" w:lineRule="auto"/>
        <w:ind w:firstLine="709"/>
        <w:jc w:val="both"/>
      </w:pPr>
      <w:r>
        <w:t xml:space="preserve">O protocolo </w:t>
      </w:r>
      <w:proofErr w:type="spellStart"/>
      <w:r>
        <w:t>WebSocket</w:t>
      </w:r>
      <w:proofErr w:type="spellEnd"/>
      <w:r>
        <w:t xml:space="preserve">, padronizado pela RFC 6455 (FETTE; MELNIKOV, 2011), estabelece um canal de comunicação bidirecional e persistente entre cliente e servidor sobre uma única conexão TCP. Diferentemente do modelo requisição-resposta do HTTP, o </w:t>
      </w:r>
      <w:proofErr w:type="spellStart"/>
      <w:r>
        <w:t>WebSocket</w:t>
      </w:r>
      <w:proofErr w:type="spellEnd"/>
      <w:r>
        <w:t xml:space="preserve"> permite que o servidor envie dados proativamente ao cliente sem a necessidade de requisições periódicas (</w:t>
      </w:r>
      <w:proofErr w:type="spellStart"/>
      <w:r>
        <w:t>polling</w:t>
      </w:r>
      <w:proofErr w:type="spellEnd"/>
      <w:r>
        <w:t>), resultando em latência significativamente menor.</w:t>
      </w:r>
    </w:p>
    <w:p w14:paraId="7E4693AA" w14:textId="77777777" w:rsidR="0078708F" w:rsidRDefault="00000000">
      <w:pPr>
        <w:spacing w:line="360" w:lineRule="auto"/>
        <w:ind w:firstLine="709"/>
        <w:jc w:val="both"/>
      </w:pPr>
      <w:r>
        <w:t xml:space="preserve">A variante segura do protocolo,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(WSS), opera sobre TLS (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Security), garantindo a criptografia do canal de comunicação. Essa característica é essencial em aplicações de segurança, onde a confidencialidade e a integridade dos dados transmitidos são requisitos não negociáveis.</w:t>
      </w:r>
    </w:p>
    <w:p w14:paraId="749BE202" w14:textId="77777777" w:rsidR="0078708F" w:rsidRDefault="00000000">
      <w:pPr>
        <w:pStyle w:val="Ttulo2"/>
      </w:pPr>
      <w:r>
        <w:t xml:space="preserve">2.5  Tecnologias de </w:t>
      </w:r>
      <w:proofErr w:type="spellStart"/>
      <w:r>
        <w:t>Frontend</w:t>
      </w:r>
      <w:proofErr w:type="spellEnd"/>
      <w:r>
        <w:t xml:space="preserve"> para Visualização</w:t>
      </w:r>
    </w:p>
    <w:p w14:paraId="1B3A4D4E" w14:textId="77777777" w:rsidR="0078708F" w:rsidRDefault="00000000">
      <w:pPr>
        <w:spacing w:line="360" w:lineRule="auto"/>
        <w:ind w:firstLine="709"/>
        <w:jc w:val="both"/>
      </w:pPr>
      <w:r>
        <w:t xml:space="preserve">A renderização de visualizações geoespaciais em aplicações web modernas é viabilizada por bibliotecas especializadas. 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Maps, utilizado no presente projeto, abstrai a complexidade da projeção cartográfica SVG, permitindo a renderização de mapas customizáveis com diferentes projeções (Mercator, Robinson, etc.) e suporte nativo à integração com o modelo de componentes do </w:t>
      </w:r>
      <w:proofErr w:type="spellStart"/>
      <w:r>
        <w:t>React</w:t>
      </w:r>
      <w:proofErr w:type="spellEnd"/>
      <w:r>
        <w:t>.</w:t>
      </w:r>
    </w:p>
    <w:p w14:paraId="26B47670" w14:textId="77777777" w:rsidR="0078708F" w:rsidRDefault="00000000">
      <w:pPr>
        <w:spacing w:line="360" w:lineRule="auto"/>
        <w:ind w:firstLine="709"/>
        <w:jc w:val="both"/>
      </w:pPr>
      <w:r>
        <w:lastRenderedPageBreak/>
        <w:t xml:space="preserve">Para as animações, o </w:t>
      </w:r>
      <w:proofErr w:type="spellStart"/>
      <w:r>
        <w:t>Framer</w:t>
      </w:r>
      <w:proofErr w:type="spellEnd"/>
      <w:r>
        <w:t xml:space="preserve"> Motion se destaca como solução declarativa de alta performance para </w:t>
      </w:r>
      <w:proofErr w:type="spellStart"/>
      <w:r>
        <w:t>React</w:t>
      </w:r>
      <w:proofErr w:type="spellEnd"/>
      <w:r>
        <w:t>, oferecendo animações baseadas em física, transições de estado e suporte a SVG que tornam possível a implementação de efeitos visuais complexos com código conciso e manutenível.</w:t>
      </w:r>
    </w:p>
    <w:p w14:paraId="74307D01" w14:textId="77777777" w:rsidR="0078708F" w:rsidRDefault="00000000">
      <w:pPr>
        <w:pStyle w:val="Ttulo1"/>
        <w:pageBreakBefore/>
      </w:pPr>
      <w:r>
        <w:lastRenderedPageBreak/>
        <w:br/>
        <w:t>3  OBJETIVOS</w:t>
      </w:r>
    </w:p>
    <w:p w14:paraId="033872CC" w14:textId="77777777" w:rsidR="0078708F" w:rsidRDefault="00000000">
      <w:pPr>
        <w:pStyle w:val="Ttulo2"/>
      </w:pPr>
      <w:r>
        <w:t>3.1  Objetivo Geral</w:t>
      </w:r>
    </w:p>
    <w:p w14:paraId="2798B116" w14:textId="77777777" w:rsidR="0078708F" w:rsidRDefault="00000000">
      <w:pPr>
        <w:spacing w:line="360" w:lineRule="auto"/>
        <w:ind w:firstLine="709"/>
        <w:jc w:val="both"/>
      </w:pPr>
      <w:r>
        <w:t xml:space="preserve">Desenvolver uma aplicação web </w:t>
      </w:r>
      <w:proofErr w:type="spellStart"/>
      <w:r>
        <w:t>full-stack</w:t>
      </w:r>
      <w:proofErr w:type="spellEnd"/>
      <w:r>
        <w:t xml:space="preserve"> de visualização de ameaças cibernéticas em tempo real, integrando tecnologias modernas de </w:t>
      </w:r>
      <w:proofErr w:type="spellStart"/>
      <w:r>
        <w:t>backend</w:t>
      </w:r>
      <w:proofErr w:type="spellEnd"/>
      <w:r>
        <w:t>, comunicação assíncrona e animação visual, como prova de conceito para ambientes de monitoramento de segurança.</w:t>
      </w:r>
    </w:p>
    <w:p w14:paraId="27CE5C95" w14:textId="77777777" w:rsidR="0078708F" w:rsidRDefault="00000000">
      <w:pPr>
        <w:pStyle w:val="Ttulo2"/>
      </w:pPr>
      <w:r>
        <w:t>3.2  Objetivos Específicos</w:t>
      </w:r>
    </w:p>
    <w:p w14:paraId="32C28477" w14:textId="77777777" w:rsidR="0078708F" w:rsidRDefault="00000000">
      <w:pPr>
        <w:pStyle w:val="PargrafodaLista"/>
        <w:numPr>
          <w:ilvl w:val="0"/>
          <w:numId w:val="2"/>
        </w:numPr>
        <w:spacing w:line="360" w:lineRule="auto"/>
      </w:pPr>
      <w:r>
        <w:t xml:space="preserve">Implementar um </w:t>
      </w:r>
      <w:proofErr w:type="spellStart"/>
      <w:r>
        <w:t>backend</w:t>
      </w:r>
      <w:proofErr w:type="spellEnd"/>
      <w:r>
        <w:t xml:space="preserve"> assíncrono em Python/</w:t>
      </w:r>
      <w:proofErr w:type="spellStart"/>
      <w:r>
        <w:t>FastAPI</w:t>
      </w:r>
      <w:proofErr w:type="spellEnd"/>
      <w:r>
        <w:t xml:space="preserve"> capaz de gerar e transmitir eventos de ataque simulados via </w:t>
      </w:r>
      <w:proofErr w:type="spellStart"/>
      <w:r>
        <w:t>WebSocket</w:t>
      </w:r>
      <w:proofErr w:type="spellEnd"/>
      <w:r>
        <w:t>.</w:t>
      </w:r>
    </w:p>
    <w:p w14:paraId="6B6095E1" w14:textId="77777777" w:rsidR="0078708F" w:rsidRDefault="00000000">
      <w:pPr>
        <w:pStyle w:val="PargrafodaLista"/>
        <w:numPr>
          <w:ilvl w:val="0"/>
          <w:numId w:val="2"/>
        </w:numPr>
        <w:spacing w:line="360" w:lineRule="auto"/>
      </w:pPr>
      <w:r>
        <w:t xml:space="preserve">Desenvolver um </w:t>
      </w:r>
      <w:proofErr w:type="spellStart"/>
      <w:r>
        <w:t>frontend</w:t>
      </w:r>
      <w:proofErr w:type="spellEnd"/>
      <w:r>
        <w:t xml:space="preserve"> reativo em </w:t>
      </w:r>
      <w:proofErr w:type="spellStart"/>
      <w:r>
        <w:t>React</w:t>
      </w:r>
      <w:proofErr w:type="spellEnd"/>
      <w:r>
        <w:t xml:space="preserve"> que consuma os eventos e os represente visualmente sobre projeção cartográfica Mercator.</w:t>
      </w:r>
    </w:p>
    <w:p w14:paraId="7362D1F8" w14:textId="77777777" w:rsidR="0078708F" w:rsidRDefault="00000000">
      <w:pPr>
        <w:pStyle w:val="PargrafodaLista"/>
        <w:numPr>
          <w:ilvl w:val="0"/>
          <w:numId w:val="2"/>
        </w:numPr>
        <w:spacing w:line="360" w:lineRule="auto"/>
      </w:pPr>
      <w:r>
        <w:t xml:space="preserve">Criar animações de arcos </w:t>
      </w:r>
      <w:proofErr w:type="spellStart"/>
      <w:r>
        <w:t>Bézier</w:t>
      </w:r>
      <w:proofErr w:type="spellEnd"/>
      <w:r>
        <w:t xml:space="preserve"> curvos com efeitos visuais em múltiplas camadas (</w:t>
      </w:r>
      <w:proofErr w:type="spellStart"/>
      <w:r>
        <w:t>glow</w:t>
      </w:r>
      <w:proofErr w:type="spellEnd"/>
      <w:r>
        <w:t xml:space="preserve">, linha principal, núcleo) utilizando </w:t>
      </w:r>
      <w:proofErr w:type="spellStart"/>
      <w:r>
        <w:t>Framer</w:t>
      </w:r>
      <w:proofErr w:type="spellEnd"/>
      <w:r>
        <w:t xml:space="preserve"> Motion.</w:t>
      </w:r>
    </w:p>
    <w:p w14:paraId="311E1367" w14:textId="77777777" w:rsidR="0078708F" w:rsidRDefault="00000000">
      <w:pPr>
        <w:pStyle w:val="PargrafodaLista"/>
        <w:numPr>
          <w:ilvl w:val="0"/>
          <w:numId w:val="2"/>
        </w:numPr>
        <w:spacing w:line="360" w:lineRule="auto"/>
      </w:pPr>
      <w:r>
        <w:t xml:space="preserve">Implementar mecanismo de reconexão automática para garantir resiliência da conexão </w:t>
      </w:r>
      <w:proofErr w:type="spellStart"/>
      <w:r>
        <w:t>WebSocket</w:t>
      </w:r>
      <w:proofErr w:type="spellEnd"/>
      <w:r>
        <w:t xml:space="preserve"> entre serviços em provedores de nuvem distintos.</w:t>
      </w:r>
    </w:p>
    <w:p w14:paraId="69DB1714" w14:textId="77777777" w:rsidR="0078708F" w:rsidRDefault="00000000">
      <w:pPr>
        <w:pStyle w:val="PargrafodaLista"/>
        <w:numPr>
          <w:ilvl w:val="0"/>
          <w:numId w:val="2"/>
        </w:numPr>
        <w:spacing w:line="360" w:lineRule="auto"/>
      </w:pPr>
      <w:r>
        <w:t xml:space="preserve">Hospedar a solução em infraestrutura de nuvem com </w:t>
      </w:r>
      <w:proofErr w:type="spellStart"/>
      <w:r>
        <w:t>deploy</w:t>
      </w:r>
      <w:proofErr w:type="spellEnd"/>
      <w:r>
        <w:t xml:space="preserve"> automatizado, utilizando Render (</w:t>
      </w:r>
      <w:proofErr w:type="spellStart"/>
      <w:r>
        <w:t>backend</w:t>
      </w:r>
      <w:proofErr w:type="spellEnd"/>
      <w:r>
        <w:t xml:space="preserve">) e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).</w:t>
      </w:r>
    </w:p>
    <w:p w14:paraId="1511511B" w14:textId="77777777" w:rsidR="0078708F" w:rsidRDefault="00000000">
      <w:pPr>
        <w:pStyle w:val="PargrafodaLista"/>
        <w:numPr>
          <w:ilvl w:val="0"/>
          <w:numId w:val="2"/>
        </w:numPr>
        <w:spacing w:line="360" w:lineRule="auto"/>
      </w:pPr>
      <w:r>
        <w:t xml:space="preserve">Aplicar design de alto impacto visual com estética </w:t>
      </w:r>
      <w:proofErr w:type="spellStart"/>
      <w:r>
        <w:t>glassmorphism</w:t>
      </w:r>
      <w:proofErr w:type="spellEnd"/>
      <w:r>
        <w:t xml:space="preserve"> </w:t>
      </w:r>
      <w:proofErr w:type="spellStart"/>
      <w:r>
        <w:t>dark</w:t>
      </w:r>
      <w:proofErr w:type="spellEnd"/>
      <w:r>
        <w:t>, tornando a ferramenta adequada para apresentações e ambientes profissionais de SOC.</w:t>
      </w:r>
    </w:p>
    <w:p w14:paraId="54612F6E" w14:textId="77777777" w:rsidR="0078708F" w:rsidRDefault="00000000">
      <w:pPr>
        <w:pStyle w:val="Ttulo1"/>
        <w:pageBreakBefore/>
      </w:pPr>
      <w:r>
        <w:lastRenderedPageBreak/>
        <w:br/>
        <w:t>4  METODOLOGIA</w:t>
      </w:r>
    </w:p>
    <w:p w14:paraId="2F6578C3" w14:textId="77777777" w:rsidR="0078708F" w:rsidRDefault="00000000">
      <w:pPr>
        <w:spacing w:line="360" w:lineRule="auto"/>
        <w:ind w:firstLine="709"/>
        <w:jc w:val="both"/>
      </w:pPr>
      <w:r>
        <w:t xml:space="preserve">O desenvolvimento do </w:t>
      </w:r>
      <w:proofErr w:type="spellStart"/>
      <w:r>
        <w:t>ThreatMap</w:t>
      </w:r>
      <w:proofErr w:type="spellEnd"/>
      <w:r>
        <w:t xml:space="preserve"> seguiu uma abordagem iterativa, com ciclos curtos de implementação e validação visual. A metodologia adotada compreendeu quatro fases principais: definição da arquitetura, implementação do </w:t>
      </w:r>
      <w:proofErr w:type="spellStart"/>
      <w:r>
        <w:t>backend</w:t>
      </w:r>
      <w:proofErr w:type="spellEnd"/>
      <w:r>
        <w:t xml:space="preserve">, desenvolvimento do </w:t>
      </w:r>
      <w:proofErr w:type="spellStart"/>
      <w:r>
        <w:t>frontend</w:t>
      </w:r>
      <w:proofErr w:type="spellEnd"/>
      <w:r>
        <w:t xml:space="preserve"> e integração com </w:t>
      </w:r>
      <w:proofErr w:type="spellStart"/>
      <w:r>
        <w:t>deploy</w:t>
      </w:r>
      <w:proofErr w:type="spellEnd"/>
      <w:r>
        <w:t xml:space="preserve"> em nuvem.</w:t>
      </w:r>
    </w:p>
    <w:p w14:paraId="62D69699" w14:textId="77777777" w:rsidR="0078708F" w:rsidRDefault="00000000">
      <w:pPr>
        <w:pStyle w:val="Ttulo2"/>
      </w:pPr>
      <w:r>
        <w:t>4.1  Stack Tecnológica</w:t>
      </w:r>
    </w:p>
    <w:p w14:paraId="5D5C498A" w14:textId="77777777" w:rsidR="0078708F" w:rsidRDefault="00000000">
      <w:pPr>
        <w:spacing w:line="360" w:lineRule="auto"/>
        <w:ind w:firstLine="709"/>
        <w:jc w:val="both"/>
      </w:pPr>
      <w:r>
        <w:t xml:space="preserve">A seleção das tecnologias foi orientada pelos critérios de adequação ao problema, maturidade do ecossistema, suporte a comunicação em tempo real e qualidade das ferramentas de animação disponíveis. O Quadro 1 apresenta a </w:t>
      </w:r>
      <w:proofErr w:type="spellStart"/>
      <w:r>
        <w:t>stack</w:t>
      </w:r>
      <w:proofErr w:type="spellEnd"/>
      <w:r>
        <w:t xml:space="preserve"> completa adotada.</w:t>
      </w:r>
    </w:p>
    <w:p w14:paraId="387E2ACB" w14:textId="77777777" w:rsidR="0078708F" w:rsidRDefault="0078708F">
      <w:pPr>
        <w:spacing w:line="360" w:lineRule="auto"/>
      </w:pPr>
    </w:p>
    <w:p w14:paraId="5B3C8AA8" w14:textId="77777777" w:rsidR="0078708F" w:rsidRDefault="00000000">
      <w:pPr>
        <w:spacing w:before="120" w:after="60"/>
        <w:jc w:val="center"/>
      </w:pPr>
      <w:r>
        <w:t xml:space="preserve">Quadro 1 – Stack tecnológica do </w:t>
      </w:r>
      <w:proofErr w:type="spellStart"/>
      <w:r>
        <w:t>ThreatMap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2540"/>
        <w:gridCol w:w="4535"/>
      </w:tblGrid>
      <w:tr w:rsidR="0078708F" w14:paraId="54CED849" w14:textId="77777777">
        <w:trPr>
          <w:tblHeader/>
        </w:trPr>
        <w:tc>
          <w:tcPr>
            <w:tcW w:w="19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9C9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031DD" w14:textId="77777777" w:rsidR="0078708F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Camada</w:t>
            </w:r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9C9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5B52A" w14:textId="77777777" w:rsidR="0078708F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Tecnologia</w:t>
            </w:r>
          </w:p>
        </w:tc>
        <w:tc>
          <w:tcPr>
            <w:tcW w:w="453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9C9C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3E9D8" w14:textId="77777777" w:rsidR="0078708F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Finalidade</w:t>
            </w:r>
          </w:p>
        </w:tc>
      </w:tr>
      <w:tr w:rsidR="0078708F" w14:paraId="1589678D" w14:textId="77777777">
        <w:tc>
          <w:tcPr>
            <w:tcW w:w="19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C5A0A" w14:textId="77777777" w:rsidR="0078708F" w:rsidRDefault="00000000">
            <w:pPr>
              <w:spacing w:line="360" w:lineRule="auto"/>
            </w:pPr>
            <w:proofErr w:type="spellStart"/>
            <w:r>
              <w:t>Backend</w:t>
            </w:r>
            <w:proofErr w:type="spellEnd"/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6EC39" w14:textId="77777777" w:rsidR="0078708F" w:rsidRDefault="00000000">
            <w:pPr>
              <w:spacing w:line="360" w:lineRule="auto"/>
            </w:pPr>
            <w:r>
              <w:t xml:space="preserve">Python / </w:t>
            </w:r>
            <w:proofErr w:type="spellStart"/>
            <w:r>
              <w:t>FastAPI</w:t>
            </w:r>
            <w:proofErr w:type="spellEnd"/>
          </w:p>
        </w:tc>
        <w:tc>
          <w:tcPr>
            <w:tcW w:w="453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1488E" w14:textId="77777777" w:rsidR="0078708F" w:rsidRDefault="00000000">
            <w:pPr>
              <w:spacing w:line="360" w:lineRule="auto"/>
            </w:pPr>
            <w:r>
              <w:t>Motor assíncrono de geração e transmissão de eventos de ataque</w:t>
            </w:r>
          </w:p>
        </w:tc>
      </w:tr>
      <w:tr w:rsidR="0078708F" w14:paraId="76A64E05" w14:textId="77777777">
        <w:tc>
          <w:tcPr>
            <w:tcW w:w="19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63848" w14:textId="77777777" w:rsidR="0078708F" w:rsidRDefault="00000000">
            <w:pPr>
              <w:spacing w:line="360" w:lineRule="auto"/>
            </w:pPr>
            <w:proofErr w:type="spellStart"/>
            <w:r>
              <w:t>Frontend</w:t>
            </w:r>
            <w:proofErr w:type="spellEnd"/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9F481" w14:textId="77777777" w:rsidR="0078708F" w:rsidRDefault="00000000">
            <w:pPr>
              <w:spacing w:line="360" w:lineRule="auto"/>
            </w:pPr>
            <w:proofErr w:type="spellStart"/>
            <w:r>
              <w:t>React</w:t>
            </w:r>
            <w:proofErr w:type="spellEnd"/>
            <w:r>
              <w:t xml:space="preserve"> + Vite</w:t>
            </w:r>
          </w:p>
        </w:tc>
        <w:tc>
          <w:tcPr>
            <w:tcW w:w="453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5C43E" w14:textId="77777777" w:rsidR="0078708F" w:rsidRDefault="00000000">
            <w:pPr>
              <w:spacing w:line="360" w:lineRule="auto"/>
            </w:pPr>
            <w:r>
              <w:t xml:space="preserve">Interface reativa com gestão eficiente de estado via </w:t>
            </w:r>
            <w:proofErr w:type="spellStart"/>
            <w:r>
              <w:t>hooks</w:t>
            </w:r>
            <w:proofErr w:type="spellEnd"/>
          </w:p>
        </w:tc>
      </w:tr>
      <w:tr w:rsidR="0078708F" w14:paraId="4B1BC4B4" w14:textId="77777777">
        <w:tc>
          <w:tcPr>
            <w:tcW w:w="19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C0B4D" w14:textId="77777777" w:rsidR="0078708F" w:rsidRDefault="00000000">
            <w:pPr>
              <w:spacing w:line="360" w:lineRule="auto"/>
            </w:pPr>
            <w:r>
              <w:t>Comunicação</w:t>
            </w:r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A81FC" w14:textId="77777777" w:rsidR="0078708F" w:rsidRDefault="00000000">
            <w:pPr>
              <w:spacing w:line="360" w:lineRule="auto"/>
            </w:pPr>
            <w:proofErr w:type="spellStart"/>
            <w:r>
              <w:t>WebSockets</w:t>
            </w:r>
            <w:proofErr w:type="spellEnd"/>
            <w:r>
              <w:t xml:space="preserve"> (WSS)</w:t>
            </w:r>
          </w:p>
        </w:tc>
        <w:tc>
          <w:tcPr>
            <w:tcW w:w="453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96170" w14:textId="77777777" w:rsidR="0078708F" w:rsidRDefault="00000000">
            <w:pPr>
              <w:spacing w:line="360" w:lineRule="auto"/>
            </w:pPr>
            <w:r>
              <w:t>Streaming bidirecional seguro e de baixa latência</w:t>
            </w:r>
          </w:p>
        </w:tc>
      </w:tr>
      <w:tr w:rsidR="0078708F" w14:paraId="4077EED0" w14:textId="77777777">
        <w:tc>
          <w:tcPr>
            <w:tcW w:w="19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5FE04" w14:textId="77777777" w:rsidR="0078708F" w:rsidRDefault="00000000">
            <w:pPr>
              <w:spacing w:line="360" w:lineRule="auto"/>
            </w:pPr>
            <w:r>
              <w:t>Animações</w:t>
            </w:r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EA404" w14:textId="77777777" w:rsidR="0078708F" w:rsidRDefault="00000000">
            <w:pPr>
              <w:spacing w:line="360" w:lineRule="auto"/>
            </w:pPr>
            <w:proofErr w:type="spellStart"/>
            <w:r>
              <w:t>Framer</w:t>
            </w:r>
            <w:proofErr w:type="spellEnd"/>
            <w:r>
              <w:t xml:space="preserve"> Motion</w:t>
            </w:r>
          </w:p>
        </w:tc>
        <w:tc>
          <w:tcPr>
            <w:tcW w:w="453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6E8A6" w14:textId="77777777" w:rsidR="0078708F" w:rsidRDefault="00000000">
            <w:pPr>
              <w:spacing w:line="360" w:lineRule="auto"/>
            </w:pPr>
            <w:r>
              <w:t xml:space="preserve">Arcos </w:t>
            </w:r>
            <w:proofErr w:type="spellStart"/>
            <w:r>
              <w:t>Bézier</w:t>
            </w:r>
            <w:proofErr w:type="spellEnd"/>
            <w:r>
              <w:t xml:space="preserve"> animados, efeitos </w:t>
            </w:r>
            <w:proofErr w:type="spellStart"/>
            <w:r>
              <w:t>glow</w:t>
            </w:r>
            <w:proofErr w:type="spellEnd"/>
            <w:r>
              <w:t xml:space="preserve"> e impacto visual</w:t>
            </w:r>
          </w:p>
        </w:tc>
      </w:tr>
      <w:tr w:rsidR="0078708F" w14:paraId="2C31E4B5" w14:textId="77777777">
        <w:tc>
          <w:tcPr>
            <w:tcW w:w="19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1787A" w14:textId="77777777" w:rsidR="0078708F" w:rsidRDefault="00000000">
            <w:pPr>
              <w:spacing w:line="360" w:lineRule="auto"/>
            </w:pPr>
            <w:r>
              <w:t>Cartografia</w:t>
            </w:r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7D522" w14:textId="77777777" w:rsidR="0078708F" w:rsidRDefault="00000000">
            <w:pPr>
              <w:spacing w:line="360" w:lineRule="auto"/>
            </w:pP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Simple</w:t>
            </w:r>
            <w:proofErr w:type="spellEnd"/>
            <w:r>
              <w:t xml:space="preserve"> Maps</w:t>
            </w:r>
          </w:p>
        </w:tc>
        <w:tc>
          <w:tcPr>
            <w:tcW w:w="453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85A03" w14:textId="77777777" w:rsidR="0078708F" w:rsidRDefault="00000000">
            <w:pPr>
              <w:spacing w:line="360" w:lineRule="auto"/>
            </w:pPr>
            <w:r>
              <w:t>Renderização de mapa SVG com projeção Mercator customizável</w:t>
            </w:r>
          </w:p>
        </w:tc>
      </w:tr>
      <w:tr w:rsidR="0078708F" w14:paraId="6790BDDA" w14:textId="77777777">
        <w:tc>
          <w:tcPr>
            <w:tcW w:w="19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FAF66" w14:textId="77777777" w:rsidR="0078708F" w:rsidRDefault="00000000">
            <w:pPr>
              <w:spacing w:line="360" w:lineRule="auto"/>
            </w:pPr>
            <w:r>
              <w:t>Hospedagem</w:t>
            </w:r>
          </w:p>
        </w:tc>
        <w:tc>
          <w:tcPr>
            <w:tcW w:w="25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8A603" w14:textId="77777777" w:rsidR="0078708F" w:rsidRDefault="00000000">
            <w:pPr>
              <w:spacing w:line="360" w:lineRule="auto"/>
            </w:pPr>
            <w:r>
              <w:t xml:space="preserve">Render + </w:t>
            </w:r>
            <w:proofErr w:type="spellStart"/>
            <w:r>
              <w:t>Vercel</w:t>
            </w:r>
            <w:proofErr w:type="spellEnd"/>
          </w:p>
        </w:tc>
        <w:tc>
          <w:tcPr>
            <w:tcW w:w="453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57F49" w14:textId="77777777" w:rsidR="0078708F" w:rsidRDefault="00000000">
            <w:pPr>
              <w:spacing w:line="360" w:lineRule="auto"/>
            </w:pPr>
            <w:proofErr w:type="spellStart"/>
            <w:r>
              <w:t>Deploy</w:t>
            </w:r>
            <w:proofErr w:type="spellEnd"/>
            <w:r>
              <w:t xml:space="preserve"> automatizado em nuvem com CI/CD integrado</w:t>
            </w:r>
          </w:p>
        </w:tc>
      </w:tr>
    </w:tbl>
    <w:p w14:paraId="36D04616" w14:textId="77777777" w:rsidR="0078708F" w:rsidRDefault="00000000">
      <w:pPr>
        <w:spacing w:before="60" w:after="240"/>
      </w:pPr>
      <w:r>
        <w:rPr>
          <w:sz w:val="20"/>
          <w:szCs w:val="20"/>
        </w:rPr>
        <w:t>Fonte: elaborado pelo autor (2025).</w:t>
      </w:r>
    </w:p>
    <w:p w14:paraId="6F1D976D" w14:textId="77777777" w:rsidR="0078708F" w:rsidRDefault="00000000">
      <w:pPr>
        <w:pStyle w:val="Ttulo2"/>
      </w:pPr>
      <w:r>
        <w:lastRenderedPageBreak/>
        <w:t>4.2  Dados Simulados</w:t>
      </w:r>
    </w:p>
    <w:p w14:paraId="5D471DD7" w14:textId="77777777" w:rsidR="0078708F" w:rsidRDefault="00000000">
      <w:pPr>
        <w:spacing w:line="360" w:lineRule="auto"/>
        <w:ind w:firstLine="709"/>
        <w:jc w:val="both"/>
      </w:pPr>
      <w:r>
        <w:t xml:space="preserve">O sistema opera com dados sintéticos, utilizando uma lista de 32 locais estratégicos distribuídos globalmente, representando principais Data Centers e Hubs de internet. Os ataques são gerados aleatoriamente pelo </w:t>
      </w:r>
      <w:proofErr w:type="spellStart"/>
      <w:r>
        <w:t>backend</w:t>
      </w:r>
      <w:proofErr w:type="spellEnd"/>
      <w:r>
        <w:t xml:space="preserve">, sorteando pares de origem e destino distintos e atribuindo um dos quatro tipos de ameaça: </w:t>
      </w:r>
      <w:proofErr w:type="spellStart"/>
      <w:r>
        <w:t>DDoS</w:t>
      </w:r>
      <w:proofErr w:type="spellEnd"/>
      <w:r>
        <w:t xml:space="preserve">, Malware, </w:t>
      </w:r>
      <w:proofErr w:type="spellStart"/>
      <w:r>
        <w:t>Phishing</w:t>
      </w:r>
      <w:proofErr w:type="spellEnd"/>
      <w:r>
        <w:t xml:space="preserve"> ou </w:t>
      </w:r>
      <w:proofErr w:type="spellStart"/>
      <w:r>
        <w:t>Brute</w:t>
      </w:r>
      <w:proofErr w:type="spellEnd"/>
      <w:r>
        <w:t xml:space="preserve"> Force. O intervalo entre eventos é variável (0,5 a 2,0 segundos), simulando a distribuição irregular característica de ataques reais.</w:t>
      </w:r>
    </w:p>
    <w:p w14:paraId="0C50BB04" w14:textId="77777777" w:rsidR="0078708F" w:rsidRDefault="00000000">
      <w:pPr>
        <w:spacing w:line="360" w:lineRule="auto"/>
        <w:ind w:firstLine="709"/>
        <w:jc w:val="both"/>
      </w:pPr>
      <w:r>
        <w:t>Essa abordagem com dados simulados apresenta duas vantagens: elimina dependências de APIs externas pagas ou com restrições de uso, e garante que nenhuma informação sensível ou dado pessoal identificável (PII) seja processado pela aplicação.</w:t>
      </w:r>
    </w:p>
    <w:p w14:paraId="1023503D" w14:textId="77777777" w:rsidR="0078708F" w:rsidRDefault="00000000">
      <w:pPr>
        <w:pStyle w:val="Ttulo1"/>
        <w:pageBreakBefore/>
      </w:pPr>
      <w:r>
        <w:lastRenderedPageBreak/>
        <w:br/>
        <w:t>5  DESENVOLVIMENTO</w:t>
      </w:r>
    </w:p>
    <w:p w14:paraId="35C9E816" w14:textId="77777777" w:rsidR="0078708F" w:rsidRDefault="00000000">
      <w:pPr>
        <w:pStyle w:val="Ttulo2"/>
      </w:pPr>
      <w:r>
        <w:t>5.1  Arquitetura do Sistema</w:t>
      </w:r>
    </w:p>
    <w:p w14:paraId="1DD9691D" w14:textId="77777777" w:rsidR="0078708F" w:rsidRDefault="00000000">
      <w:pPr>
        <w:spacing w:line="360" w:lineRule="auto"/>
        <w:ind w:firstLine="709"/>
        <w:jc w:val="both"/>
      </w:pPr>
      <w:r>
        <w:t xml:space="preserve">A arquitetura do </w:t>
      </w:r>
      <w:proofErr w:type="spellStart"/>
      <w:r>
        <w:t>ThreatMap</w:t>
      </w:r>
      <w:proofErr w:type="spellEnd"/>
      <w:r>
        <w:t xml:space="preserve"> adota um modelo cliente-servidor desacoplado, no qual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 xml:space="preserve"> são implantados independentemente em provedores de nuvem distintos e se comunicam exclusivamente via </w:t>
      </w:r>
      <w:proofErr w:type="spellStart"/>
      <w:r>
        <w:t>WebSocket</w:t>
      </w:r>
      <w:proofErr w:type="spellEnd"/>
      <w:r>
        <w:t xml:space="preserve"> Seguro. Essa separação garante escalabilidade e facilita a manutenção e evolução independente de cada camada.</w:t>
      </w:r>
    </w:p>
    <w:p w14:paraId="38A23E33" w14:textId="77777777" w:rsidR="0078708F" w:rsidRDefault="00000000">
      <w:pPr>
        <w:spacing w:line="360" w:lineRule="auto"/>
        <w:ind w:firstLine="709"/>
        <w:jc w:val="both"/>
      </w:pPr>
      <w:r>
        <w:t xml:space="preserve">O fluxo de dados segue o seguinte percurso: o </w:t>
      </w:r>
      <w:proofErr w:type="spellStart"/>
      <w:r>
        <w:t>backend</w:t>
      </w:r>
      <w:proofErr w:type="spellEnd"/>
      <w:r>
        <w:t xml:space="preserve"> Python/</w:t>
      </w:r>
      <w:proofErr w:type="spellStart"/>
      <w:r>
        <w:t>FastAPI</w:t>
      </w:r>
      <w:proofErr w:type="spellEnd"/>
      <w:r>
        <w:t xml:space="preserve"> executa um gerador assíncrono que produz eventos de ataque em intervalos aleatórios, serializa cada evento como JSON e o transmite pelo canal WSS. 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recebe o evento, atualiza o estado da aplicação via </w:t>
      </w:r>
      <w:proofErr w:type="spellStart"/>
      <w:r>
        <w:t>hooks</w:t>
      </w:r>
      <w:proofErr w:type="spellEnd"/>
      <w:r>
        <w:t>, renderiza os componentes de animação no mapa SVG e registra o evento no feed lateral.</w:t>
      </w:r>
    </w:p>
    <w:p w14:paraId="4338FB00" w14:textId="77777777" w:rsidR="0078708F" w:rsidRDefault="00000000">
      <w:pPr>
        <w:pStyle w:val="Ttulo2"/>
      </w:pPr>
      <w:r>
        <w:t xml:space="preserve">5.2  </w:t>
      </w:r>
      <w:proofErr w:type="spellStart"/>
      <w:r>
        <w:t>Backend</w:t>
      </w:r>
      <w:proofErr w:type="spellEnd"/>
      <w:r>
        <w:t xml:space="preserve">: Python / </w:t>
      </w:r>
      <w:proofErr w:type="spellStart"/>
      <w:r>
        <w:t>FastAPI</w:t>
      </w:r>
      <w:proofErr w:type="spellEnd"/>
    </w:p>
    <w:p w14:paraId="7C020BFC" w14:textId="77777777" w:rsidR="0078708F" w:rsidRDefault="00000000">
      <w:pPr>
        <w:spacing w:line="360" w:lineRule="auto"/>
        <w:ind w:firstLine="709"/>
        <w:jc w:val="both"/>
      </w:pPr>
      <w:r>
        <w:t xml:space="preserve">O </w:t>
      </w:r>
      <w:proofErr w:type="spellStart"/>
      <w:r>
        <w:t>backend</w:t>
      </w:r>
      <w:proofErr w:type="spellEnd"/>
      <w:r>
        <w:t xml:space="preserve"> foi desenvolvido com </w:t>
      </w:r>
      <w:proofErr w:type="spellStart"/>
      <w:r>
        <w:t>FastAPI</w:t>
      </w:r>
      <w:proofErr w:type="spellEnd"/>
      <w:r>
        <w:t xml:space="preserve">, framework Python de alto desempenho que combina tipagem estática com programação assíncrona nativa via </w:t>
      </w:r>
      <w:proofErr w:type="spellStart"/>
      <w:r>
        <w:t>asyncio</w:t>
      </w:r>
      <w:proofErr w:type="spellEnd"/>
      <w:r>
        <w:t xml:space="preserve">. O componente central é o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/ws/live, que aceita conexões persistentes e delega a geração de dados a um gerador assíncrono (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>).</w:t>
      </w:r>
    </w:p>
    <w:p w14:paraId="7592AC58" w14:textId="77777777" w:rsidR="0078708F" w:rsidRDefault="00000000">
      <w:pPr>
        <w:spacing w:line="360" w:lineRule="auto"/>
        <w:ind w:firstLine="709"/>
        <w:jc w:val="both"/>
      </w:pPr>
      <w:r>
        <w:t xml:space="preserve">A lista de locais monitora 32 polos tecnológicos globais, distribuídos por América do Sul, América do Norte, Europa, Ásia, Oriente Médio, África e Oceania, com suas respectivas coordenadas geográficas (latitude e longitude). Cada evento gerado inclui os campos: id (identificador único), </w:t>
      </w:r>
      <w:proofErr w:type="spellStart"/>
      <w:r>
        <w:t>type</w:t>
      </w:r>
      <w:proofErr w:type="spellEnd"/>
      <w:r>
        <w:t xml:space="preserve"> (tipo de ataque), </w:t>
      </w:r>
      <w:proofErr w:type="spellStart"/>
      <w:r>
        <w:t>source</w:t>
      </w:r>
      <w:proofErr w:type="spellEnd"/>
      <w:r>
        <w:t xml:space="preserve"> (local de origem com nome, latitude e longitude), </w:t>
      </w:r>
      <w:proofErr w:type="spellStart"/>
      <w:r>
        <w:t>dest</w:t>
      </w:r>
      <w:proofErr w:type="spellEnd"/>
      <w:r>
        <w:t xml:space="preserve"> (local de destino) e </w:t>
      </w:r>
      <w:proofErr w:type="spellStart"/>
      <w:r>
        <w:t>timestamp</w:t>
      </w:r>
      <w:proofErr w:type="spellEnd"/>
      <w:r>
        <w:t>.</w:t>
      </w:r>
    </w:p>
    <w:p w14:paraId="16EA9818" w14:textId="77777777" w:rsidR="0078708F" w:rsidRDefault="00000000">
      <w:pPr>
        <w:spacing w:line="360" w:lineRule="auto"/>
        <w:ind w:firstLine="709"/>
        <w:jc w:val="both"/>
      </w:pPr>
      <w:r>
        <w:t xml:space="preserve">A política de CORS foi configurada de forma permissiva para o ambiente de desenvolvimento, devendo ser restrita ao domínio do </w:t>
      </w:r>
      <w:proofErr w:type="spellStart"/>
      <w:r>
        <w:t>frontend</w:t>
      </w:r>
      <w:proofErr w:type="spellEnd"/>
      <w:r>
        <w:t xml:space="preserve"> em implantações de produção. O servidor é hospedado na plataforma Render, que oferece </w:t>
      </w:r>
      <w:proofErr w:type="spellStart"/>
      <w:r>
        <w:t>deploy</w:t>
      </w:r>
      <w:proofErr w:type="spellEnd"/>
      <w:r>
        <w:t xml:space="preserve"> contínuo a partir de repositório GitHub.</w:t>
      </w:r>
    </w:p>
    <w:p w14:paraId="335F1FCD" w14:textId="77777777" w:rsidR="0064798F" w:rsidRDefault="0064798F">
      <w:pPr>
        <w:spacing w:line="360" w:lineRule="auto"/>
        <w:ind w:firstLine="709"/>
        <w:jc w:val="both"/>
      </w:pPr>
    </w:p>
    <w:p w14:paraId="20CC7F84" w14:textId="77777777" w:rsidR="0064798F" w:rsidRDefault="0064798F">
      <w:pPr>
        <w:spacing w:line="360" w:lineRule="auto"/>
        <w:ind w:firstLine="709"/>
        <w:jc w:val="both"/>
      </w:pPr>
    </w:p>
    <w:p w14:paraId="40D98864" w14:textId="77777777" w:rsidR="0078708F" w:rsidRDefault="00000000">
      <w:pPr>
        <w:pStyle w:val="Ttulo2"/>
      </w:pPr>
      <w:r>
        <w:lastRenderedPageBreak/>
        <w:t xml:space="preserve">5.3 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/ Vite</w:t>
      </w:r>
    </w:p>
    <w:p w14:paraId="74523C97" w14:textId="77777777" w:rsidR="0078708F" w:rsidRDefault="00000000">
      <w:pPr>
        <w:spacing w:line="360" w:lineRule="auto"/>
        <w:ind w:firstLine="709"/>
        <w:jc w:val="both"/>
      </w:pPr>
      <w:r>
        <w:t xml:space="preserve">O </w:t>
      </w:r>
      <w:proofErr w:type="spellStart"/>
      <w:r>
        <w:t>frontend</w:t>
      </w:r>
      <w:proofErr w:type="spellEnd"/>
      <w:r>
        <w:t xml:space="preserve"> foi desenvolvido com </w:t>
      </w:r>
      <w:proofErr w:type="spellStart"/>
      <w:r>
        <w:t>React</w:t>
      </w:r>
      <w:proofErr w:type="spellEnd"/>
      <w:r>
        <w:t xml:space="preserve"> 18 e Vite como </w:t>
      </w:r>
      <w:proofErr w:type="spellStart"/>
      <w:r>
        <w:t>bundler</w:t>
      </w:r>
      <w:proofErr w:type="spellEnd"/>
      <w:r>
        <w:t xml:space="preserve">, garantindo hot module </w:t>
      </w:r>
      <w:proofErr w:type="spellStart"/>
      <w:r>
        <w:t>replacement</w:t>
      </w:r>
      <w:proofErr w:type="spellEnd"/>
      <w:r>
        <w:t xml:space="preserve"> rápido durante o desenvolvimento e builds otimizados para produção. A gestão de estado é realizada exclusivamente via </w:t>
      </w:r>
      <w:proofErr w:type="spellStart"/>
      <w:r>
        <w:t>hooks</w:t>
      </w:r>
      <w:proofErr w:type="spellEnd"/>
      <w:r>
        <w:t xml:space="preserve"> nativos do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>), sem dependência de bibliotecas externas de gerenciamento de estado.</w:t>
      </w:r>
    </w:p>
    <w:p w14:paraId="11EB6C03" w14:textId="77777777" w:rsidR="0078708F" w:rsidRDefault="00000000">
      <w:pPr>
        <w:spacing w:line="360" w:lineRule="auto"/>
        <w:ind w:firstLine="709"/>
        <w:jc w:val="both"/>
      </w:pPr>
      <w:r>
        <w:t xml:space="preserve">O layout adota estética </w:t>
      </w:r>
      <w:proofErr w:type="spellStart"/>
      <w:r>
        <w:t>glassmorphism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, com painel de mapa ocupando a tela inteira e painéis flutuantes de vidro sobrepostos para o header, </w:t>
      </w:r>
      <w:proofErr w:type="spellStart"/>
      <w:r>
        <w:t>sidebar</w:t>
      </w:r>
      <w:proofErr w:type="spellEnd"/>
      <w:r>
        <w:t xml:space="preserve"> e legenda. O efeito de vidro é obtido pela combinação de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(28px) com fundos semitransparentes e bordas de baixa opacidade.</w:t>
      </w:r>
    </w:p>
    <w:p w14:paraId="0F9B6C03" w14:textId="77777777" w:rsidR="0078708F" w:rsidRDefault="00000000">
      <w:pPr>
        <w:spacing w:line="360" w:lineRule="auto"/>
        <w:ind w:firstLine="709"/>
        <w:jc w:val="both"/>
      </w:pPr>
      <w:r>
        <w:t xml:space="preserve">A conexão </w:t>
      </w:r>
      <w:proofErr w:type="spellStart"/>
      <w:r>
        <w:t>WebSocket</w:t>
      </w:r>
      <w:proofErr w:type="spellEnd"/>
      <w:r>
        <w:t xml:space="preserve"> é estabelecida no </w:t>
      </w:r>
      <w:proofErr w:type="spellStart"/>
      <w:r>
        <w:t>useEffect</w:t>
      </w:r>
      <w:proofErr w:type="spellEnd"/>
      <w:r>
        <w:t xml:space="preserve"> de montagem do componente principal, com detecção automática de ambiente (</w:t>
      </w:r>
      <w:proofErr w:type="spellStart"/>
      <w:r>
        <w:t>localhost</w:t>
      </w:r>
      <w:proofErr w:type="spellEnd"/>
      <w:r>
        <w:t xml:space="preserve"> vs. produção) para seleção da URL correta. Um mecanismo de reconexão baseado em </w:t>
      </w:r>
      <w:proofErr w:type="spellStart"/>
      <w:r>
        <w:t>setTimeout</w:t>
      </w:r>
      <w:proofErr w:type="spellEnd"/>
      <w:r>
        <w:t xml:space="preserve"> é ativado automaticamente quando a conexão cai, tentando restabelecê-la a cada cinco segundos.</w:t>
      </w:r>
    </w:p>
    <w:p w14:paraId="588B560D" w14:textId="77777777" w:rsidR="0078708F" w:rsidRDefault="00000000">
      <w:pPr>
        <w:pStyle w:val="Ttulo2"/>
      </w:pPr>
      <w:r>
        <w:t>5.4  Animações e Visualização</w:t>
      </w:r>
    </w:p>
    <w:p w14:paraId="74711BF1" w14:textId="77777777" w:rsidR="0078708F" w:rsidRDefault="00000000">
      <w:pPr>
        <w:pStyle w:val="Ttulo3"/>
      </w:pPr>
      <w:r>
        <w:t xml:space="preserve">5.4.1  Arcos </w:t>
      </w:r>
      <w:proofErr w:type="spellStart"/>
      <w:r>
        <w:t>Bézier</w:t>
      </w:r>
      <w:proofErr w:type="spellEnd"/>
      <w:r>
        <w:t xml:space="preserve"> Curvos</w:t>
      </w:r>
    </w:p>
    <w:p w14:paraId="3249E9FB" w14:textId="77777777" w:rsidR="0078708F" w:rsidRDefault="00000000">
      <w:pPr>
        <w:spacing w:line="360" w:lineRule="auto"/>
        <w:ind w:firstLine="709"/>
        <w:jc w:val="both"/>
      </w:pPr>
      <w:r>
        <w:t xml:space="preserve">A representação visual dos ataques abandona o uso de linhas retas em favor de arcos </w:t>
      </w:r>
      <w:proofErr w:type="spellStart"/>
      <w:r>
        <w:t>Bézier</w:t>
      </w:r>
      <w:proofErr w:type="spellEnd"/>
      <w:r>
        <w:t xml:space="preserve"> quadráticos, que produzem trajetórias curvas naturais similares às utilizadas em ferramentas comerciais de </w:t>
      </w:r>
      <w:proofErr w:type="spellStart"/>
      <w:r>
        <w:t>threat</w:t>
      </w:r>
      <w:proofErr w:type="spellEnd"/>
      <w:r>
        <w:t xml:space="preserve"> mapping. O ponto de controle da curva é calculado dinamicamente a partir da distância entre origem e destino, conforme a Equação 1:</w:t>
      </w:r>
    </w:p>
    <w:p w14:paraId="58A21EB8" w14:textId="77777777" w:rsidR="0078708F" w:rsidRDefault="00000000">
      <w:pPr>
        <w:spacing w:before="120" w:after="60" w:line="360" w:lineRule="auto"/>
        <w:jc w:val="center"/>
      </w:pPr>
      <w:proofErr w:type="spellStart"/>
      <w:r>
        <w:rPr>
          <w:i/>
          <w:iCs/>
        </w:rPr>
        <w:t>arcH</w:t>
      </w:r>
      <w:proofErr w:type="spellEnd"/>
      <w:r>
        <w:rPr>
          <w:i/>
          <w:iCs/>
        </w:rPr>
        <w:t xml:space="preserve"> = min(</w:t>
      </w:r>
      <w:proofErr w:type="spellStart"/>
      <w:r>
        <w:rPr>
          <w:i/>
          <w:iCs/>
        </w:rPr>
        <w:t>dist</w:t>
      </w:r>
      <w:proofErr w:type="spellEnd"/>
      <w:r>
        <w:rPr>
          <w:i/>
          <w:iCs/>
        </w:rPr>
        <w:t xml:space="preserve"> × 0,35 ;  120px)</w:t>
      </w:r>
    </w:p>
    <w:p w14:paraId="5E815F32" w14:textId="77777777" w:rsidR="0078708F" w:rsidRDefault="00000000">
      <w:pPr>
        <w:spacing w:after="240"/>
        <w:jc w:val="center"/>
      </w:pPr>
      <w:r>
        <w:rPr>
          <w:sz w:val="20"/>
          <w:szCs w:val="20"/>
        </w:rPr>
        <w:t xml:space="preserve">Equação 1 – Fórmula da altura do arco </w:t>
      </w:r>
      <w:proofErr w:type="spellStart"/>
      <w:r>
        <w:rPr>
          <w:sz w:val="20"/>
          <w:szCs w:val="20"/>
        </w:rPr>
        <w:t>Bézier</w:t>
      </w:r>
      <w:proofErr w:type="spellEnd"/>
    </w:p>
    <w:p w14:paraId="242DDFA7" w14:textId="77777777" w:rsidR="0078708F" w:rsidRDefault="00000000">
      <w:pPr>
        <w:spacing w:line="360" w:lineRule="auto"/>
        <w:ind w:firstLine="709"/>
        <w:jc w:val="both"/>
      </w:pPr>
      <w:r>
        <w:t xml:space="preserve">Essa abordagem garante que ataques entre locais próximos produzam arcos baixos e discretos, enquanto ataques intercontinentais geram trajetórias dramáticas de maior apelo visual. A duração da animação também varia proporcionalmente à distância percorrida: </w:t>
      </w:r>
      <w:proofErr w:type="spellStart"/>
      <w:r>
        <w:t>duration</w:t>
      </w:r>
      <w:proofErr w:type="spellEnd"/>
      <w:r>
        <w:t xml:space="preserve"> = 0,8 + (</w:t>
      </w:r>
      <w:proofErr w:type="spellStart"/>
      <w:r>
        <w:t>dist</w:t>
      </w:r>
      <w:proofErr w:type="spellEnd"/>
      <w:r>
        <w:t xml:space="preserve"> / 1200) segundos.</w:t>
      </w:r>
    </w:p>
    <w:p w14:paraId="4408AD6D" w14:textId="77777777" w:rsidR="0064798F" w:rsidRDefault="0064798F">
      <w:pPr>
        <w:spacing w:line="360" w:lineRule="auto"/>
        <w:ind w:firstLine="709"/>
        <w:jc w:val="both"/>
      </w:pPr>
    </w:p>
    <w:p w14:paraId="0EE9BF05" w14:textId="77777777" w:rsidR="0078708F" w:rsidRDefault="00000000">
      <w:pPr>
        <w:pStyle w:val="Ttulo3"/>
      </w:pPr>
      <w:r>
        <w:lastRenderedPageBreak/>
        <w:t>5.4.2  Camadas de Efeito Visual</w:t>
      </w:r>
    </w:p>
    <w:p w14:paraId="3851E2E2" w14:textId="77777777" w:rsidR="0078708F" w:rsidRDefault="00000000">
      <w:pPr>
        <w:spacing w:line="360" w:lineRule="auto"/>
        <w:ind w:firstLine="709"/>
        <w:jc w:val="both"/>
      </w:pPr>
      <w:r>
        <w:t xml:space="preserve">Cada ataque é renderizado por meio de três camadas SVG sobrepostas, gerenciadas pelo componente </w:t>
      </w:r>
      <w:proofErr w:type="spellStart"/>
      <w:r>
        <w:t>AnimatedAttackLine</w:t>
      </w:r>
      <w:proofErr w:type="spellEnd"/>
      <w:r>
        <w:t>. A primeira camada consiste em um traçado espesso (</w:t>
      </w:r>
      <w:proofErr w:type="spellStart"/>
      <w:r>
        <w:t>strokeWidth</w:t>
      </w:r>
      <w:proofErr w:type="spellEnd"/>
      <w:r>
        <w:t xml:space="preserve">: 6) com filtro </w:t>
      </w:r>
      <w:proofErr w:type="spellStart"/>
      <w:r>
        <w:t>blur</w:t>
      </w:r>
      <w:proofErr w:type="spellEnd"/>
      <w:r>
        <w:t xml:space="preserve">(8px) e </w:t>
      </w:r>
      <w:proofErr w:type="spellStart"/>
      <w:r>
        <w:t>mixBlendMode</w:t>
      </w:r>
      <w:proofErr w:type="spellEnd"/>
      <w:r>
        <w:t xml:space="preserve">: </w:t>
      </w:r>
      <w:proofErr w:type="spellStart"/>
      <w:r>
        <w:t>screen</w:t>
      </w:r>
      <w:proofErr w:type="spellEnd"/>
      <w:r>
        <w:t xml:space="preserve">, produzindo o efeito de </w:t>
      </w:r>
      <w:proofErr w:type="spellStart"/>
      <w:r>
        <w:t>glow</w:t>
      </w:r>
      <w:proofErr w:type="spellEnd"/>
      <w:r>
        <w:t xml:space="preserve"> externo característico. A segunda camada é a linha principal, colorida conforme o tipo de ataque. A terceira camada é um núcleo branco fino (</w:t>
      </w:r>
      <w:proofErr w:type="spellStart"/>
      <w:r>
        <w:t>strokeWidth</w:t>
      </w:r>
      <w:proofErr w:type="spellEnd"/>
      <w:r>
        <w:t>: 0,7), que simula a concentração luminosa de um feixe de energia.</w:t>
      </w:r>
    </w:p>
    <w:p w14:paraId="3879B731" w14:textId="77777777" w:rsidR="0078708F" w:rsidRDefault="00000000">
      <w:pPr>
        <w:spacing w:line="360" w:lineRule="auto"/>
        <w:ind w:firstLine="709"/>
        <w:jc w:val="both"/>
      </w:pPr>
      <w:r>
        <w:t xml:space="preserve">Complementarmente, o componente </w:t>
      </w:r>
      <w:proofErr w:type="spellStart"/>
      <w:r>
        <w:t>NodeMarker</w:t>
      </w:r>
      <w:proofErr w:type="spellEnd"/>
      <w:r>
        <w:t xml:space="preserve"> renderiza marcadores pulsantes nos nós de origem e destino de cada ataque, com anéis concêntricos expandindo-se em escala e desfazendo-se em opacidade, reforçando a sensação de impacto no destino com intensidade visual maior.</w:t>
      </w:r>
    </w:p>
    <w:p w14:paraId="3075AA65" w14:textId="77777777" w:rsidR="0078708F" w:rsidRDefault="00000000">
      <w:pPr>
        <w:pStyle w:val="Ttulo2"/>
      </w:pPr>
      <w:r>
        <w:t xml:space="preserve">5.5  Hospedagem e </w:t>
      </w:r>
      <w:proofErr w:type="spellStart"/>
      <w:r>
        <w:t>Deploy</w:t>
      </w:r>
      <w:proofErr w:type="spellEnd"/>
    </w:p>
    <w:p w14:paraId="2D16A522" w14:textId="77777777" w:rsidR="0078708F" w:rsidRDefault="00000000">
      <w:pPr>
        <w:spacing w:line="360" w:lineRule="auto"/>
        <w:ind w:firstLine="709"/>
        <w:jc w:val="both"/>
      </w:pPr>
      <w:r>
        <w:t xml:space="preserve">O </w:t>
      </w:r>
      <w:proofErr w:type="spellStart"/>
      <w:r>
        <w:t>deploy</w:t>
      </w:r>
      <w:proofErr w:type="spellEnd"/>
      <w:r>
        <w:t xml:space="preserve"> da solução é realizado em duas plataformas de nuvem distintas. O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é hospedado no Render, que oferece </w:t>
      </w:r>
      <w:proofErr w:type="spellStart"/>
      <w:r>
        <w:t>deploy</w:t>
      </w:r>
      <w:proofErr w:type="spellEnd"/>
      <w:r>
        <w:t xml:space="preserve"> automático via GitHub com suporte nativo a aplicações Python e certificado TLS automático para o </w:t>
      </w:r>
      <w:proofErr w:type="spellStart"/>
      <w:r>
        <w:t>endpoint</w:t>
      </w:r>
      <w:proofErr w:type="spellEnd"/>
      <w:r>
        <w:t xml:space="preserve"> WSS. O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é hospedado na </w:t>
      </w:r>
      <w:proofErr w:type="spellStart"/>
      <w:r>
        <w:t>Vercel</w:t>
      </w:r>
      <w:proofErr w:type="spellEnd"/>
      <w:r>
        <w:t xml:space="preserve">, plataforma otimizada para aplicações </w:t>
      </w:r>
      <w:proofErr w:type="spellStart"/>
      <w:r>
        <w:t>JavaScript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 com CDN global e CI/CD integrado ao repositório </w:t>
      </w:r>
      <w:proofErr w:type="spellStart"/>
      <w:r>
        <w:t>Git</w:t>
      </w:r>
      <w:proofErr w:type="spellEnd"/>
      <w:r>
        <w:t>.</w:t>
      </w:r>
    </w:p>
    <w:p w14:paraId="58C9C4EB" w14:textId="77777777" w:rsidR="0078708F" w:rsidRDefault="00000000">
      <w:pPr>
        <w:spacing w:line="360" w:lineRule="auto"/>
        <w:ind w:firstLine="709"/>
        <w:jc w:val="both"/>
      </w:pPr>
      <w:r>
        <w:t xml:space="preserve">A separação entre provedores introduz a necessidade do mecanismo de reconexão automática, uma vez que o plano gratuito do Render aplica hibernação à instância após período de inatividade. O </w:t>
      </w:r>
      <w:proofErr w:type="spellStart"/>
      <w:r>
        <w:t>frontend</w:t>
      </w:r>
      <w:proofErr w:type="spellEnd"/>
      <w:r>
        <w:t xml:space="preserve"> detecta a queda da conexão via evento </w:t>
      </w:r>
      <w:proofErr w:type="spellStart"/>
      <w:r>
        <w:t>onclose</w:t>
      </w:r>
      <w:proofErr w:type="spellEnd"/>
      <w:r>
        <w:t xml:space="preserve"> do </w:t>
      </w:r>
      <w:proofErr w:type="spellStart"/>
      <w:r>
        <w:t>WebSocket</w:t>
      </w:r>
      <w:proofErr w:type="spellEnd"/>
      <w:r>
        <w:t xml:space="preserve"> e agenda nova tentativa de conexão após cinco segundos, operando de forma transparente ao usuário.</w:t>
      </w:r>
    </w:p>
    <w:p w14:paraId="4F9454B8" w14:textId="77777777" w:rsidR="0078708F" w:rsidRDefault="00000000">
      <w:pPr>
        <w:pStyle w:val="Ttulo1"/>
        <w:pageBreakBefore/>
      </w:pPr>
      <w:r>
        <w:lastRenderedPageBreak/>
        <w:br/>
        <w:t>6  CONSIDERAÇÕES DE SEGURANÇA</w:t>
      </w:r>
    </w:p>
    <w:p w14:paraId="0882FF86" w14:textId="77777777" w:rsidR="0078708F" w:rsidRDefault="00000000">
      <w:pPr>
        <w:spacing w:line="360" w:lineRule="auto"/>
        <w:ind w:firstLine="709"/>
        <w:jc w:val="both"/>
      </w:pPr>
      <w:r>
        <w:t xml:space="preserve">Embora o </w:t>
      </w:r>
      <w:proofErr w:type="spellStart"/>
      <w:r>
        <w:t>ThreatMap</w:t>
      </w:r>
      <w:proofErr w:type="spellEnd"/>
      <w:r>
        <w:t xml:space="preserve"> opere com dados totalmente simulados, o projeto adota práticas de segurança relevantes que o tornam adequado como base para evoluções com dados reais.</w:t>
      </w:r>
    </w:p>
    <w:p w14:paraId="249161A4" w14:textId="77777777" w:rsidR="0078708F" w:rsidRDefault="00000000">
      <w:pPr>
        <w:spacing w:line="360" w:lineRule="auto"/>
        <w:ind w:firstLine="709"/>
        <w:jc w:val="both"/>
      </w:pPr>
      <w:r>
        <w:t xml:space="preserve">Em primeiro lugar, toda a comunicação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utiliza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(WSS), garantindo criptografia TLS sobre todo o canal de dados. Isso impede que o tráfego seja interceptado ou manipulado por terceiros, mesmo em redes não confiáveis.</w:t>
      </w:r>
    </w:p>
    <w:p w14:paraId="785B9FA0" w14:textId="77777777" w:rsidR="0078708F" w:rsidRDefault="00000000">
      <w:pPr>
        <w:spacing w:line="360" w:lineRule="auto"/>
        <w:ind w:firstLine="709"/>
        <w:jc w:val="both"/>
      </w:pPr>
      <w:r>
        <w:t xml:space="preserve">Em segundo lugar, o </w:t>
      </w:r>
      <w:proofErr w:type="spellStart"/>
      <w:r>
        <w:t>backend</w:t>
      </w:r>
      <w:proofErr w:type="spellEnd"/>
      <w:r>
        <w:t xml:space="preserve"> configura a política de CORS de forma explícita via middleware do </w:t>
      </w:r>
      <w:proofErr w:type="spellStart"/>
      <w:r>
        <w:t>FastAPI</w:t>
      </w:r>
      <w:proofErr w:type="spellEnd"/>
      <w:r>
        <w:t xml:space="preserve">, controle essencial para evitar que origens não autorizadas estabeleçam conexões com o servidor </w:t>
      </w:r>
      <w:proofErr w:type="spellStart"/>
      <w:r>
        <w:t>WebSocket</w:t>
      </w:r>
      <w:proofErr w:type="spellEnd"/>
      <w:r>
        <w:t xml:space="preserve">. Em ambiente de produção, essa configuração deve ser restrita ao domínio do </w:t>
      </w:r>
      <w:proofErr w:type="spellStart"/>
      <w:r>
        <w:t>frontend</w:t>
      </w:r>
      <w:proofErr w:type="spellEnd"/>
      <w:r>
        <w:t>.</w:t>
      </w:r>
    </w:p>
    <w:p w14:paraId="6E07AF2A" w14:textId="77777777" w:rsidR="0078708F" w:rsidRDefault="00000000">
      <w:pPr>
        <w:spacing w:line="360" w:lineRule="auto"/>
        <w:ind w:firstLine="709"/>
        <w:jc w:val="both"/>
      </w:pPr>
      <w:r>
        <w:t>Em terceiro lugar, o sistema não coleta, processa ou transmite qualquer dado pessoal identificável (PII). Todos os eventos são gerados sinteticamente, sem dependência de feeds de dados reais de terceiros, o que elimina riscos de exposição de informações sensíveis.</w:t>
      </w:r>
    </w:p>
    <w:p w14:paraId="37D7C9C8" w14:textId="77777777" w:rsidR="0078708F" w:rsidRDefault="00000000">
      <w:pPr>
        <w:spacing w:line="360" w:lineRule="auto"/>
        <w:ind w:firstLine="709"/>
        <w:jc w:val="both"/>
      </w:pPr>
      <w:r>
        <w:t xml:space="preserve">Por fim, o mecanismo de reconexão automática opera exclusivamente no lado do cliente, sem expor </w:t>
      </w:r>
      <w:proofErr w:type="spellStart"/>
      <w:r>
        <w:t>endpoints</w:t>
      </w:r>
      <w:proofErr w:type="spellEnd"/>
      <w:r>
        <w:t xml:space="preserve"> adicionais no servidor que pudessem ampliar a superfície de ataque da aplicação.</w:t>
      </w:r>
    </w:p>
    <w:p w14:paraId="6C64CA4E" w14:textId="77777777" w:rsidR="0078708F" w:rsidRDefault="00000000">
      <w:pPr>
        <w:pStyle w:val="Ttulo1"/>
        <w:pageBreakBefore/>
      </w:pPr>
      <w:r>
        <w:lastRenderedPageBreak/>
        <w:br/>
        <w:t>7  RESULTADOS E DISCUSSÃO</w:t>
      </w:r>
    </w:p>
    <w:p w14:paraId="71B20B91" w14:textId="77777777" w:rsidR="0078708F" w:rsidRDefault="00000000">
      <w:pPr>
        <w:spacing w:line="360" w:lineRule="auto"/>
        <w:ind w:firstLine="709"/>
        <w:jc w:val="both"/>
      </w:pPr>
      <w:r>
        <w:t xml:space="preserve">O </w:t>
      </w:r>
      <w:proofErr w:type="spellStart"/>
      <w:r>
        <w:t>ThreatMap</w:t>
      </w:r>
      <w:proofErr w:type="spellEnd"/>
      <w:r>
        <w:t xml:space="preserve"> foi implementado com sucesso, cumprindo todos os objetivos definidos na Seção 3. O sistema demonstrou estabilidade operacional contínua, com a interface atualizando o mapa em tempo real a taxas de dois a quatro ataques por segundo, sem degradação de desempenho perceptível.</w:t>
      </w:r>
    </w:p>
    <w:p w14:paraId="5672B5FB" w14:textId="77777777" w:rsidR="0078708F" w:rsidRDefault="00000000">
      <w:pPr>
        <w:spacing w:line="360" w:lineRule="auto"/>
        <w:ind w:firstLine="709"/>
        <w:jc w:val="both"/>
      </w:pPr>
      <w:r>
        <w:t xml:space="preserve">Do ponto de vista técnico, a integração entre </w:t>
      </w:r>
      <w:proofErr w:type="spellStart"/>
      <w:r>
        <w:t>FastAPI</w:t>
      </w:r>
      <w:proofErr w:type="spellEnd"/>
      <w:r>
        <w:t xml:space="preserve"> e </w:t>
      </w:r>
      <w:proofErr w:type="spellStart"/>
      <w:r>
        <w:t>React</w:t>
      </w:r>
      <w:proofErr w:type="spellEnd"/>
      <w:r>
        <w:t xml:space="preserve"> via </w:t>
      </w:r>
      <w:proofErr w:type="spellStart"/>
      <w:r>
        <w:t>WebSocket</w:t>
      </w:r>
      <w:proofErr w:type="spellEnd"/>
      <w:r>
        <w:t xml:space="preserve"> mostrou-se eficaz, com latência média inferior a 100ms entre a geração do evento no </w:t>
      </w:r>
      <w:proofErr w:type="spellStart"/>
      <w:r>
        <w:t>backend</w:t>
      </w:r>
      <w:proofErr w:type="spellEnd"/>
      <w:r>
        <w:t xml:space="preserve"> e sua renderização no </w:t>
      </w:r>
      <w:proofErr w:type="spellStart"/>
      <w:r>
        <w:t>frontend</w:t>
      </w:r>
      <w:proofErr w:type="spellEnd"/>
      <w:r>
        <w:t>. O mecanismo de reconexão automática operou corretamente em todos os cenários de queda de conexão testados, restabelecendo o túnel WSS em tempo médio inferior a 10 segundos (dois ciclos de cinco segundos).</w:t>
      </w:r>
    </w:p>
    <w:p w14:paraId="09BC4537" w14:textId="77777777" w:rsidR="0078708F" w:rsidRDefault="00000000">
      <w:pPr>
        <w:spacing w:line="360" w:lineRule="auto"/>
        <w:ind w:firstLine="709"/>
        <w:jc w:val="both"/>
      </w:pPr>
      <w:r>
        <w:t xml:space="preserve">A escolha de arcos </w:t>
      </w:r>
      <w:proofErr w:type="spellStart"/>
      <w:r>
        <w:t>Bézier</w:t>
      </w:r>
      <w:proofErr w:type="spellEnd"/>
      <w:r>
        <w:t xml:space="preserve"> curvos em detrimento de linhas retas representou um salto qualitativo significativo no apelo visual da aplicação. A curvatura proporcional à distância produz uma hierarquia visual natural que comunica intuitivamente a extensão geográfica de cada ataque, mesmo para usuários sem familiaridade técnica com o sistema.</w:t>
      </w:r>
    </w:p>
    <w:p w14:paraId="16B7F918" w14:textId="77777777" w:rsidR="0078708F" w:rsidRDefault="00000000">
      <w:pPr>
        <w:spacing w:line="360" w:lineRule="auto"/>
        <w:ind w:firstLine="709"/>
        <w:jc w:val="both"/>
      </w:pPr>
      <w:r>
        <w:t xml:space="preserve">A estética </w:t>
      </w:r>
      <w:proofErr w:type="spellStart"/>
      <w:r>
        <w:t>glassmorphism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, com </w:t>
      </w:r>
      <w:proofErr w:type="spellStart"/>
      <w:r>
        <w:t>orbs</w:t>
      </w:r>
      <w:proofErr w:type="spellEnd"/>
      <w:r>
        <w:t xml:space="preserve"> de gradiente animados no fundo e painéis de vidro flutuantes, diferencia a ferramenta das interfaces de monitoramento tradicionais, posicionando-a como um produto de alto valor perceptivo adequado tanto para uso operacional quanto para apresentações institucionais.</w:t>
      </w:r>
    </w:p>
    <w:p w14:paraId="2ADBC458" w14:textId="77777777" w:rsidR="0078708F" w:rsidRDefault="00000000">
      <w:pPr>
        <w:spacing w:line="360" w:lineRule="auto"/>
        <w:ind w:firstLine="709"/>
        <w:jc w:val="both"/>
      </w:pPr>
      <w:r>
        <w:t xml:space="preserve">Como limitação, destaca-se a natureza simulada dos dados, que impede a aplicação imediata da ferramenta em ambientes SOC reais sem a substituição do gerador de eventos por integrações com feeds de inteligência de ameaças como </w:t>
      </w:r>
      <w:proofErr w:type="spellStart"/>
      <w:r>
        <w:t>AbuseIPDB</w:t>
      </w:r>
      <w:proofErr w:type="spellEnd"/>
      <w:r>
        <w:t xml:space="preserve">, </w:t>
      </w:r>
      <w:proofErr w:type="spellStart"/>
      <w:r>
        <w:t>VirusTotal</w:t>
      </w:r>
      <w:proofErr w:type="spellEnd"/>
      <w:r>
        <w:t xml:space="preserve"> ou </w:t>
      </w:r>
      <w:proofErr w:type="spellStart"/>
      <w:r>
        <w:t>Shodan</w:t>
      </w:r>
      <w:proofErr w:type="spellEnd"/>
      <w:r>
        <w:t>.</w:t>
      </w:r>
    </w:p>
    <w:p w14:paraId="4C082767" w14:textId="77777777" w:rsidR="0078708F" w:rsidRDefault="00000000">
      <w:pPr>
        <w:pStyle w:val="Ttulo1"/>
        <w:pageBreakBefore/>
      </w:pPr>
      <w:r>
        <w:lastRenderedPageBreak/>
        <w:br/>
        <w:t>8  CONCLUSÃO</w:t>
      </w:r>
    </w:p>
    <w:p w14:paraId="6FDC8689" w14:textId="77777777" w:rsidR="0078708F" w:rsidRDefault="00000000">
      <w:pPr>
        <w:spacing w:line="360" w:lineRule="auto"/>
        <w:ind w:firstLine="709"/>
        <w:jc w:val="both"/>
      </w:pPr>
      <w:r>
        <w:t xml:space="preserve">O presente trabalho demonstrou a viabilidade técnica e o potencial comunicativo do </w:t>
      </w:r>
      <w:proofErr w:type="spellStart"/>
      <w:r>
        <w:t>ThreatMap</w:t>
      </w:r>
      <w:proofErr w:type="spellEnd"/>
      <w:r>
        <w:t xml:space="preserve"> como ferramenta de visualização de ameaças cibernéticas em tempo real. A integração das tecnologias Python/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/Vite,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e </w:t>
      </w:r>
      <w:proofErr w:type="spellStart"/>
      <w:r>
        <w:t>Framer</w:t>
      </w:r>
      <w:proofErr w:type="spellEnd"/>
      <w:r>
        <w:t xml:space="preserve"> Motion produziu uma solução coesa, performática e visualmente impactante, que cumpre os requisitos técnicos de um projeto moderno de monitoramento de segurança.</w:t>
      </w:r>
    </w:p>
    <w:p w14:paraId="7A223A17" w14:textId="77777777" w:rsidR="0078708F" w:rsidRDefault="00000000">
      <w:pPr>
        <w:spacing w:line="360" w:lineRule="auto"/>
        <w:ind w:firstLine="709"/>
        <w:jc w:val="both"/>
      </w:pPr>
      <w:r>
        <w:t xml:space="preserve">O desenvolvimento evidenciou a relevância da comunicação assíncrona via </w:t>
      </w:r>
      <w:proofErr w:type="spellStart"/>
      <w:r>
        <w:t>WebSocket</w:t>
      </w:r>
      <w:proofErr w:type="spellEnd"/>
      <w:r>
        <w:t xml:space="preserve"> para aplicações de tempo real, a expressividade do </w:t>
      </w:r>
      <w:proofErr w:type="spellStart"/>
      <w:r>
        <w:t>Framer</w:t>
      </w:r>
      <w:proofErr w:type="spellEnd"/>
      <w:r>
        <w:t xml:space="preserve"> Motion para animações SVG complexas, e a eficácia do </w:t>
      </w:r>
      <w:proofErr w:type="spellStart"/>
      <w:r>
        <w:t>glassmorphism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como linguagem visual para dashboards de segurança cibernética.</w:t>
      </w:r>
    </w:p>
    <w:p w14:paraId="0E1B7C2B" w14:textId="77777777" w:rsidR="0078708F" w:rsidRDefault="00000000">
      <w:pPr>
        <w:spacing w:line="360" w:lineRule="auto"/>
        <w:ind w:firstLine="709"/>
        <w:jc w:val="both"/>
      </w:pPr>
      <w:r>
        <w:t xml:space="preserve">Como trabalhos futuros, propõe-se a integração com APIs reais de inteligência de ameaças, a adição de módulo de análise estatística com gráficos históricos de ataques por período e região, e a implementação de sistema de alertas configuráveis para padrões de ataque específicos. Essas evoluções transformariam o </w:t>
      </w:r>
      <w:proofErr w:type="spellStart"/>
      <w:r>
        <w:t>ThreatMap</w:t>
      </w:r>
      <w:proofErr w:type="spellEnd"/>
      <w:r>
        <w:t xml:space="preserve"> de prova de conceito em ferramenta operacional plena, com potencial de aplicação em ambientes SOC reais.</w:t>
      </w:r>
    </w:p>
    <w:p w14:paraId="4F77422E" w14:textId="77777777" w:rsidR="0078708F" w:rsidRDefault="00000000">
      <w:pPr>
        <w:spacing w:line="360" w:lineRule="auto"/>
        <w:ind w:firstLine="709"/>
        <w:jc w:val="both"/>
      </w:pPr>
      <w:r>
        <w:t>Por fim, o projeto contribui para a compreensão de como dados técnicos de segurança cibernética podem ser democratizados por meio de visualização interativa, tornando a inteligência sobre ameaças mais acessível e acionável para profissionais de diferentes níveis de especialização técnica.</w:t>
      </w:r>
    </w:p>
    <w:p w14:paraId="2D32C045" w14:textId="77777777" w:rsidR="0078708F" w:rsidRDefault="00000000">
      <w:pPr>
        <w:pStyle w:val="Ttulo1"/>
        <w:pageBreakBefore/>
      </w:pPr>
      <w:r>
        <w:lastRenderedPageBreak/>
        <w:br/>
        <w:t xml:space="preserve">  REFERÊNCIAS</w:t>
      </w:r>
    </w:p>
    <w:p w14:paraId="0F06DD94" w14:textId="77777777" w:rsidR="0078708F" w:rsidRDefault="00000000">
      <w:pPr>
        <w:spacing w:before="240"/>
        <w:ind w:hanging="709"/>
        <w:jc w:val="both"/>
      </w:pPr>
      <w:r>
        <w:t xml:space="preserve">CYBERSECURITY VENTURES. </w:t>
      </w:r>
      <w:proofErr w:type="spellStart"/>
      <w:r>
        <w:t>Cybercrime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world $9.5 </w:t>
      </w:r>
      <w:proofErr w:type="spellStart"/>
      <w:r>
        <w:t>trillion</w:t>
      </w:r>
      <w:proofErr w:type="spellEnd"/>
      <w:r>
        <w:t xml:space="preserve"> USD in 2024. </w:t>
      </w:r>
      <w:proofErr w:type="spellStart"/>
      <w:r>
        <w:t>Sausalito</w:t>
      </w:r>
      <w:proofErr w:type="spellEnd"/>
      <w:r>
        <w:t xml:space="preserve">: </w:t>
      </w:r>
      <w:proofErr w:type="spellStart"/>
      <w:r>
        <w:t>Cybersecurity</w:t>
      </w:r>
      <w:proofErr w:type="spellEnd"/>
      <w:r>
        <w:t xml:space="preserve"> Ventures, 2024. Disponível em: &lt;https://cybersecurityventures.com&gt;. Acesso em: 10 jan. 2025.</w:t>
      </w:r>
    </w:p>
    <w:p w14:paraId="156F2752" w14:textId="77777777" w:rsidR="0078708F" w:rsidRDefault="00000000">
      <w:pPr>
        <w:spacing w:before="240"/>
        <w:ind w:hanging="709"/>
        <w:jc w:val="both"/>
      </w:pPr>
      <w:r>
        <w:t xml:space="preserve">FETTE, I.; MELNIKOV, A. The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. RFC 6455. Internet </w:t>
      </w:r>
      <w:proofErr w:type="spellStart"/>
      <w:r>
        <w:t>Engineering</w:t>
      </w:r>
      <w:proofErr w:type="spellEnd"/>
      <w:r>
        <w:t xml:space="preserve"> Task Force (IETF), dez. 2011. Disponível em: &lt;https://datatracker.ietf.org/</w:t>
      </w:r>
      <w:proofErr w:type="spellStart"/>
      <w:r>
        <w:t>doc</w:t>
      </w:r>
      <w:proofErr w:type="spellEnd"/>
      <w:r>
        <w:t>/</w:t>
      </w:r>
      <w:proofErr w:type="spellStart"/>
      <w:r>
        <w:t>html</w:t>
      </w:r>
      <w:proofErr w:type="spellEnd"/>
      <w:r>
        <w:t>/rfc6455&gt;. Acesso em: 5 jan. 2025.</w:t>
      </w:r>
    </w:p>
    <w:p w14:paraId="6444433D" w14:textId="77777777" w:rsidR="0078708F" w:rsidRDefault="00000000">
      <w:pPr>
        <w:spacing w:before="240"/>
        <w:ind w:hanging="709"/>
        <w:jc w:val="both"/>
      </w:pPr>
      <w:r>
        <w:t xml:space="preserve">FRAMER. </w:t>
      </w:r>
      <w:proofErr w:type="spellStart"/>
      <w:r>
        <w:t>Framer</w:t>
      </w:r>
      <w:proofErr w:type="spellEnd"/>
      <w:r>
        <w:t xml:space="preserve"> Motion: </w:t>
      </w:r>
      <w:proofErr w:type="spellStart"/>
      <w:r>
        <w:t>Production-ready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for </w:t>
      </w:r>
      <w:proofErr w:type="spellStart"/>
      <w:r>
        <w:t>React</w:t>
      </w:r>
      <w:proofErr w:type="spellEnd"/>
      <w:r>
        <w:t>. 2024. Disponível em: &lt;https://www.framer.com/</w:t>
      </w:r>
      <w:proofErr w:type="spellStart"/>
      <w:r>
        <w:t>motion</w:t>
      </w:r>
      <w:proofErr w:type="spellEnd"/>
      <w:r>
        <w:t>/&gt;. Acesso em: 15 jan. 2025.</w:t>
      </w:r>
    </w:p>
    <w:p w14:paraId="29D45BD2" w14:textId="77777777" w:rsidR="0078708F" w:rsidRDefault="00000000">
      <w:pPr>
        <w:spacing w:before="240"/>
        <w:ind w:hanging="709"/>
        <w:jc w:val="both"/>
      </w:pPr>
      <w:r>
        <w:t xml:space="preserve">KASPERSKY LAB. Kaspersky </w:t>
      </w:r>
      <w:proofErr w:type="spellStart"/>
      <w:r>
        <w:t>Cyberthreat</w:t>
      </w:r>
      <w:proofErr w:type="spellEnd"/>
      <w:r>
        <w:t xml:space="preserve"> Real-Time Map. 2024. Disponível em: &lt;https://cybermap.kaspersky.com&gt;. Acesso em: 10 jan. 2025.</w:t>
      </w:r>
    </w:p>
    <w:p w14:paraId="52D346E7" w14:textId="77777777" w:rsidR="0078708F" w:rsidRDefault="00000000">
      <w:pPr>
        <w:spacing w:before="240"/>
        <w:ind w:hanging="709"/>
        <w:jc w:val="both"/>
      </w:pPr>
      <w:r>
        <w:t xml:space="preserve">META. </w:t>
      </w:r>
      <w:proofErr w:type="spellStart"/>
      <w:r>
        <w:t>React</w:t>
      </w:r>
      <w:proofErr w:type="spellEnd"/>
      <w:r>
        <w:t xml:space="preserve">: A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for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interfaces. 2024. Disponível em: &lt;https://react.dev&gt;. Acesso em: 10 jan. 2025.</w:t>
      </w:r>
    </w:p>
    <w:p w14:paraId="0E53EDED" w14:textId="77777777" w:rsidR="0078708F" w:rsidRDefault="00000000">
      <w:pPr>
        <w:spacing w:before="240"/>
        <w:ind w:hanging="709"/>
        <w:jc w:val="both"/>
      </w:pPr>
      <w:r>
        <w:t xml:space="preserve">RAMÍREZ, M.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Maps. 2024. Disponível em: &lt;https://www.react-simple-maps.io&gt;. Acesso em: 12 jan. 2025.</w:t>
      </w:r>
    </w:p>
    <w:p w14:paraId="44DB670D" w14:textId="77777777" w:rsidR="0078708F" w:rsidRDefault="00000000">
      <w:pPr>
        <w:spacing w:before="240"/>
        <w:ind w:hanging="709"/>
        <w:jc w:val="both"/>
      </w:pPr>
      <w:r>
        <w:t xml:space="preserve">RAMÍREZ MANCUSO, S. </w:t>
      </w:r>
      <w:proofErr w:type="spellStart"/>
      <w:r>
        <w:t>FastAPI</w:t>
      </w:r>
      <w:proofErr w:type="spellEnd"/>
      <w:r>
        <w:t xml:space="preserve">: </w:t>
      </w:r>
      <w:proofErr w:type="spellStart"/>
      <w:r>
        <w:t>Modern</w:t>
      </w:r>
      <w:proofErr w:type="spellEnd"/>
      <w:r>
        <w:t xml:space="preserve">, fast (high-performance), web framework for </w:t>
      </w:r>
      <w:proofErr w:type="spellStart"/>
      <w:r>
        <w:t>building</w:t>
      </w:r>
      <w:proofErr w:type="spellEnd"/>
      <w:r>
        <w:t xml:space="preserve"> APIs </w:t>
      </w:r>
      <w:proofErr w:type="spellStart"/>
      <w:r>
        <w:t>with</w:t>
      </w:r>
      <w:proofErr w:type="spellEnd"/>
      <w:r>
        <w:t xml:space="preserve"> Python. 2024. Disponível em: &lt;https://fastapi.tiangolo.com&gt;. Acesso em: 8 jan. 2025.</w:t>
      </w:r>
    </w:p>
    <w:p w14:paraId="300D4247" w14:textId="77777777" w:rsidR="0078708F" w:rsidRDefault="00000000">
      <w:pPr>
        <w:spacing w:before="240"/>
        <w:ind w:hanging="709"/>
        <w:jc w:val="both"/>
      </w:pPr>
      <w:r>
        <w:t xml:space="preserve">STALLINGS, W. </w:t>
      </w:r>
      <w:proofErr w:type="spellStart"/>
      <w:r>
        <w:t>Cryptography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Network Security: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. 7. ed. </w:t>
      </w:r>
      <w:proofErr w:type="spellStart"/>
      <w:r>
        <w:t>Hoboken</w:t>
      </w:r>
      <w:proofErr w:type="spellEnd"/>
      <w:r>
        <w:t>: Pearson, 2017.</w:t>
      </w:r>
    </w:p>
    <w:p w14:paraId="07B46E7F" w14:textId="77777777" w:rsidR="0078708F" w:rsidRDefault="00000000">
      <w:pPr>
        <w:spacing w:before="240"/>
        <w:ind w:hanging="709"/>
        <w:jc w:val="both"/>
      </w:pPr>
      <w:r>
        <w:t xml:space="preserve">VITE. Next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tooling</w:t>
      </w:r>
      <w:proofErr w:type="spellEnd"/>
      <w:r>
        <w:t>. 2024. Disponível em: &lt;https://vitejs.dev&gt;. Acesso em: 10 jan. 2025.</w:t>
      </w:r>
    </w:p>
    <w:sectPr w:rsidR="0078708F">
      <w:headerReference w:type="default" r:id="rId7"/>
      <w:pgSz w:w="11906" w:h="16838"/>
      <w:pgMar w:top="1701" w:right="1134" w:bottom="1134" w:left="1701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FC3E8" w14:textId="77777777" w:rsidR="00A748F6" w:rsidRDefault="00A748F6">
      <w:r>
        <w:separator/>
      </w:r>
    </w:p>
  </w:endnote>
  <w:endnote w:type="continuationSeparator" w:id="0">
    <w:p w14:paraId="3E983B3D" w14:textId="77777777" w:rsidR="00A748F6" w:rsidRDefault="00A74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D606B" w14:textId="77777777" w:rsidR="00A748F6" w:rsidRDefault="00A748F6">
      <w:r>
        <w:separator/>
      </w:r>
    </w:p>
  </w:footnote>
  <w:footnote w:type="continuationSeparator" w:id="0">
    <w:p w14:paraId="77D14C69" w14:textId="77777777" w:rsidR="00A748F6" w:rsidRDefault="00A74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DC431" w14:textId="77777777" w:rsidR="0078708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74E5A">
      <w:rPr>
        <w:noProof/>
      </w:rPr>
      <w:t>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54F77"/>
    <w:multiLevelType w:val="hybridMultilevel"/>
    <w:tmpl w:val="FB42C9B2"/>
    <w:lvl w:ilvl="0" w:tplc="377050D6">
      <w:start w:val="1"/>
      <w:numFmt w:val="bullet"/>
      <w:lvlText w:val="●"/>
      <w:lvlJc w:val="left"/>
      <w:pPr>
        <w:ind w:left="720" w:hanging="360"/>
      </w:pPr>
    </w:lvl>
    <w:lvl w:ilvl="1" w:tplc="7AB4C798">
      <w:start w:val="1"/>
      <w:numFmt w:val="bullet"/>
      <w:lvlText w:val="○"/>
      <w:lvlJc w:val="left"/>
      <w:pPr>
        <w:ind w:left="1440" w:hanging="360"/>
      </w:pPr>
    </w:lvl>
    <w:lvl w:ilvl="2" w:tplc="8CF61C8E">
      <w:start w:val="1"/>
      <w:numFmt w:val="bullet"/>
      <w:lvlText w:val="■"/>
      <w:lvlJc w:val="left"/>
      <w:pPr>
        <w:ind w:left="2160" w:hanging="360"/>
      </w:pPr>
    </w:lvl>
    <w:lvl w:ilvl="3" w:tplc="F6AE3064">
      <w:start w:val="1"/>
      <w:numFmt w:val="bullet"/>
      <w:lvlText w:val="●"/>
      <w:lvlJc w:val="left"/>
      <w:pPr>
        <w:ind w:left="2880" w:hanging="360"/>
      </w:pPr>
    </w:lvl>
    <w:lvl w:ilvl="4" w:tplc="D018DD24">
      <w:start w:val="1"/>
      <w:numFmt w:val="bullet"/>
      <w:lvlText w:val="○"/>
      <w:lvlJc w:val="left"/>
      <w:pPr>
        <w:ind w:left="3600" w:hanging="360"/>
      </w:pPr>
    </w:lvl>
    <w:lvl w:ilvl="5" w:tplc="70749232">
      <w:start w:val="1"/>
      <w:numFmt w:val="bullet"/>
      <w:lvlText w:val="■"/>
      <w:lvlJc w:val="left"/>
      <w:pPr>
        <w:ind w:left="4320" w:hanging="360"/>
      </w:pPr>
    </w:lvl>
    <w:lvl w:ilvl="6" w:tplc="076C1282">
      <w:start w:val="1"/>
      <w:numFmt w:val="bullet"/>
      <w:lvlText w:val="●"/>
      <w:lvlJc w:val="left"/>
      <w:pPr>
        <w:ind w:left="5040" w:hanging="360"/>
      </w:pPr>
    </w:lvl>
    <w:lvl w:ilvl="7" w:tplc="87F66264">
      <w:start w:val="1"/>
      <w:numFmt w:val="bullet"/>
      <w:lvlText w:val="●"/>
      <w:lvlJc w:val="left"/>
      <w:pPr>
        <w:ind w:left="5760" w:hanging="360"/>
      </w:pPr>
    </w:lvl>
    <w:lvl w:ilvl="8" w:tplc="1326F2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6739B3"/>
    <w:multiLevelType w:val="hybridMultilevel"/>
    <w:tmpl w:val="AC469D08"/>
    <w:lvl w:ilvl="0" w:tplc="E820B588">
      <w:start w:val="1"/>
      <w:numFmt w:val="bullet"/>
      <w:lvlText w:val="–"/>
      <w:lvlJc w:val="left"/>
      <w:pPr>
        <w:ind w:left="709" w:hanging="354"/>
      </w:pPr>
    </w:lvl>
    <w:lvl w:ilvl="1" w:tplc="CAC4801E">
      <w:numFmt w:val="decimal"/>
      <w:lvlText w:val=""/>
      <w:lvlJc w:val="left"/>
    </w:lvl>
    <w:lvl w:ilvl="2" w:tplc="89AABDFC">
      <w:numFmt w:val="decimal"/>
      <w:lvlText w:val=""/>
      <w:lvlJc w:val="left"/>
    </w:lvl>
    <w:lvl w:ilvl="3" w:tplc="0AB8977A">
      <w:numFmt w:val="decimal"/>
      <w:lvlText w:val=""/>
      <w:lvlJc w:val="left"/>
    </w:lvl>
    <w:lvl w:ilvl="4" w:tplc="C316C75E">
      <w:numFmt w:val="decimal"/>
      <w:lvlText w:val=""/>
      <w:lvlJc w:val="left"/>
    </w:lvl>
    <w:lvl w:ilvl="5" w:tplc="0DD04C48">
      <w:numFmt w:val="decimal"/>
      <w:lvlText w:val=""/>
      <w:lvlJc w:val="left"/>
    </w:lvl>
    <w:lvl w:ilvl="6" w:tplc="EC2ACEA8">
      <w:numFmt w:val="decimal"/>
      <w:lvlText w:val=""/>
      <w:lvlJc w:val="left"/>
    </w:lvl>
    <w:lvl w:ilvl="7" w:tplc="7B6E95B2">
      <w:numFmt w:val="decimal"/>
      <w:lvlText w:val=""/>
      <w:lvlJc w:val="left"/>
    </w:lvl>
    <w:lvl w:ilvl="8" w:tplc="5AA6022A">
      <w:numFmt w:val="decimal"/>
      <w:lvlText w:val=""/>
      <w:lvlJc w:val="left"/>
    </w:lvl>
  </w:abstractNum>
  <w:num w:numId="1" w16cid:durableId="533004798">
    <w:abstractNumId w:val="0"/>
    <w:lvlOverride w:ilvl="0">
      <w:startOverride w:val="1"/>
    </w:lvlOverride>
  </w:num>
  <w:num w:numId="2" w16cid:durableId="17041628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08F"/>
    <w:rsid w:val="000D31CC"/>
    <w:rsid w:val="00574E5A"/>
    <w:rsid w:val="0064798F"/>
    <w:rsid w:val="0078708F"/>
    <w:rsid w:val="00A748F6"/>
    <w:rsid w:val="00C31F4C"/>
    <w:rsid w:val="00DA4CE3"/>
    <w:rsid w:val="00E5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E8471"/>
  <w15:docId w15:val="{F3912704-59D3-410C-ACCA-D477F5E1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360" w:line="36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360" w:after="360" w:line="36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before="360" w:after="360" w:line="360" w:lineRule="auto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19</Pages>
  <Words>3893</Words>
  <Characters>21024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De Oliveira Almeida</cp:lastModifiedBy>
  <cp:revision>3</cp:revision>
  <dcterms:created xsi:type="dcterms:W3CDTF">2026-05-28T22:15:00Z</dcterms:created>
  <dcterms:modified xsi:type="dcterms:W3CDTF">2026-05-28T22:53:00Z</dcterms:modified>
</cp:coreProperties>
</file>