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ㅁ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□ 모듈프로젝트 기획안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4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클라우드 ai 융합 전문가 양성 과정 </w:t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7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80"/>
                <w:szCs w:val="8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80"/>
                <w:szCs w:val="80"/>
                <w:rtl w:val="0"/>
              </w:rPr>
              <w:t xml:space="preserve">모듈프로젝트 1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195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2023-01-12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6조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이름: 윤예찬,박민이,이지원,고종현</w:t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ax200gt2voj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umla7u8erdn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8icjpnwwga4l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목적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bookmarkStart w:colFirst="0" w:colLast="0" w:name="_2hqzex8tao3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지역별 맛집 리뷰, 별점, 댓글을 추출하여 점수로 환산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지역별 맛집에 대한 키워드 별로 정리하여 예비 관광객들에게 맞춤형 자료 제공</w:t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데이터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- </w:t>
      </w:r>
      <w:hyperlink w:anchor="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Tripadvisor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일본 지역별 맛집과 리뷰 데이터가 있는 홈페이지이다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160" w:line="259" w:lineRule="auto"/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일정 및 업무분담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85"/>
        <w:gridCol w:w="4320"/>
        <w:gridCol w:w="1050"/>
        <w:tblGridChange w:id="0">
          <w:tblGrid>
            <w:gridCol w:w="2685"/>
            <w:gridCol w:w="585"/>
            <w:gridCol w:w="4320"/>
            <w:gridCol w:w="1050"/>
          </w:tblGrid>
        </w:tblGridChange>
      </w:tblGrid>
      <w:tr>
        <w:trPr>
          <w:cantSplit w:val="0"/>
          <w:trHeight w:val="536.8505859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기획(1/12)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박민이, 고종현, 윤예찬, 이지원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회의 및 방향성 모색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크롤링(1/13)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윤예찬   - 부 : 고종현, 이지원, 박민이</w:t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12121"/>
                <w:sz w:val="39"/>
                <w:szCs w:val="3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selenium과 Beautifulsoup을 이용하여 웹사이트상 데이터를 크롤링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분석(1/15~1/17)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박민이   -부 : 고종현, 윤예찬, 이지원</w:t>
            </w:r>
          </w:p>
        </w:tc>
      </w:tr>
      <w:tr>
        <w:trPr>
          <w:cantSplit w:val="0"/>
          <w:trHeight w:val="485.925292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수집한 데이터를  평점,위치, 서비스를 기준으로 분석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텍스트마이닝(1/16)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고종현   - 부 :  박민이, 윤예찬, 이지원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크롤링한 데이터들을 토큰화한 후  정제하여 필요한 데이터들을 얻는다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시각화(1/17)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이지원   - 부 : 고종현, 윤예찬, 박민이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정제된 텍스트를 통해 유의미한 결과를 시각화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마무리 및 발표(1/18)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주 : 박민이, 고종현, 윤예찬, 이지원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59" w:lineRule="auto"/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  4. 기대효과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맛집 검색에 대한 시간 단축 효과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수집/분석/처리/정제/텍스트마이닝/시각화를 실생활에 적용하여 학습 내용에 대한 이해도 및 능력 향상 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통한 협업 능력 향상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152" w:hanging="360"/>
      </w:pPr>
      <w:rPr/>
    </w:lvl>
    <w:lvl w:ilvl="1">
      <w:start w:val="1"/>
      <w:numFmt w:val="upperLetter"/>
      <w:lvlText w:val="%2."/>
      <w:lvlJc w:val="left"/>
      <w:pPr>
        <w:ind w:left="9592" w:hanging="400"/>
      </w:pPr>
      <w:rPr/>
    </w:lvl>
    <w:lvl w:ilvl="2">
      <w:start w:val="1"/>
      <w:numFmt w:val="lowerRoman"/>
      <w:lvlText w:val="%3."/>
      <w:lvlJc w:val="right"/>
      <w:pPr>
        <w:ind w:left="9992" w:hanging="400"/>
      </w:pPr>
      <w:rPr/>
    </w:lvl>
    <w:lvl w:ilvl="3">
      <w:start w:val="1"/>
      <w:numFmt w:val="decimal"/>
      <w:lvlText w:val="%4."/>
      <w:lvlJc w:val="left"/>
      <w:pPr>
        <w:ind w:left="10392" w:hanging="400"/>
      </w:pPr>
      <w:rPr/>
    </w:lvl>
    <w:lvl w:ilvl="4">
      <w:start w:val="1"/>
      <w:numFmt w:val="upperLetter"/>
      <w:lvlText w:val="%5."/>
      <w:lvlJc w:val="left"/>
      <w:pPr>
        <w:ind w:left="10792" w:hanging="400"/>
      </w:pPr>
      <w:rPr/>
    </w:lvl>
    <w:lvl w:ilvl="5">
      <w:start w:val="1"/>
      <w:numFmt w:val="lowerRoman"/>
      <w:lvlText w:val="%6."/>
      <w:lvlJc w:val="right"/>
      <w:pPr>
        <w:ind w:left="11192" w:hanging="400"/>
      </w:pPr>
      <w:rPr/>
    </w:lvl>
    <w:lvl w:ilvl="6">
      <w:start w:val="1"/>
      <w:numFmt w:val="decimal"/>
      <w:lvlText w:val="%7."/>
      <w:lvlJc w:val="left"/>
      <w:pPr>
        <w:ind w:left="11592" w:hanging="400"/>
      </w:pPr>
      <w:rPr/>
    </w:lvl>
    <w:lvl w:ilvl="7">
      <w:start w:val="1"/>
      <w:numFmt w:val="upperLetter"/>
      <w:lvlText w:val="%8."/>
      <w:lvlJc w:val="left"/>
      <w:pPr>
        <w:ind w:left="11992" w:hanging="400"/>
      </w:pPr>
      <w:rPr/>
    </w:lvl>
    <w:lvl w:ilvl="8">
      <w:start w:val="1"/>
      <w:numFmt w:val="lowerRoman"/>
      <w:lvlText w:val="%9."/>
      <w:lvlJc w:val="right"/>
      <w:pPr>
        <w:ind w:left="12392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