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8EFA0" w14:textId="3ACA5777" w:rsidR="00391B40" w:rsidRPr="007526B4" w:rsidRDefault="00000000" w:rsidP="007526B4">
      <w:pPr>
        <w:pStyle w:val="Title"/>
        <w:spacing w:after="360"/>
        <w:jc w:val="center"/>
        <w:rPr>
          <w:rFonts w:ascii="Aptos Display" w:hAnsi="Aptos Display"/>
          <w:color w:val="000000" w:themeColor="text1"/>
        </w:rPr>
      </w:pPr>
      <w:r w:rsidRPr="007526B4">
        <w:rPr>
          <w:rFonts w:ascii="Aptos Display" w:eastAsia="Calibri" w:hAnsi="Aptos Display" w:cs="Calibri"/>
          <w:b/>
          <w:bCs/>
          <w:color w:val="000000" w:themeColor="text1"/>
          <w:sz w:val="52"/>
          <w:szCs w:val="52"/>
        </w:rPr>
        <w:t>Lab 05 – File I/O</w:t>
      </w:r>
    </w:p>
    <w:p w14:paraId="442DB2E1" w14:textId="77777777" w:rsidR="00391B40" w:rsidRPr="007526B4" w:rsidRDefault="00000000">
      <w:pPr>
        <w:pStyle w:val="Heading1"/>
        <w:spacing w:before="240" w:after="160"/>
        <w:rPr>
          <w:szCs w:val="28"/>
        </w:rPr>
      </w:pPr>
      <w:r w:rsidRPr="007526B4">
        <w:rPr>
          <w:rFonts w:eastAsia="Calibri" w:cs="Calibri"/>
          <w:bCs/>
          <w:szCs w:val="28"/>
        </w:rPr>
        <w:t>PART I</w:t>
      </w:r>
    </w:p>
    <w:p w14:paraId="28342ED7" w14:textId="77777777" w:rsidR="00391B40" w:rsidRPr="005C3A98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Refer to the provided skeleton files </w:t>
      </w:r>
      <w:r w:rsidRPr="005C3A98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(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StudentRecord.java</w:t>
      </w:r>
      <w:r w:rsidRPr="005C3A98">
        <w:rPr>
          <w:rFonts w:asciiTheme="minorHAnsi" w:eastAsia="Calibri" w:hAnsiTheme="minorHAnsi" w:cstheme="minorHAnsi"/>
          <w:color w:val="4472C4" w:themeColor="accent1"/>
          <w:sz w:val="24"/>
          <w:szCs w:val="24"/>
        </w:rPr>
        <w:t xml:space="preserve"> 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and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StudentFileManager.java</w:t>
      </w:r>
      <w:r w:rsidRPr="005C3A98">
        <w:rPr>
          <w:rFonts w:asciiTheme="minorHAnsi" w:eastAsia="Calibri" w:hAnsiTheme="minorHAnsi" w:cstheme="minorHAnsi"/>
          <w:sz w:val="24"/>
          <w:szCs w:val="24"/>
        </w:rPr>
        <w:t>):</w:t>
      </w:r>
    </w:p>
    <w:p w14:paraId="74F5C46C" w14:textId="77777777" w:rsidR="00391B40" w:rsidRPr="005C3A98" w:rsidRDefault="00391B40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137D46AB" w14:textId="625C6524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Implement the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readAll</w:t>
      </w:r>
      <w:proofErr w:type="spellEnd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()</w:t>
      </w:r>
      <w:r w:rsidRPr="005C3A98">
        <w:rPr>
          <w:rFonts w:asciiTheme="minorHAnsi" w:eastAsia="Calibri" w:hAnsiTheme="minorHAnsi" w:cstheme="minorHAnsi"/>
          <w:color w:val="4472C4" w:themeColor="accent1"/>
          <w:sz w:val="24"/>
          <w:szCs w:val="24"/>
        </w:rPr>
        <w:t xml:space="preserve"> 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method inside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StudentFileManager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. Read the file at the stored path line by line using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BufferedReader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. Each line follows the format </w:t>
      </w:r>
      <w:r w:rsidRPr="005C3A98"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NAME,AGE,GPA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. Parse each line and return a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List&lt;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StudentRecord</w:t>
      </w:r>
      <w:proofErr w:type="spellEnd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&gt;</w:t>
      </w:r>
      <w:r w:rsidRPr="005C3A98">
        <w:rPr>
          <w:rFonts w:asciiTheme="minorHAnsi" w:eastAsia="Calibri" w:hAnsiTheme="minorHAnsi" w:cstheme="minorHAnsi"/>
          <w:b/>
          <w:bCs/>
          <w:color w:val="4472C4" w:themeColor="accent1"/>
          <w:sz w:val="24"/>
          <w:szCs w:val="24"/>
        </w:rPr>
        <w:t>.</w:t>
      </w:r>
    </w:p>
    <w:p w14:paraId="480CC318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Handle the case where the file does not exist: catch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C0392B"/>
          <w:sz w:val="24"/>
          <w:szCs w:val="24"/>
        </w:rPr>
        <w:t>FileNotFoundException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and print a descriptive error message. Return an empty list instead of crashing.</w:t>
      </w:r>
    </w:p>
    <w:p w14:paraId="2CA559AB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Implement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writeAll</w:t>
      </w:r>
      <w:proofErr w:type="spellEnd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()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. Write each record back to the file in </w:t>
      </w:r>
      <w:r w:rsidRPr="005C3A98"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NAME,AGE,GPA</w:t>
      </w:r>
      <w:r w:rsidRPr="005C3A98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 xml:space="preserve"> 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format, one record per line, overwriting any previous content. If writing fails, </w:t>
      </w:r>
      <w:r w:rsidRPr="005C3A98">
        <w:rPr>
          <w:rFonts w:asciiTheme="minorHAnsi" w:eastAsia="Calibri" w:hAnsiTheme="minorHAnsi" w:cstheme="minorHAnsi"/>
          <w:b/>
          <w:bCs/>
          <w:sz w:val="24"/>
          <w:szCs w:val="24"/>
        </w:rPr>
        <w:t>throw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the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C0392B"/>
          <w:sz w:val="24"/>
          <w:szCs w:val="24"/>
        </w:rPr>
        <w:t>IOException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— do not swallow it silently.</w:t>
      </w:r>
    </w:p>
    <w:p w14:paraId="5E6DC8D1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Implement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appendRecord</w:t>
      </w:r>
      <w:proofErr w:type="spellEnd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()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. Open the file in </w:t>
      </w:r>
      <w:r w:rsidRPr="005C3A98">
        <w:rPr>
          <w:rFonts w:asciiTheme="minorHAnsi" w:eastAsia="Calibri" w:hAnsiTheme="minorHAnsi" w:cstheme="minorHAnsi"/>
          <w:b/>
          <w:bCs/>
          <w:sz w:val="24"/>
          <w:szCs w:val="24"/>
        </w:rPr>
        <w:t>append mode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(hint: </w:t>
      </w:r>
      <w:r w:rsidRPr="005C3A98"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 xml:space="preserve">new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FileWriter</w:t>
      </w:r>
      <w:proofErr w:type="spellEnd"/>
      <w:r w:rsidRPr="005C3A98"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(path, true)</w:t>
      </w:r>
      <w:r w:rsidRPr="005C3A98">
        <w:rPr>
          <w:rFonts w:asciiTheme="minorHAnsi" w:eastAsia="Calibri" w:hAnsiTheme="minorHAnsi" w:cstheme="minorHAnsi"/>
          <w:sz w:val="24"/>
          <w:szCs w:val="24"/>
        </w:rPr>
        <w:t>) and write a single record without erasing existing content.</w:t>
      </w:r>
    </w:p>
    <w:p w14:paraId="34BDCFA5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Wrap every file operation in a </w:t>
      </w:r>
      <w:r w:rsidRPr="005C3A98">
        <w:rPr>
          <w:rFonts w:asciiTheme="minorHAnsi" w:eastAsia="Calibri" w:hAnsiTheme="minorHAnsi" w:cstheme="minorHAnsi"/>
          <w:b/>
          <w:bCs/>
          <w:sz w:val="24"/>
          <w:szCs w:val="24"/>
        </w:rPr>
        <w:t>try-with-resources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block to guarantee the stream is always closed.</w:t>
      </w:r>
    </w:p>
    <w:p w14:paraId="70D3BEFC" w14:textId="77777777" w:rsidR="00391B40" w:rsidRPr="005C3A98" w:rsidRDefault="00391B40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0652C5C8" w14:textId="77777777" w:rsidR="00391B40" w:rsidRPr="005C3A98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In your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Main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class:</w:t>
      </w:r>
    </w:p>
    <w:p w14:paraId="307A436D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Read all records from </w:t>
      </w:r>
      <w:r w:rsidRPr="005C3A98"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students.txt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and print them to the console.</w:t>
      </w:r>
    </w:p>
    <w:p w14:paraId="5D798829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Filter and collect students with a GPA of </w:t>
      </w:r>
      <w:r w:rsidRPr="005C3A98">
        <w:rPr>
          <w:rFonts w:asciiTheme="minorHAnsi" w:eastAsia="Calibri" w:hAnsiTheme="minorHAnsi" w:cstheme="minorHAnsi"/>
          <w:b/>
          <w:bCs/>
          <w:sz w:val="24"/>
          <w:szCs w:val="24"/>
        </w:rPr>
        <w:t>8.0 or above</w:t>
      </w:r>
      <w:r w:rsidRPr="005C3A98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1A696563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Write the filtered list to a new file called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high_achievers.txt</w:t>
      </w:r>
      <w:r w:rsidRPr="005C3A98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58634E4C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Wrap the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writeAll</w:t>
      </w:r>
      <w:proofErr w:type="spellEnd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()</w:t>
      </w:r>
      <w:r w:rsidRPr="005C3A98">
        <w:rPr>
          <w:rFonts w:asciiTheme="minorHAnsi" w:eastAsia="Calibri" w:hAnsiTheme="minorHAnsi" w:cstheme="minorHAnsi"/>
          <w:color w:val="4472C4" w:themeColor="accent1"/>
          <w:sz w:val="24"/>
          <w:szCs w:val="24"/>
        </w:rPr>
        <w:t xml:space="preserve"> 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call in a </w:t>
      </w:r>
      <w:r w:rsidRPr="005C3A98">
        <w:rPr>
          <w:rFonts w:asciiTheme="minorHAnsi" w:eastAsia="Calibri" w:hAnsiTheme="minorHAnsi" w:cstheme="minorHAnsi"/>
          <w:b/>
          <w:bCs/>
          <w:sz w:val="24"/>
          <w:szCs w:val="24"/>
        </w:rPr>
        <w:t>try/catch/finally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block. The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finally</w:t>
      </w:r>
      <w:r w:rsidRPr="005C3A98">
        <w:rPr>
          <w:rFonts w:asciiTheme="minorHAnsi" w:eastAsia="Calibri" w:hAnsiTheme="minorHAnsi" w:cstheme="minorHAnsi"/>
          <w:color w:val="4472C4" w:themeColor="accent1"/>
          <w:sz w:val="24"/>
          <w:szCs w:val="24"/>
        </w:rPr>
        <w:t xml:space="preserve"> </w:t>
      </w:r>
      <w:r w:rsidRPr="005C3A98">
        <w:rPr>
          <w:rFonts w:asciiTheme="minorHAnsi" w:eastAsia="Calibri" w:hAnsiTheme="minorHAnsi" w:cstheme="minorHAnsi"/>
          <w:sz w:val="24"/>
          <w:szCs w:val="24"/>
        </w:rPr>
        <w:t>must confirm the attempt was made regardless of outcome.</w:t>
      </w:r>
    </w:p>
    <w:p w14:paraId="74BF9073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Append a new student of your choice to the original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students.txt</w:t>
      </w:r>
      <w:r w:rsidRPr="005C3A98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7415799F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>Attempt to read from a file that does not exist and verify your error handling works.</w:t>
      </w:r>
    </w:p>
    <w:p w14:paraId="4C223104" w14:textId="6D7E02E8" w:rsidR="006E2D1D" w:rsidRPr="006E2D1D" w:rsidRDefault="00000000" w:rsidP="006E2D1D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>Comment every method (10–25 words).</w:t>
      </w:r>
    </w:p>
    <w:p w14:paraId="3AEA2D92" w14:textId="77777777" w:rsidR="006E2D1D" w:rsidRPr="008F6740" w:rsidRDefault="006E2D1D" w:rsidP="006E2D1D">
      <w:pPr>
        <w:pStyle w:val="IntenseQuote"/>
        <w:rPr>
          <w:sz w:val="32"/>
          <w:szCs w:val="32"/>
        </w:rPr>
      </w:pPr>
      <w:hyperlink r:id="rId5" w:history="1">
        <w:r w:rsidRPr="008F6740">
          <w:rPr>
            <w:rStyle w:val="Hyperlink"/>
            <w:sz w:val="32"/>
            <w:szCs w:val="32"/>
          </w:rPr>
          <w:t>TRY-WITH-RESOURCES</w:t>
        </w:r>
      </w:hyperlink>
    </w:p>
    <w:p w14:paraId="44E30258" w14:textId="77777777" w:rsidR="006E2D1D" w:rsidRPr="008F6740" w:rsidRDefault="006E2D1D" w:rsidP="006E2D1D">
      <w:pPr>
        <w:pStyle w:val="IntenseQuote"/>
        <w:rPr>
          <w:rStyle w:val="Hyperlink"/>
          <w:sz w:val="32"/>
          <w:szCs w:val="32"/>
        </w:rPr>
      </w:pPr>
      <w:r w:rsidRPr="008F6740">
        <w:rPr>
          <w:sz w:val="32"/>
          <w:szCs w:val="32"/>
        </w:rPr>
        <w:fldChar w:fldCharType="begin"/>
      </w:r>
      <w:r w:rsidRPr="008F6740">
        <w:rPr>
          <w:sz w:val="32"/>
          <w:szCs w:val="32"/>
        </w:rPr>
        <w:instrText>HYPERLINK "https://www.w3schools.com/java/java_bufferedreader.asp"</w:instrText>
      </w:r>
      <w:r w:rsidRPr="008F6740">
        <w:rPr>
          <w:sz w:val="32"/>
          <w:szCs w:val="32"/>
        </w:rPr>
      </w:r>
      <w:r w:rsidRPr="008F6740">
        <w:rPr>
          <w:sz w:val="32"/>
          <w:szCs w:val="32"/>
        </w:rPr>
        <w:fldChar w:fldCharType="separate"/>
      </w:r>
      <w:r w:rsidRPr="008F6740">
        <w:rPr>
          <w:rStyle w:val="Hyperlink"/>
          <w:sz w:val="32"/>
          <w:szCs w:val="32"/>
        </w:rPr>
        <w:t>BUFFERED READE</w:t>
      </w:r>
      <w:r w:rsidRPr="008F6740">
        <w:rPr>
          <w:rStyle w:val="Hyperlink"/>
          <w:sz w:val="32"/>
          <w:szCs w:val="32"/>
        </w:rPr>
        <w:t>R</w:t>
      </w:r>
    </w:p>
    <w:p w14:paraId="79CFFB57" w14:textId="16425D85" w:rsidR="006E2D1D" w:rsidRPr="006E2D1D" w:rsidRDefault="006E2D1D" w:rsidP="006E2D1D">
      <w:pPr>
        <w:pStyle w:val="IntenseQuote"/>
        <w:rPr>
          <w:sz w:val="32"/>
          <w:szCs w:val="32"/>
        </w:rPr>
      </w:pPr>
      <w:r w:rsidRPr="008F6740">
        <w:rPr>
          <w:sz w:val="32"/>
          <w:szCs w:val="32"/>
        </w:rPr>
        <w:fldChar w:fldCharType="end"/>
      </w:r>
      <w:hyperlink r:id="rId6" w:history="1">
        <w:r w:rsidRPr="008F6740">
          <w:rPr>
            <w:rStyle w:val="Hyperlink"/>
            <w:sz w:val="32"/>
            <w:szCs w:val="32"/>
          </w:rPr>
          <w:t>BUFFERED WRITER</w:t>
        </w:r>
      </w:hyperlink>
    </w:p>
    <w:p w14:paraId="485D018D" w14:textId="4E52C49A" w:rsidR="00391B40" w:rsidRPr="005F1120" w:rsidRDefault="007771D0" w:rsidP="005F1120">
      <w:pPr>
        <w:pStyle w:val="Heading1"/>
      </w:pPr>
      <w:r w:rsidRPr="005F1120">
        <w:rPr>
          <w:rFonts w:eastAsia="Calibri"/>
        </w:rPr>
        <w:t>PART II</w:t>
      </w:r>
    </w:p>
    <w:p w14:paraId="33116061" w14:textId="77777777" w:rsidR="00391B40" w:rsidRPr="005C3A98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Context: </w:t>
      </w:r>
      <w:r w:rsidRPr="005C3A98">
        <w:rPr>
          <w:rFonts w:asciiTheme="minorHAnsi" w:eastAsia="Calibri" w:hAnsiTheme="minorHAnsi" w:cstheme="minorHAnsi"/>
          <w:sz w:val="24"/>
          <w:szCs w:val="24"/>
        </w:rPr>
        <w:t>A logistics company has given you a CSV file of shipment records (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shipments.csv</w:t>
      </w:r>
      <w:r w:rsidRPr="005C3A98">
        <w:rPr>
          <w:rFonts w:asciiTheme="minorHAnsi" w:eastAsia="Calibri" w:hAnsiTheme="minorHAnsi" w:cstheme="minorHAnsi"/>
          <w:sz w:val="24"/>
          <w:szCs w:val="24"/>
        </w:rPr>
        <w:t>) that was exported from a legacy system. The data is messy — some rows have missing fields, invalid weights, and unrecognised statuses. Your job is to clean it.</w:t>
      </w:r>
    </w:p>
    <w:p w14:paraId="3CAB4121" w14:textId="77777777" w:rsidR="00391B40" w:rsidRPr="005C3A98" w:rsidRDefault="00391B40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10EE6B4E" w14:textId="77777777" w:rsidR="00391B40" w:rsidRPr="005C3A98" w:rsidRDefault="00000000" w:rsidP="00536E67">
      <w:pPr>
        <w:pStyle w:val="Heading2"/>
        <w:rPr>
          <w:rFonts w:asciiTheme="minorHAnsi" w:hAnsiTheme="minorHAnsi" w:cstheme="minorHAnsi"/>
          <w:szCs w:val="24"/>
        </w:rPr>
      </w:pPr>
      <w:r w:rsidRPr="005C3A98">
        <w:rPr>
          <w:rFonts w:asciiTheme="minorHAnsi" w:eastAsia="Calibri" w:hAnsiTheme="minorHAnsi" w:cstheme="minorHAnsi"/>
          <w:szCs w:val="24"/>
        </w:rPr>
        <w:lastRenderedPageBreak/>
        <w:t>Data Modelling</w:t>
      </w:r>
    </w:p>
    <w:p w14:paraId="25973A6C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Create a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ShipmentStatus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</w:t>
      </w:r>
      <w:proofErr w:type="spellStart"/>
      <w:r w:rsidRPr="005C3A98">
        <w:rPr>
          <w:rFonts w:asciiTheme="minorHAnsi" w:eastAsia="Calibri" w:hAnsiTheme="minorHAnsi" w:cstheme="minorHAnsi"/>
          <w:sz w:val="24"/>
          <w:szCs w:val="24"/>
        </w:rPr>
        <w:t>enum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with values: </w:t>
      </w:r>
      <w:r w:rsidRPr="005C3A98"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PENDING</w:t>
      </w:r>
      <w:r w:rsidRPr="005C3A98">
        <w:rPr>
          <w:rFonts w:asciiTheme="minorHAnsi" w:eastAsia="Calibri" w:hAnsiTheme="minorHAnsi" w:cstheme="minorHAnsi"/>
          <w:b/>
          <w:bCs/>
          <w:color w:val="000000" w:themeColor="text1"/>
          <w:sz w:val="24"/>
          <w:szCs w:val="24"/>
        </w:rPr>
        <w:t xml:space="preserve">, </w:t>
      </w:r>
      <w:r w:rsidRPr="005C3A98"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IN_TRANSIT</w:t>
      </w:r>
      <w:r w:rsidRPr="005C3A98">
        <w:rPr>
          <w:rFonts w:asciiTheme="minorHAnsi" w:eastAsia="Calibri" w:hAnsiTheme="minorHAnsi" w:cstheme="minorHAnsi"/>
          <w:b/>
          <w:bCs/>
          <w:color w:val="000000" w:themeColor="text1"/>
          <w:sz w:val="24"/>
          <w:szCs w:val="24"/>
        </w:rPr>
        <w:t xml:space="preserve">, </w:t>
      </w:r>
      <w:r w:rsidRPr="005C3A98">
        <w:rPr>
          <w:rFonts w:asciiTheme="minorHAnsi" w:eastAsia="Courier New" w:hAnsiTheme="minorHAnsi" w:cstheme="minorHAnsi"/>
          <w:b/>
          <w:bCs/>
          <w:color w:val="000000" w:themeColor="text1"/>
          <w:sz w:val="24"/>
          <w:szCs w:val="24"/>
        </w:rPr>
        <w:t>DELIVERED</w:t>
      </w:r>
      <w:r w:rsidRPr="005C3A98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35A905B8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Create a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class with fields: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id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(String),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destination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(String),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weightKg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(double),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status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(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ShipmentStatus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>).</w:t>
      </w:r>
    </w:p>
    <w:p w14:paraId="304D3E6F" w14:textId="77777777" w:rsidR="00391B40" w:rsidRPr="005C3A98" w:rsidRDefault="00391B40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1E60F2F5" w14:textId="77777777" w:rsidR="00391B40" w:rsidRPr="005C3A98" w:rsidRDefault="00000000" w:rsidP="00536E67">
      <w:pPr>
        <w:pStyle w:val="Heading2"/>
        <w:rPr>
          <w:rFonts w:asciiTheme="minorHAnsi" w:hAnsiTheme="minorHAnsi" w:cstheme="minorHAnsi"/>
          <w:szCs w:val="24"/>
        </w:rPr>
      </w:pPr>
      <w:r w:rsidRPr="005C3A98">
        <w:rPr>
          <w:rFonts w:asciiTheme="minorHAnsi" w:eastAsia="Calibri" w:hAnsiTheme="minorHAnsi" w:cstheme="minorHAnsi"/>
          <w:szCs w:val="24"/>
        </w:rPr>
        <w:t>Processing</w:t>
      </w:r>
    </w:p>
    <w:p w14:paraId="08555130" w14:textId="77777777" w:rsidR="00391B40" w:rsidRPr="005C3A98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Create a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ShipmentProcessor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class that takes the input CSV path, a valid-output path, and an error-log path as constructor arguments.</w:t>
      </w:r>
    </w:p>
    <w:p w14:paraId="4C184A0C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Read the CSV line by line using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BufferedReader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>. Skip the header row.</w:t>
      </w:r>
    </w:p>
    <w:p w14:paraId="5ADD7D42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>For each row, validate the following rules:</w:t>
      </w:r>
    </w:p>
    <w:p w14:paraId="7E1B3114" w14:textId="77777777" w:rsidR="00391B40" w:rsidRPr="005C3A98" w:rsidRDefault="00000000">
      <w:pPr>
        <w:pStyle w:val="ListParagraph"/>
        <w:numPr>
          <w:ilvl w:val="0"/>
          <w:numId w:val="3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>Destination must not be empty.</w:t>
      </w:r>
    </w:p>
    <w:p w14:paraId="7436BFE1" w14:textId="77777777" w:rsidR="00391B40" w:rsidRPr="005C3A98" w:rsidRDefault="00000000">
      <w:pPr>
        <w:pStyle w:val="ListParagraph"/>
        <w:numPr>
          <w:ilvl w:val="0"/>
          <w:numId w:val="3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Weight must be present, numeric, positive, and not exceed </w:t>
      </w:r>
      <w:r w:rsidRPr="005C3A98">
        <w:rPr>
          <w:rFonts w:asciiTheme="minorHAnsi" w:eastAsia="Calibri" w:hAnsiTheme="minorHAnsi" w:cstheme="minorHAnsi"/>
          <w:b/>
          <w:bCs/>
          <w:sz w:val="24"/>
          <w:szCs w:val="24"/>
        </w:rPr>
        <w:t>150 kg</w:t>
      </w:r>
      <w:r w:rsidRPr="005C3A98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736BFF11" w14:textId="77777777" w:rsidR="00391B40" w:rsidRPr="005C3A98" w:rsidRDefault="00000000">
      <w:pPr>
        <w:pStyle w:val="ListParagraph"/>
        <w:numPr>
          <w:ilvl w:val="0"/>
          <w:numId w:val="3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Status must match one of the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ShipmentStatus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</w:t>
      </w:r>
      <w:proofErr w:type="spellStart"/>
      <w:r w:rsidRPr="005C3A98">
        <w:rPr>
          <w:rFonts w:asciiTheme="minorHAnsi" w:eastAsia="Calibri" w:hAnsiTheme="minorHAnsi" w:cstheme="minorHAnsi"/>
          <w:sz w:val="24"/>
          <w:szCs w:val="24"/>
        </w:rPr>
        <w:t>enum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values.</w:t>
      </w:r>
    </w:p>
    <w:p w14:paraId="11251169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If a row is invalid, catch the error, record a descriptive message, and </w:t>
      </w:r>
      <w:r w:rsidRPr="005C3A98">
        <w:rPr>
          <w:rFonts w:asciiTheme="minorHAnsi" w:eastAsia="Calibri" w:hAnsiTheme="minorHAnsi" w:cstheme="minorHAnsi"/>
          <w:b/>
          <w:bCs/>
          <w:sz w:val="24"/>
          <w:szCs w:val="24"/>
        </w:rPr>
        <w:t>continue processing the next row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 — do not crash.</w:t>
      </w:r>
    </w:p>
    <w:p w14:paraId="5619A1B7" w14:textId="77777777" w:rsidR="00391B40" w:rsidRPr="005C3A98" w:rsidRDefault="00391B40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305DC8A4" w14:textId="77777777" w:rsidR="00391B40" w:rsidRPr="005C3A98" w:rsidRDefault="00000000" w:rsidP="00221875">
      <w:pPr>
        <w:pStyle w:val="Heading2"/>
        <w:rPr>
          <w:rFonts w:asciiTheme="minorHAnsi" w:hAnsiTheme="minorHAnsi" w:cstheme="minorHAnsi"/>
          <w:szCs w:val="24"/>
        </w:rPr>
      </w:pPr>
      <w:r w:rsidRPr="005C3A98">
        <w:rPr>
          <w:rFonts w:asciiTheme="minorHAnsi" w:eastAsia="Calibri" w:hAnsiTheme="minorHAnsi" w:cstheme="minorHAnsi"/>
          <w:szCs w:val="24"/>
        </w:rPr>
        <w:t>Output</w:t>
      </w:r>
    </w:p>
    <w:p w14:paraId="18E70948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Write all valid shipments to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valid_shipments.txt</w:t>
      </w:r>
      <w:r w:rsidRPr="005C3A98">
        <w:rPr>
          <w:rFonts w:asciiTheme="minorHAnsi" w:eastAsia="Calibri" w:hAnsiTheme="minorHAnsi" w:cstheme="minorHAnsi"/>
          <w:color w:val="4472C4" w:themeColor="accent1"/>
          <w:sz w:val="24"/>
          <w:szCs w:val="24"/>
        </w:rPr>
        <w:t xml:space="preserve"> </w:t>
      </w: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using </w:t>
      </w:r>
      <w:proofErr w:type="spellStart"/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BufferedWriter</w:t>
      </w:r>
      <w:proofErr w:type="spellEnd"/>
      <w:r w:rsidRPr="005C3A98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725BD07E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 xml:space="preserve">Write all error descriptions to </w:t>
      </w:r>
      <w:r w:rsidRPr="005C3A98">
        <w:rPr>
          <w:rFonts w:asciiTheme="minorHAnsi" w:eastAsia="Courier New" w:hAnsiTheme="minorHAnsi" w:cstheme="minorHAnsi"/>
          <w:b/>
          <w:bCs/>
          <w:color w:val="4472C4" w:themeColor="accent1"/>
          <w:sz w:val="24"/>
          <w:szCs w:val="24"/>
        </w:rPr>
        <w:t>shipment_errors.txt</w:t>
      </w:r>
      <w:r w:rsidRPr="005C3A98">
        <w:rPr>
          <w:rFonts w:asciiTheme="minorHAnsi" w:eastAsia="Calibri" w:hAnsiTheme="minorHAnsi" w:cstheme="minorHAnsi"/>
          <w:sz w:val="24"/>
          <w:szCs w:val="24"/>
        </w:rPr>
        <w:t>. Each entry should identify the row and explain what was wrong.</w:t>
      </w:r>
    </w:p>
    <w:p w14:paraId="475A5A99" w14:textId="77777777" w:rsidR="00391B40" w:rsidRPr="005C3A98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5C3A98">
        <w:rPr>
          <w:rFonts w:asciiTheme="minorHAnsi" w:eastAsia="Calibri" w:hAnsiTheme="minorHAnsi" w:cstheme="minorHAnsi"/>
          <w:sz w:val="24"/>
          <w:szCs w:val="24"/>
        </w:rPr>
        <w:t>After processing, print a summary to the console: total rows processed, valid count, error count.</w:t>
      </w:r>
    </w:p>
    <w:p w14:paraId="27B56E26" w14:textId="0C3B40E4" w:rsidR="00391B40" w:rsidRDefault="00391B40">
      <w:pPr>
        <w:spacing w:before="200" w:after="120"/>
      </w:pPr>
    </w:p>
    <w:p w14:paraId="53FDB49B" w14:textId="77777777" w:rsidR="005C5293" w:rsidRPr="005C5293" w:rsidRDefault="005C5293" w:rsidP="005C5293">
      <w:pPr>
        <w:spacing w:before="200" w:after="120"/>
        <w:rPr>
          <w:rFonts w:ascii="Cascadia Code" w:hAnsi="Cascadia Code" w:cs="Cascadia Code"/>
          <w:b/>
          <w:bCs/>
          <w:sz w:val="56"/>
          <w:szCs w:val="56"/>
        </w:rPr>
      </w:pPr>
      <w:r w:rsidRPr="005C5293">
        <w:rPr>
          <w:rFonts w:ascii="Cascadia Code" w:hAnsi="Cascadia Code" w:cs="Cascadia Code"/>
          <w:b/>
          <w:bCs/>
          <w:i/>
          <w:iCs/>
          <w:sz w:val="56"/>
          <w:szCs w:val="56"/>
        </w:rPr>
        <w:t>N.B.: UPLOAD ONLY THE JAVA FILES AND THE OUTPUT FILES.</w:t>
      </w:r>
    </w:p>
    <w:p w14:paraId="0A793542" w14:textId="77777777" w:rsidR="005C5293" w:rsidRDefault="005C5293">
      <w:pPr>
        <w:spacing w:before="200" w:after="120"/>
      </w:pPr>
    </w:p>
    <w:sectPr w:rsidR="005C529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7BB7"/>
    <w:multiLevelType w:val="hybridMultilevel"/>
    <w:tmpl w:val="F22C074A"/>
    <w:lvl w:ilvl="0" w:tplc="E72AC320">
      <w:start w:val="1"/>
      <w:numFmt w:val="bullet"/>
      <w:lvlText w:val="●"/>
      <w:lvlJc w:val="left"/>
      <w:pPr>
        <w:ind w:left="720" w:hanging="360"/>
      </w:pPr>
    </w:lvl>
    <w:lvl w:ilvl="1" w:tplc="4FCA872A">
      <w:start w:val="1"/>
      <w:numFmt w:val="bullet"/>
      <w:lvlText w:val="○"/>
      <w:lvlJc w:val="left"/>
      <w:pPr>
        <w:ind w:left="1440" w:hanging="360"/>
      </w:pPr>
    </w:lvl>
    <w:lvl w:ilvl="2" w:tplc="FB885D2E">
      <w:start w:val="1"/>
      <w:numFmt w:val="bullet"/>
      <w:lvlText w:val="■"/>
      <w:lvlJc w:val="left"/>
      <w:pPr>
        <w:ind w:left="2160" w:hanging="360"/>
      </w:pPr>
    </w:lvl>
    <w:lvl w:ilvl="3" w:tplc="3522BE76">
      <w:start w:val="1"/>
      <w:numFmt w:val="bullet"/>
      <w:lvlText w:val="●"/>
      <w:lvlJc w:val="left"/>
      <w:pPr>
        <w:ind w:left="2880" w:hanging="360"/>
      </w:pPr>
    </w:lvl>
    <w:lvl w:ilvl="4" w:tplc="44BC3572">
      <w:start w:val="1"/>
      <w:numFmt w:val="bullet"/>
      <w:lvlText w:val="○"/>
      <w:lvlJc w:val="left"/>
      <w:pPr>
        <w:ind w:left="3600" w:hanging="360"/>
      </w:pPr>
    </w:lvl>
    <w:lvl w:ilvl="5" w:tplc="B13278BA">
      <w:start w:val="1"/>
      <w:numFmt w:val="bullet"/>
      <w:lvlText w:val="■"/>
      <w:lvlJc w:val="left"/>
      <w:pPr>
        <w:ind w:left="4320" w:hanging="360"/>
      </w:pPr>
    </w:lvl>
    <w:lvl w:ilvl="6" w:tplc="1758F42E">
      <w:start w:val="1"/>
      <w:numFmt w:val="bullet"/>
      <w:lvlText w:val="●"/>
      <w:lvlJc w:val="left"/>
      <w:pPr>
        <w:ind w:left="5040" w:hanging="360"/>
      </w:pPr>
    </w:lvl>
    <w:lvl w:ilvl="7" w:tplc="2A3E17C2">
      <w:start w:val="1"/>
      <w:numFmt w:val="bullet"/>
      <w:lvlText w:val="●"/>
      <w:lvlJc w:val="left"/>
      <w:pPr>
        <w:ind w:left="5760" w:hanging="360"/>
      </w:pPr>
    </w:lvl>
    <w:lvl w:ilvl="8" w:tplc="F314FB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57002A"/>
    <w:multiLevelType w:val="hybridMultilevel"/>
    <w:tmpl w:val="DCC8966E"/>
    <w:lvl w:ilvl="0" w:tplc="99447278">
      <w:start w:val="1"/>
      <w:numFmt w:val="bullet"/>
      <w:lvlText w:val="○"/>
      <w:lvlJc w:val="left"/>
      <w:pPr>
        <w:ind w:left="1080" w:hanging="360"/>
      </w:pPr>
    </w:lvl>
    <w:lvl w:ilvl="1" w:tplc="E3D642F4">
      <w:numFmt w:val="decimal"/>
      <w:lvlText w:val=""/>
      <w:lvlJc w:val="left"/>
    </w:lvl>
    <w:lvl w:ilvl="2" w:tplc="FE20A9AC">
      <w:numFmt w:val="decimal"/>
      <w:lvlText w:val=""/>
      <w:lvlJc w:val="left"/>
    </w:lvl>
    <w:lvl w:ilvl="3" w:tplc="9C3875B6">
      <w:numFmt w:val="decimal"/>
      <w:lvlText w:val=""/>
      <w:lvlJc w:val="left"/>
    </w:lvl>
    <w:lvl w:ilvl="4" w:tplc="46766B68">
      <w:numFmt w:val="decimal"/>
      <w:lvlText w:val=""/>
      <w:lvlJc w:val="left"/>
    </w:lvl>
    <w:lvl w:ilvl="5" w:tplc="D9726F4C">
      <w:numFmt w:val="decimal"/>
      <w:lvlText w:val=""/>
      <w:lvlJc w:val="left"/>
    </w:lvl>
    <w:lvl w:ilvl="6" w:tplc="58C4A9C2">
      <w:numFmt w:val="decimal"/>
      <w:lvlText w:val=""/>
      <w:lvlJc w:val="left"/>
    </w:lvl>
    <w:lvl w:ilvl="7" w:tplc="E5B258D8">
      <w:numFmt w:val="decimal"/>
      <w:lvlText w:val=""/>
      <w:lvlJc w:val="left"/>
    </w:lvl>
    <w:lvl w:ilvl="8" w:tplc="D8189678">
      <w:numFmt w:val="decimal"/>
      <w:lvlText w:val=""/>
      <w:lvlJc w:val="left"/>
    </w:lvl>
  </w:abstractNum>
  <w:abstractNum w:abstractNumId="2" w15:restartNumberingAfterBreak="0">
    <w:nsid w:val="250A1F5E"/>
    <w:multiLevelType w:val="hybridMultilevel"/>
    <w:tmpl w:val="1D127C30"/>
    <w:lvl w:ilvl="0" w:tplc="DA58E172">
      <w:start w:val="1"/>
      <w:numFmt w:val="decimal"/>
      <w:lvlText w:val="%1."/>
      <w:lvlJc w:val="left"/>
      <w:pPr>
        <w:ind w:left="720" w:hanging="360"/>
      </w:pPr>
    </w:lvl>
    <w:lvl w:ilvl="1" w:tplc="5288A68E">
      <w:numFmt w:val="decimal"/>
      <w:lvlText w:val=""/>
      <w:lvlJc w:val="left"/>
    </w:lvl>
    <w:lvl w:ilvl="2" w:tplc="16E264A4">
      <w:numFmt w:val="decimal"/>
      <w:lvlText w:val=""/>
      <w:lvlJc w:val="left"/>
    </w:lvl>
    <w:lvl w:ilvl="3" w:tplc="781423CC">
      <w:numFmt w:val="decimal"/>
      <w:lvlText w:val=""/>
      <w:lvlJc w:val="left"/>
    </w:lvl>
    <w:lvl w:ilvl="4" w:tplc="CFE4E936">
      <w:numFmt w:val="decimal"/>
      <w:lvlText w:val=""/>
      <w:lvlJc w:val="left"/>
    </w:lvl>
    <w:lvl w:ilvl="5" w:tplc="3CCE190C">
      <w:numFmt w:val="decimal"/>
      <w:lvlText w:val=""/>
      <w:lvlJc w:val="left"/>
    </w:lvl>
    <w:lvl w:ilvl="6" w:tplc="200E2E2E">
      <w:numFmt w:val="decimal"/>
      <w:lvlText w:val=""/>
      <w:lvlJc w:val="left"/>
    </w:lvl>
    <w:lvl w:ilvl="7" w:tplc="08809266">
      <w:numFmt w:val="decimal"/>
      <w:lvlText w:val=""/>
      <w:lvlJc w:val="left"/>
    </w:lvl>
    <w:lvl w:ilvl="8" w:tplc="D7A22272">
      <w:numFmt w:val="decimal"/>
      <w:lvlText w:val=""/>
      <w:lvlJc w:val="left"/>
    </w:lvl>
  </w:abstractNum>
  <w:abstractNum w:abstractNumId="3" w15:restartNumberingAfterBreak="0">
    <w:nsid w:val="715B022F"/>
    <w:multiLevelType w:val="hybridMultilevel"/>
    <w:tmpl w:val="D1D0947A"/>
    <w:lvl w:ilvl="0" w:tplc="8F82F8AA">
      <w:start w:val="1"/>
      <w:numFmt w:val="bullet"/>
      <w:lvlText w:val="•"/>
      <w:lvlJc w:val="left"/>
      <w:pPr>
        <w:ind w:left="720" w:hanging="360"/>
      </w:pPr>
    </w:lvl>
    <w:lvl w:ilvl="1" w:tplc="49E09E74">
      <w:numFmt w:val="decimal"/>
      <w:lvlText w:val=""/>
      <w:lvlJc w:val="left"/>
    </w:lvl>
    <w:lvl w:ilvl="2" w:tplc="41C49046">
      <w:numFmt w:val="decimal"/>
      <w:lvlText w:val=""/>
      <w:lvlJc w:val="left"/>
    </w:lvl>
    <w:lvl w:ilvl="3" w:tplc="6AD26B46">
      <w:numFmt w:val="decimal"/>
      <w:lvlText w:val=""/>
      <w:lvlJc w:val="left"/>
    </w:lvl>
    <w:lvl w:ilvl="4" w:tplc="F4A859E4">
      <w:numFmt w:val="decimal"/>
      <w:lvlText w:val=""/>
      <w:lvlJc w:val="left"/>
    </w:lvl>
    <w:lvl w:ilvl="5" w:tplc="D2B0661E">
      <w:numFmt w:val="decimal"/>
      <w:lvlText w:val=""/>
      <w:lvlJc w:val="left"/>
    </w:lvl>
    <w:lvl w:ilvl="6" w:tplc="0C7C64C2">
      <w:numFmt w:val="decimal"/>
      <w:lvlText w:val=""/>
      <w:lvlJc w:val="left"/>
    </w:lvl>
    <w:lvl w:ilvl="7" w:tplc="EA6E3D2E">
      <w:numFmt w:val="decimal"/>
      <w:lvlText w:val=""/>
      <w:lvlJc w:val="left"/>
    </w:lvl>
    <w:lvl w:ilvl="8" w:tplc="A28C775A">
      <w:numFmt w:val="decimal"/>
      <w:lvlText w:val=""/>
      <w:lvlJc w:val="left"/>
    </w:lvl>
  </w:abstractNum>
  <w:num w:numId="1" w16cid:durableId="1595743395">
    <w:abstractNumId w:val="0"/>
    <w:lvlOverride w:ilvl="0">
      <w:startOverride w:val="1"/>
    </w:lvlOverride>
  </w:num>
  <w:num w:numId="2" w16cid:durableId="18362495">
    <w:abstractNumId w:val="3"/>
    <w:lvlOverride w:ilvl="0">
      <w:startOverride w:val="1"/>
    </w:lvlOverride>
  </w:num>
  <w:num w:numId="3" w16cid:durableId="10864625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B40"/>
    <w:rsid w:val="002207F3"/>
    <w:rsid w:val="00221875"/>
    <w:rsid w:val="002D502B"/>
    <w:rsid w:val="00320AF3"/>
    <w:rsid w:val="00391B40"/>
    <w:rsid w:val="005038E8"/>
    <w:rsid w:val="00536E67"/>
    <w:rsid w:val="005C193C"/>
    <w:rsid w:val="005C3A98"/>
    <w:rsid w:val="005C5293"/>
    <w:rsid w:val="005F1120"/>
    <w:rsid w:val="006E2D1D"/>
    <w:rsid w:val="00721ADA"/>
    <w:rsid w:val="007526B4"/>
    <w:rsid w:val="007771D0"/>
    <w:rsid w:val="008C28AC"/>
    <w:rsid w:val="00A464E2"/>
    <w:rsid w:val="00A92741"/>
    <w:rsid w:val="00BD754F"/>
    <w:rsid w:val="00C1693C"/>
    <w:rsid w:val="00D42243"/>
    <w:rsid w:val="00D94BB3"/>
    <w:rsid w:val="00EB4A8C"/>
    <w:rsid w:val="00EB6EAC"/>
    <w:rsid w:val="00ED00D0"/>
    <w:rsid w:val="00F96150"/>
    <w:rsid w:val="00FD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31F0"/>
  <w15:docId w15:val="{23A505C0-AF84-4DAA-95C3-B23CAFA81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7526B4"/>
    <w:pPr>
      <w:outlineLvl w:val="0"/>
    </w:pPr>
    <w:rPr>
      <w:rFonts w:ascii="Aptos Display" w:hAnsi="Aptos Display"/>
      <w:b/>
      <w:color w:val="000000" w:themeColor="text1"/>
      <w:sz w:val="28"/>
      <w:szCs w:val="32"/>
    </w:rPr>
  </w:style>
  <w:style w:type="paragraph" w:styleId="Heading2">
    <w:name w:val="heading 2"/>
    <w:uiPriority w:val="9"/>
    <w:unhideWhenUsed/>
    <w:qFormat/>
    <w:rsid w:val="00221875"/>
    <w:pPr>
      <w:outlineLvl w:val="1"/>
    </w:pPr>
    <w:rPr>
      <w:rFonts w:ascii="Aptos Display" w:hAnsi="Aptos Display"/>
      <w:b/>
      <w:color w:val="000000" w:themeColor="text1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D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 w:firstLine="567"/>
      <w:jc w:val="center"/>
    </w:pPr>
    <w:rPr>
      <w:rFonts w:asciiTheme="minorHAnsi" w:eastAsiaTheme="minorHAnsi" w:hAnsiTheme="minorHAnsi" w:cstheme="minorBidi"/>
      <w:i/>
      <w:iCs/>
      <w:color w:val="4472C4" w:themeColor="accent1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D0"/>
    <w:rPr>
      <w:rFonts w:asciiTheme="minorHAnsi" w:eastAsiaTheme="minorHAnsi" w:hAnsiTheme="minorHAnsi" w:cstheme="minorBidi"/>
      <w:i/>
      <w:iCs/>
      <w:color w:val="4472C4" w:themeColor="accent1"/>
      <w:kern w:val="2"/>
      <w:sz w:val="24"/>
      <w:szCs w:val="24"/>
      <w:lang w:val="en-150"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7771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71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ava/java_bufferedwriter.asp" TargetMode="External"/><Relationship Id="rId5" Type="http://schemas.openxmlformats.org/officeDocument/2006/relationships/hyperlink" Target="https://docs.oracle.com/javase/tutorial/essential/exceptions/tryResourceClos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Raul-Octav Munteanu-Bardan</cp:lastModifiedBy>
  <cp:revision>34</cp:revision>
  <dcterms:created xsi:type="dcterms:W3CDTF">2026-03-17T21:25:00Z</dcterms:created>
  <dcterms:modified xsi:type="dcterms:W3CDTF">2026-03-17T22:15:00Z</dcterms:modified>
</cp:coreProperties>
</file>