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C046" w14:textId="77777777" w:rsidR="00671343" w:rsidRDefault="00E35B20">
      <w:r>
        <w:rPr>
          <w:noProof/>
        </w:rPr>
        <w:drawing>
          <wp:inline distT="0" distB="0" distL="0" distR="0" wp14:anchorId="0BCBF93A" wp14:editId="0634DCD0">
            <wp:extent cx="5810250" cy="38957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47"/>
    <w:rsid w:val="00121050"/>
    <w:rsid w:val="00205B5B"/>
    <w:rsid w:val="00242722"/>
    <w:rsid w:val="002E10E0"/>
    <w:rsid w:val="00324D02"/>
    <w:rsid w:val="00484E45"/>
    <w:rsid w:val="004D7E66"/>
    <w:rsid w:val="004F2160"/>
    <w:rsid w:val="00507958"/>
    <w:rsid w:val="00527AC5"/>
    <w:rsid w:val="00541426"/>
    <w:rsid w:val="00550A3E"/>
    <w:rsid w:val="005A41B9"/>
    <w:rsid w:val="005A4829"/>
    <w:rsid w:val="006631BA"/>
    <w:rsid w:val="00671343"/>
    <w:rsid w:val="0078782F"/>
    <w:rsid w:val="007A7595"/>
    <w:rsid w:val="00863E12"/>
    <w:rsid w:val="00891F43"/>
    <w:rsid w:val="008A1A84"/>
    <w:rsid w:val="00986E68"/>
    <w:rsid w:val="00A62D61"/>
    <w:rsid w:val="00B15CF6"/>
    <w:rsid w:val="00B26E47"/>
    <w:rsid w:val="00B357DE"/>
    <w:rsid w:val="00C22088"/>
    <w:rsid w:val="00C57B8F"/>
    <w:rsid w:val="00D21168"/>
    <w:rsid w:val="00D363ED"/>
    <w:rsid w:val="00DF7A94"/>
    <w:rsid w:val="00E35B20"/>
    <w:rsid w:val="00E920F3"/>
    <w:rsid w:val="00EA5A29"/>
    <w:rsid w:val="00ED25A1"/>
    <w:rsid w:val="00EE2812"/>
    <w:rsid w:val="00EF3CA8"/>
    <w:rsid w:val="00F30021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5E67"/>
  <w15:docId w15:val="{48C98770-D860-47FF-8C48-7AFDAF75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en-US" sz="1400" b="0"/>
              <a:t>Total Contract Prices by Quarters&lt;&lt;foreach [in contracts.Where</a:t>
            </a:r>
            <a:r>
              <a:rPr lang="en-US" sz="1400" b="0" baseline="0"/>
              <a:t>(c =&gt; c.Date?.Year == 2015).GroupBy(c =&gt; c.Manager).OrderBy(g =&gt; g.Key)]&gt;&gt;&lt;&lt;x  [Key]&gt;&gt;</a:t>
            </a:r>
            <a:endParaRPr lang="en-US" sz="1400" b="0"/>
          </a:p>
        </c:rich>
      </c:tx>
      <c:layout>
        <c:manualLayout>
          <c:xMode val="edge"/>
          <c:yMode val="edge"/>
          <c:x val="0.12920218579234988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8832408244051511E-2"/>
          <c:y val="0.20397384312291039"/>
          <c:w val="0.9193096682586811"/>
          <c:h val="0.4646059462616072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Quarter&lt;&lt;y[Where(c =&gt; c.Date?.Month &gt;= 1 &amp;&amp; c.Date?.Month &lt;= 3).Sum(c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2D-4FC2-A483-E17B74025F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Quarter&lt;&lt;y[Where(c =&gt; c.Date?.Month &gt;= 4 &amp;&amp; c.Date?.Month &lt;= 6).Sum(c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2D-4FC2-A483-E17B74025F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Quarter&lt;&lt;y[Where(c =&gt; c.Date?.Month &gt;= 7 &amp;&amp; c.Date?.Month &lt;= 9).Sum(c =&gt; c.Price)]&gt;&gt; 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2D-4FC2-A483-E17B74025F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Quarter&lt;&lt;y[Where(c =&gt; c.Date?.Month &gt;= 10 &amp;&amp; c.Date?.Month &lt;= 12).Sum(c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2D-4FC2-A483-E17B74025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085952"/>
        <c:axId val="81361152"/>
      </c:barChart>
      <c:catAx>
        <c:axId val="79085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1361152"/>
        <c:crosses val="autoZero"/>
        <c:auto val="1"/>
        <c:lblAlgn val="ctr"/>
        <c:lblOffset val="100"/>
        <c:noMultiLvlLbl val="0"/>
      </c:catAx>
      <c:valAx>
        <c:axId val="8136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0859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5.7483231262758866E-2"/>
          <c:y val="0.76687007874015789"/>
          <c:w val="0.93132983377077894"/>
          <c:h val="0.2093203974503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BD058-9C14-4F77-A10B-7D6C3D9A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Alex Noskov</cp:lastModifiedBy>
  <cp:revision>3</cp:revision>
  <dcterms:created xsi:type="dcterms:W3CDTF">2020-07-07T10:14:00Z</dcterms:created>
  <dcterms:modified xsi:type="dcterms:W3CDTF">2021-09-24T11:21:00Z</dcterms:modified>
</cp:coreProperties>
</file>