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77B3E" w:rsidRDefault="00A77B3E"/>
    <w:p w:rsidR="00A77B3E" w:rsidRDefault="008B0C4B">
      <w:pPr>
        <w:jc w:val="center"/>
        <w:rPr>
          <w:rFonts w:ascii="Bookman Old Style" w:eastAsia="Bookman Old Style" w:hAnsi="Bookman Old Style" w:cs="Bookman Old Style"/>
        </w:rPr>
      </w:pPr>
      <w:r>
        <w:rPr>
          <w:rFonts w:ascii="Bookman Old Style" w:eastAsia="Bookman Old Style" w:hAnsi="Bookman Old Style" w:cs="Bookman Old Style"/>
        </w:rPr>
        <w:t>CAPITOLO 2</w:t>
      </w:r>
    </w:p>
    <w:p w:rsidR="00A77B3E" w:rsidRDefault="00A77B3E">
      <w:pPr>
        <w:jc w:val="center"/>
        <w:rPr>
          <w:rFonts w:ascii="Bookman Old Style" w:eastAsia="Bookman Old Style" w:hAnsi="Bookman Old Style" w:cs="Bookman Old Style"/>
        </w:rPr>
      </w:pPr>
    </w:p>
    <w:p w:rsidR="00A77B3E" w:rsidRDefault="00A77B3E">
      <w:pPr>
        <w:jc w:val="center"/>
        <w:rPr>
          <w:rFonts w:ascii="Bookman Old Style" w:eastAsia="Bookman Old Style" w:hAnsi="Bookman Old Style" w:cs="Bookman Old Style"/>
        </w:rPr>
      </w:pPr>
    </w:p>
    <w:p w:rsidR="00A77B3E" w:rsidRDefault="008B0C4B">
      <w:pPr>
        <w:jc w:val="center"/>
        <w:rPr>
          <w:rFonts w:ascii="Bookman Old Style" w:eastAsia="Bookman Old Style" w:hAnsi="Bookman Old Style" w:cs="Bookman Old Style"/>
        </w:rPr>
      </w:pPr>
      <w:r>
        <w:rPr>
          <w:rFonts w:ascii="Bookman Old Style" w:eastAsia="Bookman Old Style" w:hAnsi="Bookman Old Style" w:cs="Bookman Old Style"/>
          <w:noProof/>
        </w:rPr>
        <w:drawing>
          <wp:inline distT="0" distB="0" distL="0" distR="0">
            <wp:extent cx="304816" cy="279414"/>
            <wp:effectExtent l="0" t="0" r="0" b="0"/>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r:embed="rId6"/>
                    <a:stretch>
                      <a:fillRect/>
                    </a:stretch>
                  </pic:blipFill>
                  <pic:spPr>
                    <a:xfrm>
                      <a:off x="0" y="0"/>
                      <a:ext cx="304816" cy="279414"/>
                    </a:xfrm>
                    <a:prstGeom prst="rect">
                      <a:avLst/>
                    </a:prstGeom>
                  </pic:spPr>
                </pic:pic>
              </a:graphicData>
            </a:graphic>
          </wp:inline>
        </w:drawing>
      </w:r>
    </w:p>
    <w:p w:rsidR="00A77B3E" w:rsidRDefault="00A77B3E">
      <w:pPr>
        <w:jc w:val="center"/>
        <w:rPr>
          <w:rFonts w:ascii="Bookman Old Style" w:eastAsia="Bookman Old Style" w:hAnsi="Bookman Old Style" w:cs="Bookman Old Style"/>
        </w:rPr>
      </w:pPr>
    </w:p>
    <w:p w:rsidR="00A77B3E" w:rsidRPr="0099117F" w:rsidRDefault="008B0C4B">
      <w:pPr>
        <w:pStyle w:val="Heading1"/>
        <w:jc w:val="center"/>
        <w:rPr>
          <w:rFonts w:ascii="Bookman Old Style" w:eastAsia="Bookman Old Style" w:hAnsi="Bookman Old Style" w:cs="Bookman Old Style"/>
          <w:b w:val="0"/>
          <w:sz w:val="48"/>
          <w:lang w:val="fr-FR"/>
        </w:rPr>
      </w:pPr>
      <w:r w:rsidRPr="0099117F">
        <w:rPr>
          <w:rFonts w:ascii="Bookman Old Style" w:eastAsia="Bookman Old Style" w:hAnsi="Bookman Old Style" w:cs="Bookman Old Style"/>
          <w:b w:val="0"/>
          <w:sz w:val="48"/>
          <w:lang w:val="fr-FR"/>
        </w:rPr>
        <w:t>Il lato verde dell'acquacoltura</w:t>
      </w:r>
    </w:p>
    <w:p w:rsidR="00A77B3E" w:rsidRPr="0099117F" w:rsidRDefault="00A77B3E">
      <w:pPr>
        <w:pStyle w:val="Heading1"/>
        <w:jc w:val="center"/>
        <w:rPr>
          <w:rFonts w:ascii="Bookman Old Style" w:eastAsia="Bookman Old Style" w:hAnsi="Bookman Old Style" w:cs="Bookman Old Style"/>
          <w:b w:val="0"/>
          <w:sz w:val="48"/>
          <w:lang w:val="fr-FR"/>
        </w:rPr>
      </w:pPr>
    </w:p>
    <w:p w:rsidR="00A77B3E" w:rsidRPr="0099117F" w:rsidRDefault="008B0C4B">
      <w:pPr>
        <w:pStyle w:val="Heading2"/>
        <w:jc w:val="both"/>
        <w:rPr>
          <w:rFonts w:ascii="Book Antiqua" w:eastAsia="Book Antiqua" w:hAnsi="Book Antiqua" w:cs="Book Antiqua"/>
          <w:b w:val="0"/>
          <w:color w:val="000000"/>
          <w:sz w:val="28"/>
          <w:lang w:val="fr-FR"/>
        </w:rPr>
      </w:pPr>
      <w:r w:rsidRPr="0099117F">
        <w:rPr>
          <w:rFonts w:ascii="Book Antiqua" w:eastAsia="Book Antiqua" w:hAnsi="Book Antiqua" w:cs="Book Antiqua"/>
          <w:b w:val="0"/>
          <w:color w:val="000000"/>
          <w:sz w:val="28"/>
          <w:lang w:val="fr-FR"/>
        </w:rPr>
        <w:t xml:space="preserve"> 2.1  L'acquacoltura come soluzione sostenibile</w:t>
      </w:r>
    </w:p>
    <w:p w:rsidR="00A77B3E" w:rsidRPr="0099117F" w:rsidRDefault="00A77B3E">
      <w:pPr>
        <w:pStyle w:val="Heading2"/>
        <w:jc w:val="both"/>
        <w:rPr>
          <w:rFonts w:ascii="Book Antiqua" w:eastAsia="Book Antiqua" w:hAnsi="Book Antiqua" w:cs="Book Antiqua"/>
          <w:b w:val="0"/>
          <w:color w:val="000000"/>
          <w:sz w:val="28"/>
          <w:lang w:val="fr-FR"/>
        </w:rPr>
      </w:pPr>
    </w:p>
    <w:p w:rsidR="00945F96" w:rsidRPr="0099117F" w:rsidRDefault="008B0C4B">
      <w:pPr>
        <w:spacing w:after="240"/>
        <w:jc w:val="both"/>
        <w:rPr>
          <w:lang w:val="fr-FR"/>
        </w:rPr>
      </w:pPr>
      <w:r w:rsidRPr="0099117F">
        <w:rPr>
          <w:rFonts w:ascii="Bookman Old Style" w:eastAsia="Bookman Old Style" w:hAnsi="Bookman Old Style" w:cs="Bookman Old Style"/>
          <w:sz w:val="20"/>
          <w:lang w:val="fr-FR"/>
        </w:rPr>
        <w:t>Nel mondo attuale, marcato da un forte incremento della domanda di prodotti ittici e da una crescente consapevolezza dell'importanza di pratiche agricole sostenibili, l'acquacoltura si pone come uno degli strumenti più promettenti per affrontare queste sfi</w:t>
      </w:r>
      <w:r w:rsidRPr="0099117F">
        <w:rPr>
          <w:rFonts w:ascii="Bookman Old Style" w:eastAsia="Bookman Old Style" w:hAnsi="Bookman Old Style" w:cs="Bookman Old Style"/>
          <w:sz w:val="20"/>
          <w:lang w:val="fr-FR"/>
        </w:rPr>
        <w:t xml:space="preserve">de contemporaneamente. Infatti, questa pratica millenaria, che consiste nell'allevamento di specie acquatiche in ambienti controllati, è una risposta pratica e innovativa a queste problematiche </w:t>
      </w:r>
      <w:r>
        <w:rPr>
          <w:rStyle w:val="FootnoteReference"/>
          <w:rFonts w:ascii="Bookman Old Style" w:eastAsia="Bookman Old Style" w:hAnsi="Bookman Old Style" w:cs="Bookman Old Style"/>
          <w:sz w:val="20"/>
        </w:rPr>
        <w:footnoteReference w:id="1"/>
      </w:r>
      <w:r w:rsidRPr="0099117F">
        <w:rPr>
          <w:rFonts w:ascii="Bookman Old Style" w:eastAsia="Bookman Old Style" w:hAnsi="Bookman Old Style" w:cs="Bookman Old Style"/>
          <w:sz w:val="20"/>
          <w:lang w:val="fr-FR"/>
        </w:rPr>
        <w:t>.</w:t>
      </w:r>
    </w:p>
    <w:p w:rsidR="00945F96" w:rsidRPr="0099117F" w:rsidRDefault="008B0C4B">
      <w:pPr>
        <w:spacing w:before="240" w:after="240"/>
        <w:jc w:val="both"/>
        <w:rPr>
          <w:lang w:val="fr-FR"/>
        </w:rPr>
      </w:pPr>
      <w:r w:rsidRPr="0099117F">
        <w:rPr>
          <w:rFonts w:ascii="Bookman Old Style" w:eastAsia="Bookman Old Style" w:hAnsi="Bookman Old Style" w:cs="Bookman Old Style"/>
          <w:sz w:val="20"/>
          <w:lang w:val="fr-FR"/>
        </w:rPr>
        <w:t>Uno dei primi elementi che contribuiscono alla sostenibili</w:t>
      </w:r>
      <w:r w:rsidRPr="0099117F">
        <w:rPr>
          <w:rFonts w:ascii="Bookman Old Style" w:eastAsia="Bookman Old Style" w:hAnsi="Bookman Old Style" w:cs="Bookman Old Style"/>
          <w:sz w:val="20"/>
          <w:lang w:val="fr-FR"/>
        </w:rPr>
        <w:t>tà dell'acquacoltura è la bassa incidenza sull'uso delle terre. Seduti comodamente a tavola, non pensiamo spesso a quanto terreno venga utilizzato per produrre il cibo che stiamo mangiando. Ma se prendessimo in considerazione la quantità di terra richiesta</w:t>
      </w:r>
      <w:r w:rsidRPr="0099117F">
        <w:rPr>
          <w:rFonts w:ascii="Bookman Old Style" w:eastAsia="Bookman Old Style" w:hAnsi="Bookman Old Style" w:cs="Bookman Old Style"/>
          <w:sz w:val="20"/>
          <w:lang w:val="fr-FR"/>
        </w:rPr>
        <w:t xml:space="preserve"> per produrre un chilogrammo di proteine animali, ci renderemmo conto che l'acquacoltura è una delle soluzioni più efficienti. In effetti, la coltivazione di pesci, crostacei e molluschi richiede molto meno spazio rispetto all'allevamento di bovini, ovini </w:t>
      </w:r>
      <w:r w:rsidRPr="0099117F">
        <w:rPr>
          <w:rFonts w:ascii="Bookman Old Style" w:eastAsia="Bookman Old Style" w:hAnsi="Bookman Old Style" w:cs="Bookman Old Style"/>
          <w:sz w:val="20"/>
          <w:lang w:val="fr-FR"/>
        </w:rPr>
        <w:t xml:space="preserve">o suini </w:t>
      </w:r>
      <w:r>
        <w:rPr>
          <w:rStyle w:val="FootnoteReference"/>
          <w:rFonts w:ascii="Bookman Old Style" w:eastAsia="Bookman Old Style" w:hAnsi="Bookman Old Style" w:cs="Bookman Old Style"/>
          <w:sz w:val="20"/>
        </w:rPr>
        <w:footnoteReference w:id="2"/>
      </w:r>
      <w:r w:rsidRPr="0099117F">
        <w:rPr>
          <w:rFonts w:ascii="Bookman Old Style" w:eastAsia="Bookman Old Style" w:hAnsi="Bookman Old Style" w:cs="Bookman Old Style"/>
          <w:sz w:val="20"/>
          <w:lang w:val="fr-FR"/>
        </w:rPr>
        <w:t>.</w:t>
      </w:r>
    </w:p>
    <w:p w:rsidR="00945F96" w:rsidRPr="0099117F" w:rsidRDefault="008B0C4B">
      <w:pPr>
        <w:spacing w:before="240" w:after="240"/>
        <w:jc w:val="both"/>
        <w:rPr>
          <w:lang w:val="fr-FR"/>
        </w:rPr>
      </w:pPr>
      <w:r w:rsidRPr="0099117F">
        <w:rPr>
          <w:rFonts w:ascii="Bookman Old Style" w:eastAsia="Bookman Old Style" w:hAnsi="Bookman Old Style" w:cs="Bookman Old Style"/>
          <w:sz w:val="20"/>
          <w:lang w:val="fr-FR"/>
        </w:rPr>
        <w:t>Un altro punto di forza dell'acquacoltura è il ricorso all'acqua, elemento che ha una duplice funzione: fornisce l'habitat per gli organismi allevati e svolge un ruolo fondamentale nel ciclo produttivo. Nonostante ciò, l'acquicoltura richiede m</w:t>
      </w:r>
      <w:r w:rsidRPr="0099117F">
        <w:rPr>
          <w:rFonts w:ascii="Bookman Old Style" w:eastAsia="Bookman Old Style" w:hAnsi="Bookman Old Style" w:cs="Bookman Old Style"/>
          <w:sz w:val="20"/>
          <w:lang w:val="fr-FR"/>
        </w:rPr>
        <w:t>olto meno acqua rispetto ad altre forme di allevamento o coltivazione. Ad esempio, i sistemi di ricircolo dell'acqua (RAS), una tecnologia all'avanguardia nel settore, possono ridurre l'utilizzo di acqua fino al 99% rispetto alle tecniche di allevamento tr</w:t>
      </w:r>
      <w:r w:rsidRPr="0099117F">
        <w:rPr>
          <w:rFonts w:ascii="Bookman Old Style" w:eastAsia="Bookman Old Style" w:hAnsi="Bookman Old Style" w:cs="Bookman Old Style"/>
          <w:sz w:val="20"/>
          <w:lang w:val="fr-FR"/>
        </w:rPr>
        <w:t xml:space="preserve">adizionali </w:t>
      </w:r>
      <w:r>
        <w:rPr>
          <w:rStyle w:val="FootnoteReference"/>
          <w:rFonts w:ascii="Bookman Old Style" w:eastAsia="Bookman Old Style" w:hAnsi="Bookman Old Style" w:cs="Bookman Old Style"/>
          <w:sz w:val="20"/>
        </w:rPr>
        <w:footnoteReference w:id="3"/>
      </w:r>
      <w:r w:rsidRPr="0099117F">
        <w:rPr>
          <w:rFonts w:ascii="Bookman Old Style" w:eastAsia="Bookman Old Style" w:hAnsi="Bookman Old Style" w:cs="Bookman Old Style"/>
          <w:sz w:val="20"/>
          <w:lang w:val="fr-FR"/>
        </w:rPr>
        <w:t>.</w:t>
      </w:r>
    </w:p>
    <w:p w:rsidR="00945F96" w:rsidRPr="0099117F" w:rsidRDefault="008B0C4B">
      <w:pPr>
        <w:spacing w:before="240" w:after="240"/>
        <w:jc w:val="both"/>
        <w:rPr>
          <w:lang w:val="fr-FR"/>
        </w:rPr>
      </w:pPr>
      <w:r w:rsidRPr="0099117F">
        <w:rPr>
          <w:rFonts w:ascii="Bookman Old Style" w:eastAsia="Bookman Old Style" w:hAnsi="Bookman Old Style" w:cs="Bookman Old Style"/>
          <w:sz w:val="20"/>
          <w:lang w:val="fr-FR"/>
        </w:rPr>
        <w:t xml:space="preserve">Facendo un excursus sulla produzione alimentare, la sostenibilità dell'acquacoltura risulta evidente. Infatti, per produrre un chilogrammo di proteine provenienti da pesci o molluschi, l'acquacoltura impiega mediamente meno risorse e genera </w:t>
      </w:r>
      <w:r w:rsidRPr="0099117F">
        <w:rPr>
          <w:rFonts w:ascii="Bookman Old Style" w:eastAsia="Bookman Old Style" w:hAnsi="Bookman Old Style" w:cs="Bookman Old Style"/>
          <w:sz w:val="20"/>
          <w:lang w:val="fr-FR"/>
        </w:rPr>
        <w:t>meno emissioni rispetto alla produzione di carne bovina, suina o di pollame. Pacciardi L. et al (2012</w:t>
      </w:r>
      <w:r>
        <w:rPr>
          <w:rStyle w:val="FootnoteReference"/>
          <w:rFonts w:ascii="Bookman Old Style" w:eastAsia="Bookman Old Style" w:hAnsi="Bookman Old Style" w:cs="Bookman Old Style"/>
          <w:sz w:val="20"/>
        </w:rPr>
        <w:footnoteReference w:id="4"/>
      </w:r>
      <w:r w:rsidRPr="0099117F">
        <w:rPr>
          <w:rFonts w:ascii="Bookman Old Style" w:eastAsia="Bookman Old Style" w:hAnsi="Bookman Old Style" w:cs="Bookman Old Style"/>
          <w:sz w:val="20"/>
          <w:lang w:val="fr-FR"/>
        </w:rPr>
        <w:t>).</w:t>
      </w:r>
    </w:p>
    <w:p w:rsidR="00945F96" w:rsidRPr="0099117F" w:rsidRDefault="008B0C4B">
      <w:pPr>
        <w:spacing w:before="240" w:after="240"/>
        <w:jc w:val="both"/>
        <w:rPr>
          <w:lang w:val="fr-FR"/>
        </w:rPr>
      </w:pPr>
      <w:r w:rsidRPr="0099117F">
        <w:rPr>
          <w:rFonts w:ascii="Bookman Old Style" w:eastAsia="Bookman Old Style" w:hAnsi="Bookman Old Style" w:cs="Bookman Old Style"/>
          <w:sz w:val="20"/>
          <w:lang w:val="fr-FR"/>
        </w:rPr>
        <w:lastRenderedPageBreak/>
        <w:t xml:space="preserve">Ma come viene garantita la sostenibilità all'interno delle strutture di acquacoltura? Esistono diverse soluzioni in atto. Ad esempio, l'alimentazione </w:t>
      </w:r>
      <w:r w:rsidRPr="0099117F">
        <w:rPr>
          <w:rFonts w:ascii="Bookman Old Style" w:eastAsia="Bookman Old Style" w:hAnsi="Bookman Old Style" w:cs="Bookman Old Style"/>
          <w:sz w:val="20"/>
          <w:lang w:val="fr-FR"/>
        </w:rPr>
        <w:t>di pesci e crostacei può avvenire attraverso l'uso di mangimi ricavati da sottoprodotti della pesca o dell'agricoltura, limitando così l'uso di risorse primarie. Inoltre, i rifiuti prodotti dagli allevamenti possono essere reimmessi nel ciclo produttivo, a</w:t>
      </w:r>
      <w:r w:rsidRPr="0099117F">
        <w:rPr>
          <w:rFonts w:ascii="Bookman Old Style" w:eastAsia="Bookman Old Style" w:hAnsi="Bookman Old Style" w:cs="Bookman Old Style"/>
          <w:sz w:val="20"/>
          <w:lang w:val="fr-FR"/>
        </w:rPr>
        <w:t>d esempio utilizzandoli come fertilizzante per le colture terrestri. In questo modo, l'acquacoltura può diventare un sistema di produzione chiuso, autosufficiente e a basso impatto ambientale.</w:t>
      </w:r>
    </w:p>
    <w:p w:rsidR="00945F96" w:rsidRPr="0099117F" w:rsidRDefault="008B0C4B">
      <w:pPr>
        <w:spacing w:before="240" w:after="240"/>
        <w:jc w:val="both"/>
        <w:rPr>
          <w:lang w:val="fr-FR"/>
        </w:rPr>
      </w:pPr>
      <w:bookmarkStart w:id="0" w:name="ital5012"/>
      <w:r w:rsidRPr="0099117F">
        <w:rPr>
          <w:rFonts w:ascii="Bookman Old Style" w:eastAsia="Bookman Old Style" w:hAnsi="Bookman Old Style" w:cs="Bookman Old Style"/>
          <w:i/>
          <w:color w:val="000000"/>
          <w:sz w:val="20"/>
          <w:lang w:val="fr-FR"/>
        </w:rPr>
        <w:t xml:space="preserve"> L'acquacoltura, dunque, emerge non solo come una pratica econo</w:t>
      </w:r>
      <w:r w:rsidRPr="0099117F">
        <w:rPr>
          <w:rFonts w:ascii="Bookman Old Style" w:eastAsia="Bookman Old Style" w:hAnsi="Bookman Old Style" w:cs="Bookman Old Style"/>
          <w:i/>
          <w:color w:val="000000"/>
          <w:sz w:val="20"/>
          <w:lang w:val="fr-FR"/>
        </w:rPr>
        <w:t>mica, ma come un vero e proprio sistema di bioeconomia circolare, un paradigma che tiene conto dell'interconnessione tra economia, società e ambiente.</w:t>
      </w:r>
      <w:bookmarkEnd w:id="0"/>
      <w:r w:rsidRPr="0099117F">
        <w:rPr>
          <w:rFonts w:ascii="Bookman Old Style" w:eastAsia="Bookman Old Style" w:hAnsi="Bookman Old Style" w:cs="Bookman Old Style"/>
          <w:sz w:val="20"/>
          <w:lang w:val="fr-FR"/>
        </w:rPr>
        <w:t xml:space="preserve"> </w:t>
      </w:r>
    </w:p>
    <w:p w:rsidR="00945F96" w:rsidRPr="0099117F" w:rsidRDefault="00945F96">
      <w:pPr>
        <w:spacing w:before="240" w:after="240"/>
        <w:jc w:val="both"/>
        <w:rPr>
          <w:lang w:val="fr-FR"/>
        </w:rPr>
      </w:pPr>
    </w:p>
    <w:p w:rsidR="00945F96" w:rsidRDefault="00945F96">
      <w:pPr>
        <w:spacing w:before="240" w:after="240"/>
        <w:jc w:val="both"/>
        <w:rPr>
          <w:rFonts w:ascii="Bookman Old Style" w:eastAsia="Bookman Old Style" w:hAnsi="Bookman Old Style" w:cs="Bookman Old Style"/>
          <w:sz w:val="20"/>
        </w:rPr>
      </w:pPr>
    </w:p>
    <w:p w:rsidR="00945F96" w:rsidRPr="0099117F" w:rsidRDefault="008B0C4B">
      <w:pPr>
        <w:spacing w:before="240" w:after="240"/>
        <w:jc w:val="both"/>
        <w:rPr>
          <w:rFonts w:ascii="Bookman Old Style" w:eastAsia="Bookman Old Style" w:hAnsi="Bookman Old Style" w:cs="Bookman Old Style"/>
          <w:sz w:val="20"/>
          <w:lang w:val="fr-FR"/>
        </w:rPr>
      </w:pPr>
      <w:r w:rsidRPr="0099117F">
        <w:rPr>
          <w:rFonts w:ascii="Bookman Old Style" w:eastAsia="Bookman Old Style" w:hAnsi="Bookman Old Style" w:cs="Bookman Old Style"/>
          <w:sz w:val="20"/>
          <w:lang w:val="fr-FR"/>
        </w:rPr>
        <w:t xml:space="preserve">Infine, non dimentichiamo l'importanza dell'acquacoltura per lo sviluppo delle aree </w:t>
      </w:r>
      <w:r w:rsidRPr="0099117F">
        <w:rPr>
          <w:rFonts w:ascii="Bookman Old Style" w:eastAsia="Bookman Old Style" w:hAnsi="Bookman Old Style" w:cs="Bookman Old Style"/>
          <w:sz w:val="20"/>
          <w:lang w:val="fr-FR"/>
        </w:rPr>
        <w:t>costiere. In molti Paesi, l'acquacoltura rappresenta una fonte di lavoro e di reddito per le comunità locali, contribuendo così alla lotta contro la povertà e al miglioramento delle condizioni di vita delle popolazioni costiere. Inoltre, le politiche volte</w:t>
      </w:r>
      <w:r w:rsidRPr="0099117F">
        <w:rPr>
          <w:rFonts w:ascii="Bookman Old Style" w:eastAsia="Bookman Old Style" w:hAnsi="Bookman Old Style" w:cs="Bookman Old Style"/>
          <w:sz w:val="20"/>
          <w:lang w:val="fr-FR"/>
        </w:rPr>
        <w:t xml:space="preserve"> a promuovere l'acquacoltura possono anche favorire la conservazione della biodiversità marina e costiera, contribuendo alla protezione dei servizi ecosistemici offerti dal mare.</w:t>
      </w:r>
    </w:p>
    <w:p w:rsidR="00945F96" w:rsidRPr="0099117F" w:rsidRDefault="008B0C4B">
      <w:pPr>
        <w:spacing w:before="240" w:after="240"/>
        <w:jc w:val="both"/>
        <w:rPr>
          <w:lang w:val="fr-FR"/>
        </w:rPr>
      </w:pPr>
      <w:r w:rsidRPr="0099117F">
        <w:rPr>
          <w:rFonts w:ascii="Bookman Old Style" w:eastAsia="Bookman Old Style" w:hAnsi="Bookman Old Style" w:cs="Bookman Old Style"/>
          <w:sz w:val="20"/>
          <w:lang w:val="fr-FR"/>
        </w:rPr>
        <w:t>È importante sottolineare che l'acquacoltura non è immune da sfide. Un fattor</w:t>
      </w:r>
      <w:r w:rsidRPr="0099117F">
        <w:rPr>
          <w:rFonts w:ascii="Bookman Old Style" w:eastAsia="Bookman Old Style" w:hAnsi="Bookman Old Style" w:cs="Bookman Old Style"/>
          <w:sz w:val="20"/>
          <w:lang w:val="fr-FR"/>
        </w:rPr>
        <w:t xml:space="preserve">e critico è la gestione responsabile e sostenibile delle risorse idriche, inclusi gli impatti potenziali sulla qualità dell'acqua e sugli habitat acquatici. Di conseguenza, l'industria dell'acquacoltura sta investendo in tecniche innovative per ridurre la </w:t>
      </w:r>
      <w:r w:rsidRPr="0099117F">
        <w:rPr>
          <w:rFonts w:ascii="Bookman Old Style" w:eastAsia="Bookman Old Style" w:hAnsi="Bookman Old Style" w:cs="Bookman Old Style"/>
          <w:sz w:val="20"/>
          <w:lang w:val="fr-FR"/>
        </w:rPr>
        <w:t xml:space="preserve">sua impronta ambientale, tra cui sistemi di filtraggio dell'acqua e tecniche di ricircolo dell'acqua. Ma, garantire che tali pratiche vengano effettivamente implementate su larga scala rimane una sfida cruciale </w:t>
      </w:r>
      <w:r>
        <w:rPr>
          <w:rStyle w:val="FootnoteReference"/>
          <w:rFonts w:ascii="Bookman Old Style" w:eastAsia="Bookman Old Style" w:hAnsi="Bookman Old Style" w:cs="Bookman Old Style"/>
          <w:sz w:val="20"/>
        </w:rPr>
        <w:footnoteReference w:id="5"/>
      </w:r>
      <w:r w:rsidRPr="0099117F">
        <w:rPr>
          <w:rFonts w:ascii="Bookman Old Style" w:eastAsia="Bookman Old Style" w:hAnsi="Bookman Old Style" w:cs="Bookman Old Style"/>
          <w:sz w:val="20"/>
          <w:lang w:val="fr-FR"/>
        </w:rPr>
        <w:t>.</w:t>
      </w:r>
    </w:p>
    <w:p w:rsidR="00945F96" w:rsidRPr="0099117F" w:rsidRDefault="008B0C4B">
      <w:pPr>
        <w:spacing w:before="240" w:after="240"/>
        <w:jc w:val="both"/>
        <w:rPr>
          <w:lang w:val="fr-FR"/>
        </w:rPr>
      </w:pPr>
      <w:r w:rsidRPr="0099117F">
        <w:rPr>
          <w:rFonts w:ascii="Bookman Old Style" w:eastAsia="Bookman Old Style" w:hAnsi="Bookman Old Style" w:cs="Bookman Old Style"/>
          <w:sz w:val="20"/>
          <w:lang w:val="fr-FR"/>
        </w:rPr>
        <w:t>Un'altra sfida riguarda la gestione della dieta nell'acquacoltura. Al momento, gran parte degli alimenti utilizzati negli allevamenti acquacoli deriva da pesci selvaggi, il che solleva preoccupazioni in termini di sostenibilità. Per questo vi è un crescent</w:t>
      </w:r>
      <w:r w:rsidRPr="0099117F">
        <w:rPr>
          <w:rFonts w:ascii="Bookman Old Style" w:eastAsia="Bookman Old Style" w:hAnsi="Bookman Old Style" w:cs="Bookman Old Style"/>
          <w:sz w:val="20"/>
          <w:lang w:val="fr-FR"/>
        </w:rPr>
        <w:t xml:space="preserve">e interesse nella ricerca di alternative più sostenibili, come le diete a base vegetale o l'insetto-meal, fornendo così un'opzione alimentare sostenibile e nutrizionalmente adeguata </w:t>
      </w:r>
      <w:r>
        <w:rPr>
          <w:rStyle w:val="FootnoteReference"/>
          <w:rFonts w:ascii="Bookman Old Style" w:eastAsia="Bookman Old Style" w:hAnsi="Bookman Old Style" w:cs="Bookman Old Style"/>
          <w:sz w:val="20"/>
        </w:rPr>
        <w:footnoteReference w:id="6"/>
      </w:r>
      <w:r w:rsidRPr="0099117F">
        <w:rPr>
          <w:rFonts w:ascii="Bookman Old Style" w:eastAsia="Bookman Old Style" w:hAnsi="Bookman Old Style" w:cs="Bookman Old Style"/>
          <w:sz w:val="20"/>
          <w:lang w:val="fr-FR"/>
        </w:rPr>
        <w:t>.</w:t>
      </w:r>
    </w:p>
    <w:p w:rsidR="00945F96" w:rsidRPr="0099117F" w:rsidRDefault="008B0C4B">
      <w:pPr>
        <w:spacing w:before="240" w:after="240"/>
        <w:jc w:val="both"/>
        <w:rPr>
          <w:lang w:val="fr-FR"/>
        </w:rPr>
      </w:pPr>
      <w:r w:rsidRPr="0099117F">
        <w:rPr>
          <w:rFonts w:ascii="Bookman Old Style" w:eastAsia="Bookman Old Style" w:hAnsi="Bookman Old Style" w:cs="Bookman Old Style"/>
          <w:sz w:val="20"/>
          <w:lang w:val="fr-FR"/>
        </w:rPr>
        <w:t>Nonostante queste sfide, l'acquacoltura rimane un settore con un poten</w:t>
      </w:r>
      <w:r w:rsidRPr="0099117F">
        <w:rPr>
          <w:rFonts w:ascii="Bookman Old Style" w:eastAsia="Bookman Old Style" w:hAnsi="Bookman Old Style" w:cs="Bookman Old Style"/>
          <w:sz w:val="20"/>
          <w:lang w:val="fr-FR"/>
        </w:rPr>
        <w:t>ziale enorme. Per cogliere appieno questo potenziale, serve una cooperazione e una pianificazione efficace tra il settore, gli enti pubblici, i ricercatori e gli attori locali. Questo comprende la creazione di regolamenti chiari ed efficaci per il settore,</w:t>
      </w:r>
      <w:r w:rsidRPr="0099117F">
        <w:rPr>
          <w:rFonts w:ascii="Bookman Old Style" w:eastAsia="Bookman Old Style" w:hAnsi="Bookman Old Style" w:cs="Bookman Old Style"/>
          <w:sz w:val="20"/>
          <w:lang w:val="fr-FR"/>
        </w:rPr>
        <w:t xml:space="preserve"> il sostegno alla ricerca e all'innovazione, il finanziamento di infrastrutture sostenibili per l'acquacoltura e l'incoraggiamento di pratiche equitative e inclusiva per i lavoratori del settore. Insomma, una visione olistica è fondamentale per un futuro s</w:t>
      </w:r>
      <w:r w:rsidRPr="0099117F">
        <w:rPr>
          <w:rFonts w:ascii="Bookman Old Style" w:eastAsia="Bookman Old Style" w:hAnsi="Bookman Old Style" w:cs="Bookman Old Style"/>
          <w:sz w:val="20"/>
          <w:lang w:val="fr-FR"/>
        </w:rPr>
        <w:t>ostenibile dell'acquacoltura.</w:t>
      </w:r>
    </w:p>
    <w:p w:rsidR="00945F96" w:rsidRPr="0099117F" w:rsidRDefault="008B0C4B">
      <w:pPr>
        <w:spacing w:before="240" w:after="240"/>
        <w:jc w:val="both"/>
        <w:rPr>
          <w:lang w:val="fr-FR"/>
        </w:rPr>
      </w:pPr>
      <w:r w:rsidRPr="0099117F">
        <w:rPr>
          <w:rFonts w:ascii="Bookman Old Style" w:eastAsia="Bookman Old Style" w:hAnsi="Bookman Old Style" w:cs="Bookman Old Style"/>
          <w:sz w:val="20"/>
          <w:lang w:val="fr-FR"/>
        </w:rPr>
        <w:t>Infatti, non dobbiamo considerare l'acquacoltura semplicemente come un mezzo per produrre più cibo, ma come un settore che può contribuire significativamente agli obiettivi di sviluppo sostenibile. Questo include non solo la p</w:t>
      </w:r>
      <w:r w:rsidRPr="0099117F">
        <w:rPr>
          <w:rFonts w:ascii="Bookman Old Style" w:eastAsia="Bookman Old Style" w:hAnsi="Bookman Old Style" w:cs="Bookman Old Style"/>
          <w:sz w:val="20"/>
          <w:lang w:val="fr-FR"/>
        </w:rPr>
        <w:t xml:space="preserve">roduzione di cibo sano e nutrizionale, ma anche l'offerta di opportunità di lavoro, la promozione della biodiversità, la difesa dei servizi ecosistemici, la lotta contro il cambiamento climatico e la riduzione della povertà. Insomma, </w:t>
      </w:r>
      <w:r w:rsidRPr="0099117F">
        <w:rPr>
          <w:rFonts w:ascii="Bookman Old Style" w:eastAsia="Bookman Old Style" w:hAnsi="Bookman Old Style" w:cs="Bookman Old Style"/>
          <w:sz w:val="20"/>
          <w:lang w:val="fr-FR"/>
        </w:rPr>
        <w:lastRenderedPageBreak/>
        <w:t>l'acquacoltura può ave</w:t>
      </w:r>
      <w:r w:rsidRPr="0099117F">
        <w:rPr>
          <w:rFonts w:ascii="Bookman Old Style" w:eastAsia="Bookman Old Style" w:hAnsi="Bookman Old Style" w:cs="Bookman Old Style"/>
          <w:sz w:val="20"/>
          <w:lang w:val="fr-FR"/>
        </w:rPr>
        <w:t>re un ruolo centrale nel costruire un futuro più sostenibile per il nostro pianeta.</w:t>
      </w:r>
    </w:p>
    <w:p w:rsidR="00945F96" w:rsidRPr="0099117F" w:rsidRDefault="008B0C4B">
      <w:pPr>
        <w:spacing w:before="240" w:after="240"/>
        <w:jc w:val="both"/>
        <w:rPr>
          <w:lang w:val="fr-FR"/>
        </w:rPr>
      </w:pPr>
      <w:r w:rsidRPr="0099117F">
        <w:rPr>
          <w:rFonts w:ascii="Bookman Old Style" w:eastAsia="Bookman Old Style" w:hAnsi="Bookman Old Style" w:cs="Bookman Old Style"/>
          <w:sz w:val="20"/>
          <w:lang w:val="fr-FR"/>
        </w:rPr>
        <w:t xml:space="preserve">In conclusione, </w:t>
      </w:r>
      <w:bookmarkStart w:id="1" w:name="ital9950"/>
      <w:r w:rsidRPr="0099117F">
        <w:rPr>
          <w:rFonts w:ascii="Bookman Old Style" w:eastAsia="Bookman Old Style" w:hAnsi="Bookman Old Style" w:cs="Bookman Old Style"/>
          <w:i/>
          <w:color w:val="000000"/>
          <w:sz w:val="20"/>
          <w:lang w:val="fr-FR"/>
        </w:rPr>
        <w:t xml:space="preserve"> l'acquacoltura è un settore che ha molto da offrire in termini di sicurezza alimentare, sostenibilità ambientale e sviluppo socioeconomico.</w:t>
      </w:r>
      <w:bookmarkEnd w:id="1"/>
      <w:r w:rsidRPr="0099117F">
        <w:rPr>
          <w:rFonts w:ascii="Bookman Old Style" w:eastAsia="Bookman Old Style" w:hAnsi="Bookman Old Style" w:cs="Bookman Old Style"/>
          <w:sz w:val="20"/>
          <w:lang w:val="fr-FR"/>
        </w:rPr>
        <w:t xml:space="preserve">  Sebbene vi sia</w:t>
      </w:r>
      <w:r w:rsidRPr="0099117F">
        <w:rPr>
          <w:rFonts w:ascii="Bookman Old Style" w:eastAsia="Bookman Old Style" w:hAnsi="Bookman Old Style" w:cs="Bookman Old Style"/>
          <w:sz w:val="20"/>
          <w:lang w:val="fr-FR"/>
        </w:rPr>
        <w:t>no sfide da affrontare, vi sono anche molte opportunità per innovare e migliorare. Con la giusta visione e un'azione determinata, l'acquacoltura può veramente diventare una componente chiave per un futuro sostenibile.</w:t>
      </w:r>
    </w:p>
    <w:p w:rsidR="00A77B3E" w:rsidRPr="0099117F" w:rsidRDefault="00A77B3E">
      <w:pPr>
        <w:pStyle w:val="Heading2"/>
        <w:jc w:val="both"/>
        <w:rPr>
          <w:rFonts w:ascii="Book Antiqua" w:eastAsia="Book Antiqua" w:hAnsi="Book Antiqua" w:cs="Book Antiqua"/>
          <w:b w:val="0"/>
          <w:color w:val="000000"/>
          <w:sz w:val="28"/>
          <w:lang w:val="fr-FR"/>
        </w:rPr>
      </w:pPr>
    </w:p>
    <w:p w:rsidR="00A77B3E" w:rsidRPr="0099117F" w:rsidRDefault="008B0C4B">
      <w:pPr>
        <w:pStyle w:val="Heading2"/>
        <w:jc w:val="both"/>
        <w:rPr>
          <w:rFonts w:ascii="Book Antiqua" w:eastAsia="Book Antiqua" w:hAnsi="Book Antiqua" w:cs="Book Antiqua"/>
          <w:b w:val="0"/>
          <w:color w:val="000000"/>
          <w:sz w:val="28"/>
          <w:lang w:val="fr-FR"/>
        </w:rPr>
      </w:pPr>
      <w:r w:rsidRPr="0099117F">
        <w:rPr>
          <w:rFonts w:ascii="Book Antiqua" w:eastAsia="Book Antiqua" w:hAnsi="Book Antiqua" w:cs="Book Antiqua"/>
          <w:b w:val="0"/>
          <w:color w:val="000000"/>
          <w:sz w:val="28"/>
          <w:lang w:val="fr-FR"/>
        </w:rPr>
        <w:t xml:space="preserve"> 2.2  Sfruttamento delle risorse idri</w:t>
      </w:r>
      <w:r w:rsidRPr="0099117F">
        <w:rPr>
          <w:rFonts w:ascii="Book Antiqua" w:eastAsia="Book Antiqua" w:hAnsi="Book Antiqua" w:cs="Book Antiqua"/>
          <w:b w:val="0"/>
          <w:color w:val="000000"/>
          <w:sz w:val="28"/>
          <w:lang w:val="fr-FR"/>
        </w:rPr>
        <w:t>che e impatti ambientali</w:t>
      </w:r>
    </w:p>
    <w:p w:rsidR="00A77B3E" w:rsidRPr="0099117F" w:rsidRDefault="00A77B3E">
      <w:pPr>
        <w:pStyle w:val="Heading2"/>
        <w:jc w:val="both"/>
        <w:rPr>
          <w:rFonts w:ascii="Book Antiqua" w:eastAsia="Book Antiqua" w:hAnsi="Book Antiqua" w:cs="Book Antiqua"/>
          <w:b w:val="0"/>
          <w:color w:val="000000"/>
          <w:sz w:val="28"/>
          <w:lang w:val="fr-FR"/>
        </w:rPr>
      </w:pPr>
    </w:p>
    <w:p w:rsidR="00945F96" w:rsidRPr="0099117F" w:rsidRDefault="008B0C4B">
      <w:pPr>
        <w:spacing w:after="240"/>
        <w:jc w:val="both"/>
        <w:rPr>
          <w:lang w:val="fr-FR"/>
        </w:rPr>
      </w:pPr>
      <w:r w:rsidRPr="0099117F">
        <w:rPr>
          <w:rFonts w:ascii="Bookman Old Style" w:eastAsia="Bookman Old Style" w:hAnsi="Bookman Old Style" w:cs="Bookman Old Style"/>
          <w:sz w:val="20"/>
          <w:lang w:val="fr-FR"/>
        </w:rPr>
        <w:t>La creazione di un impianto di acquacoltura comporta la selezione di una risorsa idrica appropriata, volto a garantire un ambiente vitale per le specie che verranno allevate. Le risorse idriche possono andare dal litorale marino a</w:t>
      </w:r>
      <w:r w:rsidRPr="0099117F">
        <w:rPr>
          <w:rFonts w:ascii="Bookman Old Style" w:eastAsia="Bookman Old Style" w:hAnsi="Bookman Old Style" w:cs="Bookman Old Style"/>
          <w:sz w:val="20"/>
          <w:lang w:val="fr-FR"/>
        </w:rPr>
        <w:t>i fiumi, dai laghi alle acque sotterranee. Nonostante ogni fonte idrica abbia le proprie specificità, il principio comune è di assicurare un ambiente stabile ed equilibrato, favorevole alla crescita delle specie allevate. Proprio come in agricoltura, l'acq</w:t>
      </w:r>
      <w:r w:rsidRPr="0099117F">
        <w:rPr>
          <w:rFonts w:ascii="Bookman Old Style" w:eastAsia="Bookman Old Style" w:hAnsi="Bookman Old Style" w:cs="Bookman Old Style"/>
          <w:sz w:val="20"/>
          <w:lang w:val="fr-FR"/>
        </w:rPr>
        <w:t>uacoltura deve cercare di minimizzare l'impatto negativo sulle risorse idriche ed il loro ecosistema.</w:t>
      </w:r>
    </w:p>
    <w:p w:rsidR="00945F96" w:rsidRPr="0099117F" w:rsidRDefault="008B0C4B">
      <w:pPr>
        <w:spacing w:before="240" w:after="240"/>
        <w:jc w:val="both"/>
        <w:rPr>
          <w:lang w:val="fr-FR"/>
        </w:rPr>
      </w:pPr>
      <w:r w:rsidRPr="0099117F">
        <w:rPr>
          <w:rFonts w:ascii="Bookman Old Style" w:eastAsia="Bookman Old Style" w:hAnsi="Bookman Old Style" w:cs="Bookman Old Style"/>
          <w:sz w:val="20"/>
          <w:lang w:val="fr-FR"/>
        </w:rPr>
        <w:t>Un esempio tipico di sfruttamento della risorsa idrica nell’acquacoltura è rappresentato dalle cosiddette “gabbie fluttuanti”, strutture metalliche o in r</w:t>
      </w:r>
      <w:r w:rsidRPr="0099117F">
        <w:rPr>
          <w:rFonts w:ascii="Bookman Old Style" w:eastAsia="Bookman Old Style" w:hAnsi="Bookman Old Style" w:cs="Bookman Old Style"/>
          <w:sz w:val="20"/>
          <w:lang w:val="fr-FR"/>
        </w:rPr>
        <w:t>ete immerse in mare o in laghi che consentono di allevare pesci e crostacei in ampie quantità. L'uso di tali strutture, particolarmente diffuso in ambito marittimo, ha indotto la necessità di monitorare attentamente l'interazione tra il modo di sfruttare l</w:t>
      </w:r>
      <w:r w:rsidRPr="0099117F">
        <w:rPr>
          <w:rFonts w:ascii="Bookman Old Style" w:eastAsia="Bookman Old Style" w:hAnsi="Bookman Old Style" w:cs="Bookman Old Style"/>
          <w:sz w:val="20"/>
          <w:lang w:val="fr-FR"/>
        </w:rPr>
        <w:t>e risorse idriche e i possibili conseguenti impatti ambientali.</w:t>
      </w:r>
    </w:p>
    <w:p w:rsidR="00945F96" w:rsidRPr="0099117F" w:rsidRDefault="008B0C4B">
      <w:pPr>
        <w:spacing w:before="240" w:after="240"/>
        <w:jc w:val="both"/>
        <w:rPr>
          <w:lang w:val="fr-FR"/>
        </w:rPr>
      </w:pPr>
      <w:r w:rsidRPr="0099117F">
        <w:rPr>
          <w:rFonts w:ascii="Bookman Old Style" w:eastAsia="Bookman Old Style" w:hAnsi="Bookman Old Style" w:cs="Bookman Old Style"/>
          <w:sz w:val="20"/>
          <w:lang w:val="fr-FR"/>
        </w:rPr>
        <w:t>Gli impatti ambientali dell'acquacoltura possono essere molto vari. Innanzitutto l'acquacoltura può alterare l'equilibrio degli ecosistemi marini e fluviali, poichè gli impianti di allevamento</w:t>
      </w:r>
      <w:r w:rsidRPr="0099117F">
        <w:rPr>
          <w:rFonts w:ascii="Bookman Old Style" w:eastAsia="Bookman Old Style" w:hAnsi="Bookman Old Style" w:cs="Bookman Old Style"/>
          <w:sz w:val="20"/>
          <w:lang w:val="fr-FR"/>
        </w:rPr>
        <w:t xml:space="preserve"> rappresentano un disturbo all'ecosistema stesso. Un esempio viene dall'inquinamento dell'acqua causato da accumulo di mangime non consumato e dagli escrementi dei pesci, un fenomeno che può portare all'eutrofizzazione dell'acqua, ovvero un eccesso di nutr</w:t>
      </w:r>
      <w:r w:rsidRPr="0099117F">
        <w:rPr>
          <w:rFonts w:ascii="Bookman Old Style" w:eastAsia="Bookman Old Style" w:hAnsi="Bookman Old Style" w:cs="Bookman Old Style"/>
          <w:sz w:val="20"/>
          <w:lang w:val="fr-FR"/>
        </w:rPr>
        <w:t>imento che alimenta la proliferazione di alghe e batteri, impoverendo la biodiversità.</w:t>
      </w:r>
    </w:p>
    <w:p w:rsidR="00945F96" w:rsidRPr="0099117F" w:rsidRDefault="008B0C4B">
      <w:pPr>
        <w:spacing w:before="240" w:after="240"/>
        <w:jc w:val="both"/>
        <w:rPr>
          <w:lang w:val="fr-FR"/>
        </w:rPr>
      </w:pPr>
      <w:r w:rsidRPr="0099117F">
        <w:rPr>
          <w:rFonts w:ascii="Bookman Old Style" w:eastAsia="Bookman Old Style" w:hAnsi="Bookman Old Style" w:cs="Bookman Old Style"/>
          <w:sz w:val="20"/>
          <w:lang w:val="fr-FR"/>
        </w:rPr>
        <w:t>Un altro impatto si ha attraverso l'introduzione di specie aliene o non autoctone, un rischio presente soprattutto nelle aree di acquacoltura di mare aperto in cui event</w:t>
      </w:r>
      <w:r w:rsidRPr="0099117F">
        <w:rPr>
          <w:rFonts w:ascii="Bookman Old Style" w:eastAsia="Bookman Old Style" w:hAnsi="Bookman Old Style" w:cs="Bookman Old Style"/>
          <w:sz w:val="20"/>
          <w:lang w:val="fr-FR"/>
        </w:rPr>
        <w:t>uali fughe dalle gabbie di allevamento possono portare alla dispersione di specie non native nel contesto ambientale esterno. È quindi fondamentale un attento monitoraggio delle attività e l'implementazione di misure precauzionali e correttive per minimizz</w:t>
      </w:r>
      <w:r w:rsidRPr="0099117F">
        <w:rPr>
          <w:rFonts w:ascii="Bookman Old Style" w:eastAsia="Bookman Old Style" w:hAnsi="Bookman Old Style" w:cs="Bookman Old Style"/>
          <w:sz w:val="20"/>
          <w:lang w:val="fr-FR"/>
        </w:rPr>
        <w:t>are questi impatti</w:t>
      </w:r>
      <w:r>
        <w:rPr>
          <w:rStyle w:val="FootnoteReference"/>
          <w:rFonts w:ascii="Bookman Old Style" w:eastAsia="Bookman Old Style" w:hAnsi="Bookman Old Style" w:cs="Bookman Old Style"/>
          <w:sz w:val="20"/>
        </w:rPr>
        <w:footnoteReference w:id="7"/>
      </w:r>
      <w:r w:rsidRPr="0099117F">
        <w:rPr>
          <w:rFonts w:ascii="Bookman Old Style" w:eastAsia="Bookman Old Style" w:hAnsi="Bookman Old Style" w:cs="Bookman Old Style"/>
          <w:sz w:val="20"/>
          <w:lang w:val="fr-FR"/>
        </w:rPr>
        <w:t>.</w:t>
      </w:r>
    </w:p>
    <w:p w:rsidR="00945F96" w:rsidRPr="0099117F" w:rsidRDefault="008B0C4B">
      <w:pPr>
        <w:spacing w:before="240" w:after="240"/>
        <w:jc w:val="both"/>
        <w:rPr>
          <w:lang w:val="fr-FR"/>
        </w:rPr>
      </w:pPr>
      <w:bookmarkStart w:id="2" w:name="ital9449"/>
      <w:r w:rsidRPr="0099117F">
        <w:rPr>
          <w:rFonts w:ascii="Bookman Old Style" w:eastAsia="Bookman Old Style" w:hAnsi="Bookman Old Style" w:cs="Bookman Old Style"/>
          <w:i/>
          <w:color w:val="000000"/>
          <w:sz w:val="20"/>
          <w:lang w:val="fr-FR"/>
        </w:rPr>
        <w:t xml:space="preserve"> Nonostante le potenziali ripercussioni ambientali, l'acquacoltura può offrire un contributo significativo alla gestione sostenibile delle risorse idriche. Allevare pesci e altri organismi acquatici in un ambiente controllato può ridu</w:t>
      </w:r>
      <w:r w:rsidRPr="0099117F">
        <w:rPr>
          <w:rFonts w:ascii="Bookman Old Style" w:eastAsia="Bookman Old Style" w:hAnsi="Bookman Old Style" w:cs="Bookman Old Style"/>
          <w:i/>
          <w:color w:val="000000"/>
          <w:sz w:val="20"/>
          <w:lang w:val="fr-FR"/>
        </w:rPr>
        <w:t>rre la pressione sulla pesca selvatica, permettendo all'ecosistema naturale di riprendersi. Inoltre, è possibile progettare impianti di acquacoltura che imitano l'ambiente naturale, creando un equilibrio tra gli organismi allevati e l'ecosistema circostant</w:t>
      </w:r>
      <w:r w:rsidRPr="0099117F">
        <w:rPr>
          <w:rFonts w:ascii="Bookman Old Style" w:eastAsia="Bookman Old Style" w:hAnsi="Bookman Old Style" w:cs="Bookman Old Style"/>
          <w:i/>
          <w:color w:val="000000"/>
          <w:sz w:val="20"/>
          <w:lang w:val="fr-FR"/>
        </w:rPr>
        <w:t>e</w:t>
      </w:r>
      <w:bookmarkEnd w:id="2"/>
      <w:r w:rsidRPr="0099117F">
        <w:rPr>
          <w:rFonts w:ascii="Bookman Old Style" w:eastAsia="Bookman Old Style" w:hAnsi="Bookman Old Style" w:cs="Bookman Old Style"/>
          <w:sz w:val="20"/>
          <w:lang w:val="fr-FR"/>
        </w:rPr>
        <w:t xml:space="preserve"> . Infine, adottando una gestione attenta e rispettosa dell'ambiente, l’acquacoltura può divenire una pratica sostenibile, alleata di un corretto utilizzo delle risorse idriche globali.</w:t>
      </w:r>
    </w:p>
    <w:p w:rsidR="00945F96" w:rsidRPr="0099117F" w:rsidRDefault="008B0C4B">
      <w:pPr>
        <w:spacing w:before="240" w:after="240"/>
        <w:jc w:val="both"/>
        <w:rPr>
          <w:lang w:val="fr-FR"/>
        </w:rPr>
      </w:pPr>
      <w:r w:rsidRPr="0099117F">
        <w:rPr>
          <w:rFonts w:ascii="Bookman Old Style" w:eastAsia="Bookman Old Style" w:hAnsi="Bookman Old Style" w:cs="Bookman Old Style"/>
          <w:sz w:val="20"/>
          <w:lang w:val="fr-FR"/>
        </w:rPr>
        <w:lastRenderedPageBreak/>
        <w:t>Molte delle sfide e delle opportunità nell'acquacoltura ruotano intor</w:t>
      </w:r>
      <w:r w:rsidRPr="0099117F">
        <w:rPr>
          <w:rFonts w:ascii="Bookman Old Style" w:eastAsia="Bookman Old Style" w:hAnsi="Bookman Old Style" w:cs="Bookman Old Style"/>
          <w:sz w:val="20"/>
          <w:lang w:val="fr-FR"/>
        </w:rPr>
        <w:t>no alla questione della salute del pescato. Mantenere le condizioni ottimali di allevamento è di fondamentale importanza per la salute e il benessere degli organismi acquatici. Questo include l'acqua pulita, la giusta alimentazione e la prevenzione o il tr</w:t>
      </w:r>
      <w:r w:rsidRPr="0099117F">
        <w:rPr>
          <w:rFonts w:ascii="Bookman Old Style" w:eastAsia="Bookman Old Style" w:hAnsi="Bookman Old Style" w:cs="Bookman Old Style"/>
          <w:sz w:val="20"/>
          <w:lang w:val="fr-FR"/>
        </w:rPr>
        <w:t>attamento delle malattie. L'alimentazione degli animali allevati svolge un ruolo centrale per il loro sviluppo e la loro salute. In tandem con l'alimentazione, vi è la necessità di monitorare la qualità dell'acqua, testandola regolarmente per tracce di inq</w:t>
      </w:r>
      <w:r w:rsidRPr="0099117F">
        <w:rPr>
          <w:rFonts w:ascii="Bookman Old Style" w:eastAsia="Bookman Old Style" w:hAnsi="Bookman Old Style" w:cs="Bookman Old Style"/>
          <w:sz w:val="20"/>
          <w:lang w:val="fr-FR"/>
        </w:rPr>
        <w:t>uinanti o malattie.</w:t>
      </w:r>
    </w:p>
    <w:p w:rsidR="00945F96" w:rsidRPr="0099117F" w:rsidRDefault="008B0C4B">
      <w:pPr>
        <w:spacing w:before="240" w:after="240"/>
        <w:jc w:val="both"/>
        <w:rPr>
          <w:lang w:val="fr-FR"/>
        </w:rPr>
      </w:pPr>
      <w:r w:rsidRPr="0099117F">
        <w:rPr>
          <w:rFonts w:ascii="Bookman Old Style" w:eastAsia="Bookman Old Style" w:hAnsi="Bookman Old Style" w:cs="Bookman Old Style"/>
          <w:sz w:val="20"/>
          <w:lang w:val="fr-FR"/>
        </w:rPr>
        <w:t>Oltre alla prevenzione e al trattamento delle malattie, un'altra sfida per l'acquacoltura è la gestione delle specie invasive. Queste possono includere specie aliene, come accennato precedentemente, ma anche parassiti indesiderati che p</w:t>
      </w:r>
      <w:r w:rsidRPr="0099117F">
        <w:rPr>
          <w:rFonts w:ascii="Bookman Old Style" w:eastAsia="Bookman Old Style" w:hAnsi="Bookman Old Style" w:cs="Bookman Old Style"/>
          <w:sz w:val="20"/>
          <w:lang w:val="fr-FR"/>
        </w:rPr>
        <w:t>ossono causare numerose problematiche. L'uso di metodi come i trattamenti chimici o i pesci pulitori può aiutare a controllare tali problemi.</w:t>
      </w:r>
    </w:p>
    <w:p w:rsidR="00945F96" w:rsidRPr="0099117F" w:rsidRDefault="008B0C4B">
      <w:pPr>
        <w:spacing w:before="240" w:after="240"/>
        <w:jc w:val="both"/>
        <w:rPr>
          <w:lang w:val="fr-FR"/>
        </w:rPr>
      </w:pPr>
      <w:bookmarkStart w:id="3" w:name="ital5806"/>
      <w:r w:rsidRPr="0099117F">
        <w:rPr>
          <w:rFonts w:ascii="Bookman Old Style" w:eastAsia="Bookman Old Style" w:hAnsi="Bookman Old Style" w:cs="Bookman Old Style"/>
          <w:i/>
          <w:color w:val="000000"/>
          <w:sz w:val="20"/>
          <w:lang w:val="fr-FR"/>
        </w:rPr>
        <w:t xml:space="preserve"> Un altro settore emergente dell'acquacoltura è l'acquaponica</w:t>
      </w:r>
      <w:r>
        <w:rPr>
          <w:rStyle w:val="FootnoteReference"/>
          <w:rFonts w:ascii="Bookman Old Style" w:eastAsia="Bookman Old Style" w:hAnsi="Bookman Old Style" w:cs="Bookman Old Style"/>
          <w:sz w:val="20"/>
        </w:rPr>
        <w:footnoteReference w:id="8"/>
      </w:r>
      <w:r w:rsidRPr="0099117F">
        <w:rPr>
          <w:rFonts w:ascii="Bookman Old Style" w:eastAsia="Bookman Old Style" w:hAnsi="Bookman Old Style" w:cs="Bookman Old Style"/>
          <w:i/>
          <w:color w:val="000000"/>
          <w:sz w:val="20"/>
          <w:lang w:val="fr-FR"/>
        </w:rPr>
        <w:t>. Questo metodo combina l'acquacoltura con l'idropo</w:t>
      </w:r>
      <w:r w:rsidRPr="0099117F">
        <w:rPr>
          <w:rFonts w:ascii="Bookman Old Style" w:eastAsia="Bookman Old Style" w:hAnsi="Bookman Old Style" w:cs="Bookman Old Style"/>
          <w:i/>
          <w:color w:val="000000"/>
          <w:sz w:val="20"/>
          <w:lang w:val="fr-FR"/>
        </w:rPr>
        <w:t>nica, consentendo di allevare sia pesci che colture vegetali in un unico sistema integrato</w:t>
      </w:r>
      <w:bookmarkEnd w:id="3"/>
      <w:r w:rsidRPr="0099117F">
        <w:rPr>
          <w:rFonts w:ascii="Bookman Old Style" w:eastAsia="Bookman Old Style" w:hAnsi="Bookman Old Style" w:cs="Bookman Old Style"/>
          <w:sz w:val="20"/>
          <w:lang w:val="fr-FR"/>
        </w:rPr>
        <w:t xml:space="preserve"> . Attraverso questo sistema, i rifiuti dei pesci, ricchi di nutrienti, vengono utilizzati per nutrire le piante, le quali a loro volta filtrano l'acqua, la purifican</w:t>
      </w:r>
      <w:r w:rsidRPr="0099117F">
        <w:rPr>
          <w:rFonts w:ascii="Bookman Old Style" w:eastAsia="Bookman Old Style" w:hAnsi="Bookman Old Style" w:cs="Bookman Old Style"/>
          <w:sz w:val="20"/>
          <w:lang w:val="fr-FR"/>
        </w:rPr>
        <w:t>o e la restituiscono ai pesci, creando un ciclo virtuoso.</w:t>
      </w:r>
    </w:p>
    <w:p w:rsidR="00945F96" w:rsidRPr="0099117F" w:rsidRDefault="008B0C4B">
      <w:pPr>
        <w:spacing w:before="240" w:after="240"/>
        <w:jc w:val="both"/>
        <w:rPr>
          <w:lang w:val="fr-FR"/>
        </w:rPr>
      </w:pPr>
      <w:r w:rsidRPr="0099117F">
        <w:rPr>
          <w:rFonts w:ascii="Bookman Old Style" w:eastAsia="Bookman Old Style" w:hAnsi="Bookman Old Style" w:cs="Bookman Old Style"/>
          <w:sz w:val="20"/>
          <w:lang w:val="fr-FR"/>
        </w:rPr>
        <w:t>L'acquaponica è un metodo di coltivazione sostenibile che può ridurre notevolmente l'impronta idrica e richiede minori input rispetto ai metodi tradizionali di produzione alimentare. Essa rappresent</w:t>
      </w:r>
      <w:r w:rsidRPr="0099117F">
        <w:rPr>
          <w:rFonts w:ascii="Bookman Old Style" w:eastAsia="Bookman Old Style" w:hAnsi="Bookman Old Style" w:cs="Bookman Old Style"/>
          <w:sz w:val="20"/>
          <w:lang w:val="fr-FR"/>
        </w:rPr>
        <w:t>a un'opportunità promettente per l'avanzamento sostenibile dell'acquacoltura.</w:t>
      </w:r>
    </w:p>
    <w:p w:rsidR="00945F96" w:rsidRPr="0099117F" w:rsidRDefault="008B0C4B">
      <w:pPr>
        <w:spacing w:before="240" w:after="240"/>
        <w:jc w:val="both"/>
        <w:rPr>
          <w:lang w:val="fr-FR"/>
        </w:rPr>
      </w:pPr>
      <w:r w:rsidRPr="0099117F">
        <w:rPr>
          <w:rFonts w:ascii="Bookman Old Style" w:eastAsia="Bookman Old Style" w:hAnsi="Bookman Old Style" w:cs="Bookman Old Style"/>
          <w:sz w:val="20"/>
          <w:lang w:val="fr-FR"/>
        </w:rPr>
        <w:t xml:space="preserve">Nonostante le potenziali sfide, l'acquacoltura offre un'importante opportunità per rafforzare la sicurezza alimentare e contribuire alla conservazione delle risorse marine e </w:t>
      </w:r>
      <w:r w:rsidRPr="0099117F">
        <w:rPr>
          <w:rFonts w:ascii="Bookman Old Style" w:eastAsia="Bookman Old Style" w:hAnsi="Bookman Old Style" w:cs="Bookman Old Style"/>
          <w:sz w:val="20"/>
          <w:lang w:val="fr-FR"/>
        </w:rPr>
        <w:t>idriche. Con un'attenta gestione, l'acquacoltura può essere un modo efficace e sostenibile per soddisfare la crescente domanda mondiale di prodotti della pesca.</w:t>
      </w:r>
    </w:p>
    <w:p w:rsidR="00945F96" w:rsidRPr="0099117F" w:rsidRDefault="008B0C4B">
      <w:pPr>
        <w:spacing w:before="240" w:after="240"/>
        <w:jc w:val="both"/>
        <w:rPr>
          <w:lang w:val="fr-FR"/>
        </w:rPr>
      </w:pPr>
      <w:r w:rsidRPr="0099117F">
        <w:rPr>
          <w:rFonts w:ascii="Bookman Old Style" w:eastAsia="Bookman Old Style" w:hAnsi="Bookman Old Style" w:cs="Bookman Old Style"/>
          <w:sz w:val="20"/>
          <w:lang w:val="fr-FR"/>
        </w:rPr>
        <w:t>Sviluppare in modo sostenibile l'acquacoltura richiederà un'ampia gamma di competenze, dalla bi</w:t>
      </w:r>
      <w:r w:rsidRPr="0099117F">
        <w:rPr>
          <w:rFonts w:ascii="Bookman Old Style" w:eastAsia="Bookman Old Style" w:hAnsi="Bookman Old Style" w:cs="Bookman Old Style"/>
          <w:sz w:val="20"/>
          <w:lang w:val="fr-FR"/>
        </w:rPr>
        <w:t xml:space="preserve">ologia e l'ecologia al marketing e al diritto. Per coloro che sono interessati a entrare in questo settore, è essenziale acquisire una solida formazione in queste aree. Un approccio multidisciplinare è fondamentale per affrontare le sfide e le opportunità </w:t>
      </w:r>
      <w:r w:rsidRPr="0099117F">
        <w:rPr>
          <w:rFonts w:ascii="Bookman Old Style" w:eastAsia="Bookman Old Style" w:hAnsi="Bookman Old Style" w:cs="Bookman Old Style"/>
          <w:sz w:val="20"/>
          <w:lang w:val="fr-FR"/>
        </w:rPr>
        <w:t>dell'acquacoltura in modo olistico e informato.</w:t>
      </w:r>
    </w:p>
    <w:p w:rsidR="00A77B3E" w:rsidRPr="0099117F" w:rsidRDefault="00A77B3E">
      <w:pPr>
        <w:pStyle w:val="Heading2"/>
        <w:jc w:val="both"/>
        <w:rPr>
          <w:rFonts w:ascii="Book Antiqua" w:eastAsia="Book Antiqua" w:hAnsi="Book Antiqua" w:cs="Book Antiqua"/>
          <w:b w:val="0"/>
          <w:color w:val="000000"/>
          <w:sz w:val="28"/>
          <w:lang w:val="fr-FR"/>
        </w:rPr>
      </w:pPr>
    </w:p>
    <w:p w:rsidR="00A77B3E" w:rsidRPr="0099117F" w:rsidRDefault="008B0C4B">
      <w:pPr>
        <w:pStyle w:val="Heading2"/>
        <w:jc w:val="both"/>
        <w:rPr>
          <w:rFonts w:ascii="Book Antiqua" w:eastAsia="Book Antiqua" w:hAnsi="Book Antiqua" w:cs="Book Antiqua"/>
          <w:b w:val="0"/>
          <w:color w:val="000000"/>
          <w:sz w:val="28"/>
          <w:lang w:val="fr-FR"/>
        </w:rPr>
      </w:pPr>
      <w:r w:rsidRPr="0099117F">
        <w:rPr>
          <w:rFonts w:ascii="Book Antiqua" w:eastAsia="Book Antiqua" w:hAnsi="Book Antiqua" w:cs="Book Antiqua"/>
          <w:b w:val="0"/>
          <w:color w:val="000000"/>
          <w:sz w:val="28"/>
          <w:lang w:val="fr-FR"/>
        </w:rPr>
        <w:t xml:space="preserve"> 2.3  Le nuove frontiere dell'acquacoltura sostenibile</w:t>
      </w:r>
    </w:p>
    <w:p w:rsidR="00A77B3E" w:rsidRPr="0099117F" w:rsidRDefault="00A77B3E">
      <w:pPr>
        <w:pStyle w:val="Heading2"/>
        <w:jc w:val="both"/>
        <w:rPr>
          <w:rFonts w:ascii="Book Antiqua" w:eastAsia="Book Antiqua" w:hAnsi="Book Antiqua" w:cs="Book Antiqua"/>
          <w:b w:val="0"/>
          <w:color w:val="000000"/>
          <w:sz w:val="28"/>
          <w:lang w:val="fr-FR"/>
        </w:rPr>
      </w:pPr>
    </w:p>
    <w:p w:rsidR="00945F96" w:rsidRPr="0099117F" w:rsidRDefault="008B0C4B">
      <w:pPr>
        <w:spacing w:after="240"/>
        <w:jc w:val="both"/>
        <w:rPr>
          <w:lang w:val="fr-FR"/>
        </w:rPr>
      </w:pPr>
      <w:r w:rsidRPr="0099117F">
        <w:rPr>
          <w:rFonts w:ascii="Bookman Old Style" w:eastAsia="Bookman Old Style" w:hAnsi="Bookman Old Style" w:cs="Bookman Old Style"/>
          <w:sz w:val="20"/>
          <w:lang w:val="fr-FR"/>
        </w:rPr>
        <w:t>Conseguentemente, cresce la necessità di studiare e mettere a punto soluzioni in grado di ridurre l'impatto di questo settore sull'ambiente e, se possi</w:t>
      </w:r>
      <w:r w:rsidRPr="0099117F">
        <w:rPr>
          <w:rFonts w:ascii="Bookman Old Style" w:eastAsia="Bookman Old Style" w:hAnsi="Bookman Old Style" w:cs="Bookman Old Style"/>
          <w:sz w:val="20"/>
          <w:lang w:val="fr-FR"/>
        </w:rPr>
        <w:t>bile, di renderlo addirittura un attore positivo nell'economia verde. Questo è il contesto nel quale si inseriscono le nuove frontiere dell'acquacoltura sostenibile: modelli di allevamento innovativi, nuove tecnologie, ma anche soluzioni che integrano l'ac</w:t>
      </w:r>
      <w:r w:rsidRPr="0099117F">
        <w:rPr>
          <w:rFonts w:ascii="Bookman Old Style" w:eastAsia="Bookman Old Style" w:hAnsi="Bookman Old Style" w:cs="Bookman Old Style"/>
          <w:sz w:val="20"/>
          <w:lang w:val="fr-FR"/>
        </w:rPr>
        <w:t>quacoltura con altre attività produttive sostenibili, in una logica di economia circolare.</w:t>
      </w:r>
    </w:p>
    <w:p w:rsidR="00945F96" w:rsidRPr="0099117F" w:rsidRDefault="008B0C4B">
      <w:pPr>
        <w:spacing w:before="240" w:after="240"/>
        <w:jc w:val="both"/>
        <w:rPr>
          <w:lang w:val="fr-FR"/>
        </w:rPr>
      </w:pPr>
      <w:r w:rsidRPr="0099117F">
        <w:rPr>
          <w:rFonts w:ascii="Bookman Old Style" w:eastAsia="Bookman Old Style" w:hAnsi="Bookman Old Style" w:cs="Bookman Old Style"/>
          <w:sz w:val="20"/>
          <w:lang w:val="fr-FR"/>
        </w:rPr>
        <w:t>Uno degli aspetti più interessanti e promettenti di questi nuovi modelli è rappresentato dall'integrazione tra l'acquacoltura e la produzione di energia rinnovabile.</w:t>
      </w:r>
      <w:r w:rsidRPr="0099117F">
        <w:rPr>
          <w:rFonts w:ascii="Bookman Old Style" w:eastAsia="Bookman Old Style" w:hAnsi="Bookman Old Style" w:cs="Bookman Old Style"/>
          <w:sz w:val="20"/>
          <w:lang w:val="fr-FR"/>
        </w:rPr>
        <w:t xml:space="preserve"> Alcuni impianti di acquacoltura off-shore, ad esempio, hanno iniziato a utilizzare le correnti marine per generare energia idroelettrica, consentendo così di ridurre al minimo i consumi energetici dell'impianto e di contribuire alla produzione di energia </w:t>
      </w:r>
      <w:r w:rsidRPr="0099117F">
        <w:rPr>
          <w:rFonts w:ascii="Bookman Old Style" w:eastAsia="Bookman Old Style" w:hAnsi="Bookman Old Style" w:cs="Bookman Old Style"/>
          <w:sz w:val="20"/>
          <w:lang w:val="fr-FR"/>
        </w:rPr>
        <w:t xml:space="preserve">pulita. Questa soluzione ha il vantaggio di ottimizzare </w:t>
      </w:r>
      <w:r w:rsidRPr="0099117F">
        <w:rPr>
          <w:rFonts w:ascii="Bookman Old Style" w:eastAsia="Bookman Old Style" w:hAnsi="Bookman Old Style" w:cs="Bookman Old Style"/>
          <w:sz w:val="20"/>
          <w:lang w:val="fr-FR"/>
        </w:rPr>
        <w:lastRenderedPageBreak/>
        <w:t>l'utilizzo dello spazio marittimo e di sfruttare in modo sostenibile una risorsa rinnovabile come le correnti marine.</w:t>
      </w:r>
    </w:p>
    <w:p w:rsidR="00945F96" w:rsidRPr="0099117F" w:rsidRDefault="008B0C4B">
      <w:pPr>
        <w:spacing w:before="240" w:after="240"/>
        <w:jc w:val="both"/>
        <w:rPr>
          <w:lang w:val="fr-FR"/>
        </w:rPr>
      </w:pPr>
      <w:r w:rsidRPr="0099117F">
        <w:rPr>
          <w:rFonts w:ascii="Bookman Old Style" w:eastAsia="Bookman Old Style" w:hAnsi="Bookman Old Style" w:cs="Bookman Old Style"/>
          <w:sz w:val="20"/>
          <w:lang w:val="fr-FR"/>
        </w:rPr>
        <w:t xml:space="preserve">Un'altra frontiera molto interessante è quella dell'integrazione tra </w:t>
      </w:r>
      <w:r w:rsidRPr="0099117F">
        <w:rPr>
          <w:rFonts w:ascii="Bookman Old Style" w:eastAsia="Bookman Old Style" w:hAnsi="Bookman Old Style" w:cs="Bookman Old Style"/>
          <w:sz w:val="20"/>
          <w:lang w:val="fr-FR"/>
        </w:rPr>
        <w:t xml:space="preserve">l'acquacoltura e l'agricoltura. Questo modello, conosciuto come agracoltura o aquaponic, prevede la coltivazione di piante in ambiente acquacolturale. Le piante beneficiano infatti delle sostanze nutritive presenti nell'acqua di allevamento, purificandola </w:t>
      </w:r>
      <w:r w:rsidRPr="0099117F">
        <w:rPr>
          <w:rFonts w:ascii="Bookman Old Style" w:eastAsia="Bookman Old Style" w:hAnsi="Bookman Old Style" w:cs="Bookman Old Style"/>
          <w:sz w:val="20"/>
          <w:lang w:val="fr-FR"/>
        </w:rPr>
        <w:t xml:space="preserve">allo stesso tempo attraverso l'assorbimento di nutrienti potenzialmente inquinanti come l'azoto e il fosforo. In questo modo, si crea un sistema circolare e altamente sostenibile, in cui le piante contribuiscono al benessere degli animali da allevamento e </w:t>
      </w:r>
      <w:r w:rsidRPr="0099117F">
        <w:rPr>
          <w:rFonts w:ascii="Bookman Old Style" w:eastAsia="Bookman Old Style" w:hAnsi="Bookman Old Style" w:cs="Bookman Old Style"/>
          <w:sz w:val="20"/>
          <w:lang w:val="fr-FR"/>
        </w:rPr>
        <w:t>viceversa. Questo sistema rappresenta un esempio virtuoso di economia circolare applicata all'acquacoltura</w:t>
      </w:r>
      <w:r>
        <w:rPr>
          <w:rStyle w:val="FootnoteReference"/>
          <w:rFonts w:ascii="Bookman Old Style" w:eastAsia="Bookman Old Style" w:hAnsi="Bookman Old Style" w:cs="Bookman Old Style"/>
          <w:sz w:val="20"/>
        </w:rPr>
        <w:footnoteReference w:id="9"/>
      </w:r>
      <w:r w:rsidRPr="0099117F">
        <w:rPr>
          <w:rFonts w:ascii="Bookman Old Style" w:eastAsia="Bookman Old Style" w:hAnsi="Bookman Old Style" w:cs="Bookman Old Style"/>
          <w:sz w:val="20"/>
          <w:lang w:val="fr-FR"/>
        </w:rPr>
        <w:t>.</w:t>
      </w:r>
    </w:p>
    <w:p w:rsidR="00945F96" w:rsidRPr="0099117F" w:rsidRDefault="008B0C4B">
      <w:pPr>
        <w:spacing w:before="240" w:after="240"/>
        <w:jc w:val="both"/>
        <w:rPr>
          <w:lang w:val="fr-FR"/>
        </w:rPr>
      </w:pPr>
      <w:r w:rsidRPr="0099117F">
        <w:rPr>
          <w:rFonts w:ascii="Bookman Old Style" w:eastAsia="Bookman Old Style" w:hAnsi="Bookman Old Style" w:cs="Bookman Old Style"/>
          <w:sz w:val="20"/>
          <w:lang w:val="fr-FR"/>
        </w:rPr>
        <w:t>Le possibilità offerte dall'acquacoltura sostenibile non si limitano a queste due soluzioni. Esistono anche tecniche di integrazione tra l'acquaco</w:t>
      </w:r>
      <w:r w:rsidRPr="0099117F">
        <w:rPr>
          <w:rFonts w:ascii="Bookman Old Style" w:eastAsia="Bookman Old Style" w:hAnsi="Bookman Old Style" w:cs="Bookman Old Style"/>
          <w:sz w:val="20"/>
          <w:lang w:val="fr-FR"/>
        </w:rPr>
        <w:t>ltura e altre attività produttive, come l'apicoltura o la viticoltura, che si basano su principi analoghi ed offrono nuove opportunità per lo sviluppo di modelli di allevamento innovativi e sostenibili.</w:t>
      </w:r>
    </w:p>
    <w:p w:rsidR="00945F96" w:rsidRPr="0099117F" w:rsidRDefault="008B0C4B">
      <w:pPr>
        <w:spacing w:before="240" w:after="240"/>
        <w:jc w:val="both"/>
        <w:rPr>
          <w:lang w:val="fr-FR"/>
        </w:rPr>
      </w:pPr>
      <w:r w:rsidRPr="0099117F">
        <w:rPr>
          <w:rFonts w:ascii="Bookman Old Style" w:eastAsia="Bookman Old Style" w:hAnsi="Bookman Old Style" w:cs="Bookman Old Style"/>
          <w:sz w:val="20"/>
          <w:lang w:val="fr-FR"/>
        </w:rPr>
        <w:t>Molto promettenti sono anche le tecniche di Restorati</w:t>
      </w:r>
      <w:r w:rsidRPr="0099117F">
        <w:rPr>
          <w:rFonts w:ascii="Bookman Old Style" w:eastAsia="Bookman Old Style" w:hAnsi="Bookman Old Style" w:cs="Bookman Old Style"/>
          <w:sz w:val="20"/>
          <w:lang w:val="fr-FR"/>
        </w:rPr>
        <w:t>ve Aquaculture, ossia pratiche di acquacoltura volte al ripristino e alla conservazione di ecosistemi acquatici degradati o minacciati</w:t>
      </w:r>
      <w:r>
        <w:rPr>
          <w:rStyle w:val="FootnoteReference"/>
          <w:rFonts w:ascii="Bookman Old Style" w:eastAsia="Bookman Old Style" w:hAnsi="Bookman Old Style" w:cs="Bookman Old Style"/>
          <w:sz w:val="20"/>
        </w:rPr>
        <w:footnoteReference w:id="10"/>
      </w:r>
      <w:r w:rsidRPr="0099117F">
        <w:rPr>
          <w:rFonts w:ascii="Bookman Old Style" w:eastAsia="Bookman Old Style" w:hAnsi="Bookman Old Style" w:cs="Bookman Old Style"/>
          <w:sz w:val="20"/>
          <w:lang w:val="fr-FR"/>
        </w:rPr>
        <w:t>. Questo nuovo approccio mette al centro l'idea che l'acquacoltura può non solo produrre cibo, ma anche ricoprire un ruo</w:t>
      </w:r>
      <w:r w:rsidRPr="0099117F">
        <w:rPr>
          <w:rFonts w:ascii="Bookman Old Style" w:eastAsia="Bookman Old Style" w:hAnsi="Bookman Old Style" w:cs="Bookman Old Style"/>
          <w:sz w:val="20"/>
          <w:lang w:val="fr-FR"/>
        </w:rPr>
        <w:t>lo attivo nel miglioramento della salute degli ecosistemi marini e nelle strategie di conservazione della biodiversità. In questo contesto, si inseriscono le pratiche di allocco di bivalvi o le atività di ripopolamento di specie in pericolo.</w:t>
      </w:r>
    </w:p>
    <w:p w:rsidR="00945F96" w:rsidRPr="0099117F" w:rsidRDefault="008B0C4B">
      <w:pPr>
        <w:spacing w:before="240" w:after="240"/>
        <w:jc w:val="both"/>
        <w:rPr>
          <w:lang w:val="fr-FR"/>
        </w:rPr>
      </w:pPr>
      <w:r w:rsidRPr="0099117F">
        <w:rPr>
          <w:rFonts w:ascii="Bookman Old Style" w:eastAsia="Bookman Old Style" w:hAnsi="Bookman Old Style" w:cs="Bookman Old Style"/>
          <w:sz w:val="20"/>
          <w:lang w:val="fr-FR"/>
        </w:rPr>
        <w:t>Il ripopolamen</w:t>
      </w:r>
      <w:r w:rsidRPr="0099117F">
        <w:rPr>
          <w:rFonts w:ascii="Bookman Old Style" w:eastAsia="Bookman Old Style" w:hAnsi="Bookman Old Style" w:cs="Bookman Old Style"/>
          <w:sz w:val="20"/>
          <w:lang w:val="fr-FR"/>
        </w:rPr>
        <w:t>to di specie risulta particolarmente efficace nel caso di molte specie di molluschi e crostacei, i quali, una volta reintrodotti nel loro habitat naturale, possono contribuire in maniera significativa alla rigenerazione degli ecosistemi marini da loro abit</w:t>
      </w:r>
      <w:r w:rsidRPr="0099117F">
        <w:rPr>
          <w:rFonts w:ascii="Bookman Old Style" w:eastAsia="Bookman Old Style" w:hAnsi="Bookman Old Style" w:cs="Bookman Old Style"/>
          <w:sz w:val="20"/>
          <w:lang w:val="fr-FR"/>
        </w:rPr>
        <w:t>ati. Uno dei principali benefici che deriva da questa pratica è la depurazione dell'acqua. Infatti, molte specie di molluschi e crostacei filtrano l'acqua per nutrirsi sottraendo al marine sostanze organiche e inquinanti potenzialmente dannose, contribuend</w:t>
      </w:r>
      <w:r w:rsidRPr="0099117F">
        <w:rPr>
          <w:rFonts w:ascii="Bookman Old Style" w:eastAsia="Bookman Old Style" w:hAnsi="Bookman Old Style" w:cs="Bookman Old Style"/>
          <w:sz w:val="20"/>
          <w:lang w:val="fr-FR"/>
        </w:rPr>
        <w:t>o in modo sostanziale alla pulizia del marine stesso.</w:t>
      </w:r>
    </w:p>
    <w:p w:rsidR="00945F96" w:rsidRPr="0099117F" w:rsidRDefault="008B0C4B">
      <w:pPr>
        <w:spacing w:before="240" w:after="240"/>
        <w:jc w:val="both"/>
        <w:rPr>
          <w:lang w:val="fr-FR"/>
        </w:rPr>
      </w:pPr>
      <w:r w:rsidRPr="0099117F">
        <w:rPr>
          <w:rFonts w:ascii="Bookman Old Style" w:eastAsia="Bookman Old Style" w:hAnsi="Bookman Old Style" w:cs="Bookman Old Style"/>
          <w:sz w:val="20"/>
          <w:lang w:val="fr-FR"/>
        </w:rPr>
        <w:t>Parallelamente, l’acquacoltura sostenibile sta prendendo in considerazione metodi di allevamento meno invasivi e più rispettosi dell'ambiente. Ad esempio, l’adozione di mangimi vegetali, ricavati da sot</w:t>
      </w:r>
      <w:r w:rsidRPr="0099117F">
        <w:rPr>
          <w:rFonts w:ascii="Bookman Old Style" w:eastAsia="Bookman Old Style" w:hAnsi="Bookman Old Style" w:cs="Bookman Old Style"/>
          <w:sz w:val="20"/>
          <w:lang w:val="fr-FR"/>
        </w:rPr>
        <w:t>toprodotti delle industrie alimentari, può ridurre la pressione sulla pesca eccessiva, spesso utilizzata per procurare cibo per gli impianti di acquacoltura</w:t>
      </w:r>
    </w:p>
    <w:p w:rsidR="00945F96" w:rsidRPr="0099117F" w:rsidRDefault="008B0C4B">
      <w:pPr>
        <w:spacing w:before="240" w:after="240"/>
        <w:jc w:val="both"/>
        <w:rPr>
          <w:lang w:val="fr-FR"/>
        </w:rPr>
      </w:pPr>
      <w:r w:rsidRPr="0099117F">
        <w:rPr>
          <w:rFonts w:ascii="Bookman Old Style" w:eastAsia="Bookman Old Style" w:hAnsi="Bookman Old Style" w:cs="Bookman Old Style"/>
          <w:sz w:val="20"/>
          <w:lang w:val="fr-FR"/>
        </w:rPr>
        <w:t>Infine, sempre nell’ottica di riduzione dell’impatto ambientale, molte aziende del settore stanno c</w:t>
      </w:r>
      <w:r w:rsidRPr="0099117F">
        <w:rPr>
          <w:rFonts w:ascii="Bookman Old Style" w:eastAsia="Bookman Old Style" w:hAnsi="Bookman Old Style" w:cs="Bookman Old Style"/>
          <w:sz w:val="20"/>
          <w:lang w:val="fr-FR"/>
        </w:rPr>
        <w:t>ercando di adottare tecnologie energeticamente efficienti. Ad esempio, è possibile sfruttare l'energia solare o eolica per alimentare le pompe e i sistemi di filtraggio utilizzati negli impianti di acquacoltura. Inoltre, l’acqua calda di scarto prodotta in</w:t>
      </w:r>
      <w:r w:rsidRPr="0099117F">
        <w:rPr>
          <w:rFonts w:ascii="Bookman Old Style" w:eastAsia="Bookman Old Style" w:hAnsi="Bookman Old Style" w:cs="Bookman Old Style"/>
          <w:sz w:val="20"/>
          <w:lang w:val="fr-FR"/>
        </w:rPr>
        <w:t xml:space="preserve"> alcune industrie può essere riutilizzata per riscaldare l'acqua in cui vivono i pesci, contribuendo a ridurre il consumo energetico.</w:t>
      </w:r>
    </w:p>
    <w:p w:rsidR="00945F96" w:rsidRPr="0099117F" w:rsidRDefault="008B0C4B">
      <w:pPr>
        <w:spacing w:before="240" w:after="240"/>
        <w:jc w:val="both"/>
        <w:rPr>
          <w:lang w:val="fr-FR"/>
        </w:rPr>
      </w:pPr>
      <w:r w:rsidRPr="0099117F">
        <w:rPr>
          <w:rFonts w:ascii="Bookman Old Style" w:eastAsia="Bookman Old Style" w:hAnsi="Bookman Old Style" w:cs="Bookman Old Style"/>
          <w:sz w:val="20"/>
          <w:lang w:val="fr-FR"/>
        </w:rPr>
        <w:t>Riassumendo, l'innovazione e la ricerca nel settore dell'acquacoltura stanno aprendo la strada a soluzioni incredibilmente</w:t>
      </w:r>
      <w:r w:rsidRPr="0099117F">
        <w:rPr>
          <w:rFonts w:ascii="Bookman Old Style" w:eastAsia="Bookman Old Style" w:hAnsi="Bookman Old Style" w:cs="Bookman Old Style"/>
          <w:sz w:val="20"/>
          <w:lang w:val="fr-FR"/>
        </w:rPr>
        <w:t xml:space="preserve"> promettenti per un'industria attrattiva e sostenibile. Tali tendenze, se supportate da una politica adeguata, potrebbero tradursi in benefici sostanziali non solo per l'industria ittica, ma per l'intero pianeta. Ovviamente, molto lavoro resta da fare e il</w:t>
      </w:r>
      <w:r w:rsidRPr="0099117F">
        <w:rPr>
          <w:rFonts w:ascii="Bookman Old Style" w:eastAsia="Bookman Old Style" w:hAnsi="Bookman Old Style" w:cs="Bookman Old Style"/>
          <w:sz w:val="20"/>
          <w:lang w:val="fr-FR"/>
        </w:rPr>
        <w:t xml:space="preserve"> percorso verso un'acquacoltura pienamente sostenibile non sarà né breve né facile. Tuttavia, gli sforzi già in atto e le prospettive future sono molto promettenti, offrendo l'opportunità di trasformare un settore tradizionalmente associato a gravi problem</w:t>
      </w:r>
      <w:r w:rsidRPr="0099117F">
        <w:rPr>
          <w:rFonts w:ascii="Bookman Old Style" w:eastAsia="Bookman Old Style" w:hAnsi="Bookman Old Style" w:cs="Bookman Old Style"/>
          <w:sz w:val="20"/>
          <w:lang w:val="fr-FR"/>
        </w:rPr>
        <w:t>i ambientali in un attore chiave dello sviluppo sostenibile.</w:t>
      </w:r>
    </w:p>
    <w:p w:rsidR="00945F96" w:rsidRPr="0099117F" w:rsidRDefault="008B0C4B">
      <w:pPr>
        <w:spacing w:before="240" w:after="240"/>
        <w:jc w:val="both"/>
        <w:rPr>
          <w:lang w:val="fr-FR"/>
        </w:rPr>
      </w:pPr>
      <w:r w:rsidRPr="0099117F">
        <w:rPr>
          <w:rFonts w:ascii="Bookman Old Style" w:eastAsia="Bookman Old Style" w:hAnsi="Bookman Old Style" w:cs="Bookman Old Style"/>
          <w:sz w:val="20"/>
          <w:lang w:val="fr-FR"/>
        </w:rPr>
        <w:lastRenderedPageBreak/>
        <w:t>Di contro, è fondamentale non abbassare la guardia e continuare a monitorare attentamente l'evoluzione del settore e l'impatto delle sue pratiche. Gli scienziati e i rispettivi organismi di contr</w:t>
      </w:r>
      <w:r w:rsidRPr="0099117F">
        <w:rPr>
          <w:rFonts w:ascii="Bookman Old Style" w:eastAsia="Bookman Old Style" w:hAnsi="Bookman Old Style" w:cs="Bookman Old Style"/>
          <w:sz w:val="20"/>
          <w:lang w:val="fr-FR"/>
        </w:rPr>
        <w:t>ollo devono continuare a lavorare alacremente affinché le buone pratiche promosse possano essere implementate in modo efficace e i potenziali rischi gestiti in modo adeguato. È chiaro che ci vorrà tempo e molta sperimentazione prima di raggiungere un equil</w:t>
      </w:r>
      <w:r w:rsidRPr="0099117F">
        <w:rPr>
          <w:rFonts w:ascii="Bookman Old Style" w:eastAsia="Bookman Old Style" w:hAnsi="Bookman Old Style" w:cs="Bookman Old Style"/>
          <w:sz w:val="20"/>
          <w:lang w:val="fr-FR"/>
        </w:rPr>
        <w:t>ibrio sostenibile, ma sicuramente il viaggio, se intrapreso con la giusta dose di responsabilità e consapevolezza, sarà valsa la pena.</w:t>
      </w:r>
    </w:p>
    <w:p w:rsidR="00945F96" w:rsidRPr="0099117F" w:rsidRDefault="008B0C4B">
      <w:pPr>
        <w:spacing w:before="240" w:after="240"/>
        <w:jc w:val="both"/>
        <w:rPr>
          <w:lang w:val="fr-FR"/>
        </w:rPr>
      </w:pPr>
      <w:r w:rsidRPr="0099117F">
        <w:rPr>
          <w:rFonts w:ascii="Bookman Old Style" w:eastAsia="Bookman Old Style" w:hAnsi="Bookman Old Style" w:cs="Bookman Old Style"/>
          <w:sz w:val="20"/>
          <w:lang w:val="fr-FR"/>
        </w:rPr>
        <w:t>Per concludere, l'acquacoltura rappresenta un settore fondamentale per il futuro del nostro pianeta. Si tratta infatti di</w:t>
      </w:r>
      <w:r w:rsidRPr="0099117F">
        <w:rPr>
          <w:rFonts w:ascii="Bookman Old Style" w:eastAsia="Bookman Old Style" w:hAnsi="Bookman Old Style" w:cs="Bookman Old Style"/>
          <w:sz w:val="20"/>
          <w:lang w:val="fr-FR"/>
        </w:rPr>
        <w:t xml:space="preserve"> un'industria in grado di produrre grandi quantità di cibo ad elevata efficienza alimentare, contribuendo in maniera significativa alla sicurezza alimentare nel mondo. Pertanto, ritengo che l'acquacoltura debba essere promossa e sostenuta, purché venga con</w:t>
      </w:r>
      <w:r w:rsidRPr="0099117F">
        <w:rPr>
          <w:rFonts w:ascii="Bookman Old Style" w:eastAsia="Bookman Old Style" w:hAnsi="Bookman Old Style" w:cs="Bookman Old Style"/>
          <w:sz w:val="20"/>
          <w:lang w:val="fr-FR"/>
        </w:rPr>
        <w:t>dotta in maniera sostenibile e rispettosa dell'ambiente.</w:t>
      </w:r>
    </w:p>
    <w:p w:rsidR="00A77B3E" w:rsidRPr="0099117F" w:rsidRDefault="00A77B3E">
      <w:pPr>
        <w:pStyle w:val="Heading2"/>
        <w:jc w:val="both"/>
        <w:rPr>
          <w:rFonts w:ascii="Book Antiqua" w:eastAsia="Book Antiqua" w:hAnsi="Book Antiqua" w:cs="Book Antiqua"/>
          <w:b w:val="0"/>
          <w:color w:val="000000"/>
          <w:sz w:val="28"/>
          <w:lang w:val="fr-FR"/>
        </w:rPr>
      </w:pPr>
    </w:p>
    <w:sectPr w:rsidR="00A77B3E" w:rsidRPr="0099117F">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B0C4B" w:rsidRDefault="008B0C4B">
      <w:r>
        <w:separator/>
      </w:r>
    </w:p>
  </w:endnote>
  <w:endnote w:type="continuationSeparator" w:id="0">
    <w:p w:rsidR="008B0C4B" w:rsidRDefault="008B0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7EFF" w:usb1="C000785B" w:usb2="00000009" w:usb3="00000000" w:csb0="000001FF" w:csb1="00000000"/>
  </w:font>
  <w:font w:name="Arial">
    <w:panose1 w:val="020B0604020202020204"/>
    <w:charset w:val="CC"/>
    <w:family w:val="swiss"/>
    <w:pitch w:val="variable"/>
    <w:sig w:usb0="E0007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B0C4B" w:rsidRDefault="008B0C4B">
      <w:r>
        <w:separator/>
      </w:r>
    </w:p>
  </w:footnote>
  <w:footnote w:type="continuationSeparator" w:id="0">
    <w:p w:rsidR="008B0C4B" w:rsidRDefault="008B0C4B">
      <w:r>
        <w:continuationSeparator/>
      </w:r>
    </w:p>
  </w:footnote>
  <w:footnote w:id="1">
    <w:p w:rsidR="00945F96" w:rsidRDefault="008B0C4B">
      <w:pPr>
        <w:pStyle w:val="FootnoteText"/>
      </w:pPr>
      <w:r>
        <w:rPr>
          <w:rStyle w:val="FootnoteReference"/>
        </w:rPr>
        <w:footnoteRef/>
      </w:r>
      <w:r>
        <w:t xml:space="preserve"> </w:t>
      </w:r>
      <w:r>
        <w:t xml:space="preserve"> FAO (2020), "The State of World Fisheries and Aquaculture 2020". Organizzazione delle Nazioni Unite per l'Alimentazione e l'Agricoltura. ISBN 978-92-5-132692-3.</w:t>
      </w:r>
    </w:p>
  </w:footnote>
  <w:footnote w:id="2">
    <w:p w:rsidR="00945F96" w:rsidRDefault="008B0C4B">
      <w:pPr>
        <w:pStyle w:val="FootnoteText"/>
      </w:pPr>
      <w:r>
        <w:rPr>
          <w:rStyle w:val="FootnoteReference"/>
        </w:rPr>
        <w:footnoteRef/>
      </w:r>
      <w:r>
        <w:t xml:space="preserve">  Villasante S. et al (2013), "Small-scale fisheries and aquaculture: a different reality?". </w:t>
      </w:r>
      <w:r>
        <w:t>In: Garcia SM et al (eds) Advancing the Ecosystem Approach to Small-Scale Fisheries. Studies and reports, n.75. FAO, Rome.</w:t>
      </w:r>
    </w:p>
  </w:footnote>
  <w:footnote w:id="3">
    <w:p w:rsidR="00945F96" w:rsidRDefault="008B0C4B">
      <w:pPr>
        <w:pStyle w:val="FootnoteText"/>
      </w:pPr>
      <w:r>
        <w:rPr>
          <w:rStyle w:val="FootnoteReference"/>
        </w:rPr>
        <w:footnoteRef/>
      </w:r>
      <w:r>
        <w:t xml:space="preserve">  Martins CIM et al (2010), "New developments in recirculating aquaculture systems in Europe: A perspective on environmental sustain</w:t>
      </w:r>
      <w:r>
        <w:t>ability". Aquacultural Engineering, 43(3), 83-93.</w:t>
      </w:r>
    </w:p>
  </w:footnote>
  <w:footnote w:id="4">
    <w:p w:rsidR="00945F96" w:rsidRDefault="008B0C4B">
      <w:pPr>
        <w:pStyle w:val="FootnoteText"/>
      </w:pPr>
      <w:r>
        <w:rPr>
          <w:rStyle w:val="FootnoteReference"/>
        </w:rPr>
        <w:footnoteRef/>
      </w:r>
      <w:r>
        <w:t xml:space="preserve"> </w:t>
      </w:r>
      <w:r>
        <w:t xml:space="preserve"> "Evaluating the environmental efficiency of aquaculture in context" In: Gaspar MB (ed). Sustainable aquaculture techniques. InTech.</w:t>
      </w:r>
    </w:p>
  </w:footnote>
  <w:footnote w:id="5">
    <w:p w:rsidR="00945F96" w:rsidRDefault="008B0C4B">
      <w:pPr>
        <w:pStyle w:val="FootnoteText"/>
      </w:pPr>
      <w:r>
        <w:rPr>
          <w:rStyle w:val="FootnoteReference"/>
        </w:rPr>
        <w:footnoteRef/>
      </w:r>
      <w:r>
        <w:t xml:space="preserve"> FAO (2016), "The State of World Fisheries and Aquaculture 2016 - Contributing to food security and nutrition for all". Or</w:t>
      </w:r>
      <w:r>
        <w:t>ganizzazione delle Nazioni Unite per l'Alimentazione e l'Agricoltura. ISBN 978-92-5-109185-2.</w:t>
      </w:r>
    </w:p>
  </w:footnote>
  <w:footnote w:id="6">
    <w:p w:rsidR="00945F96" w:rsidRDefault="008B0C4B">
      <w:pPr>
        <w:pStyle w:val="FootnoteText"/>
      </w:pPr>
      <w:r>
        <w:rPr>
          <w:rStyle w:val="FootnoteReference"/>
        </w:rPr>
        <w:footnoteRef/>
      </w:r>
      <w:r>
        <w:t xml:space="preserve"> Shepherd CJ, Jackson AJ (2013), "Global fishmeal and fish-oil supply: inputs, outputs and markets". Journal of Fish Biology. 83(4).</w:t>
      </w:r>
    </w:p>
  </w:footnote>
  <w:footnote w:id="7">
    <w:p w:rsidR="00945F96" w:rsidRDefault="008B0C4B">
      <w:pPr>
        <w:pStyle w:val="FootnoteText"/>
      </w:pPr>
      <w:r>
        <w:rPr>
          <w:rStyle w:val="FootnoteReference"/>
        </w:rPr>
        <w:footnoteRef/>
      </w:r>
      <w:r>
        <w:t xml:space="preserve"> Rajagopal S., Venugopalan </w:t>
      </w:r>
      <w:r>
        <w:t>V.P., Nair K.V.K., van der Velde G. (2006). "Impacts of invasive species on local biodiversity - lessons from Indian waters". In Gherardi, Francesca (ed.). Biological invaders in inland waters: Profiles, distribution, and threats. Springer. pp. 39-67</w:t>
      </w:r>
    </w:p>
  </w:footnote>
  <w:footnote w:id="8">
    <w:p w:rsidR="00945F96" w:rsidRDefault="008B0C4B">
      <w:pPr>
        <w:pStyle w:val="FootnoteText"/>
      </w:pPr>
      <w:r>
        <w:rPr>
          <w:rStyle w:val="FootnoteReference"/>
        </w:rPr>
        <w:footnoteRef/>
      </w:r>
      <w:r>
        <w:t xml:space="preserve"> FAO</w:t>
      </w:r>
      <w:r>
        <w:t>. (2014). Small-scale Aquaponic Food Production. Food and Agriculture Organization of the United Nations</w:t>
      </w:r>
    </w:p>
  </w:footnote>
  <w:footnote w:id="9">
    <w:p w:rsidR="00945F96" w:rsidRDefault="008B0C4B">
      <w:pPr>
        <w:pStyle w:val="FootnoteText"/>
      </w:pPr>
      <w:r>
        <w:rPr>
          <w:rStyle w:val="FootnoteReference"/>
        </w:rPr>
        <w:footnoteRef/>
      </w:r>
      <w:r>
        <w:t xml:space="preserve">  Aquaponic farming, Michael Marten, Aquaponics Journal, 2018 </w:t>
      </w:r>
    </w:p>
  </w:footnote>
  <w:footnote w:id="10">
    <w:p w:rsidR="00945F96" w:rsidRDefault="008B0C4B">
      <w:pPr>
        <w:pStyle w:val="FootnoteText"/>
      </w:pPr>
      <w:r>
        <w:rPr>
          <w:rStyle w:val="FootnoteReference"/>
        </w:rPr>
        <w:footnoteRef/>
      </w:r>
      <w:r>
        <w:t xml:space="preserve">  Restorative Aquaculture, Heather Koldewey, Nature, 2019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8B0C4B"/>
    <w:rsid w:val="00945F96"/>
    <w:rsid w:val="0099117F"/>
    <w:rsid w:val="00A77B3E"/>
    <w:rsid w:val="00CA2A55"/>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7BA8BAA"/>
  <w15:docId w15:val="{034CD15A-7BDA-DD4E-9266-911964DBA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semiHidden/>
    <w:unhideWhenUsed/>
    <w:qFormat/>
    <w:rsid w:val="00EF7B9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sid w:val="00805BCE"/>
    <w:rPr>
      <w:vertAlign w:val="superscript"/>
    </w:rPr>
  </w:style>
  <w:style w:type="paragraph" w:styleId="FootnoteText">
    <w:name w:val="footnote text"/>
    <w:basedOn w:val="Normal"/>
    <w:rsid w:val="00805BCE"/>
    <w:rPr>
      <w:sz w:val="20"/>
      <w:szCs w:val="20"/>
    </w:rPr>
  </w:style>
  <w:style w:type="paragraph" w:styleId="Header">
    <w:name w:val="header"/>
    <w:basedOn w:val="Normal"/>
    <w:link w:val="HeaderChar"/>
    <w:unhideWhenUsed/>
    <w:rsid w:val="0099117F"/>
    <w:pPr>
      <w:tabs>
        <w:tab w:val="center" w:pos="4513"/>
        <w:tab w:val="right" w:pos="9026"/>
      </w:tabs>
    </w:pPr>
  </w:style>
  <w:style w:type="character" w:customStyle="1" w:styleId="HeaderChar">
    <w:name w:val="Header Char"/>
    <w:basedOn w:val="DefaultParagraphFont"/>
    <w:link w:val="Header"/>
    <w:rsid w:val="0099117F"/>
    <w:rPr>
      <w:sz w:val="24"/>
      <w:szCs w:val="24"/>
    </w:rPr>
  </w:style>
  <w:style w:type="paragraph" w:styleId="Footer">
    <w:name w:val="footer"/>
    <w:basedOn w:val="Normal"/>
    <w:link w:val="FooterChar"/>
    <w:unhideWhenUsed/>
    <w:rsid w:val="0099117F"/>
    <w:pPr>
      <w:tabs>
        <w:tab w:val="center" w:pos="4513"/>
        <w:tab w:val="right" w:pos="9026"/>
      </w:tabs>
    </w:pPr>
  </w:style>
  <w:style w:type="character" w:customStyle="1" w:styleId="FooterChar">
    <w:name w:val="Footer Char"/>
    <w:basedOn w:val="DefaultParagraphFont"/>
    <w:link w:val="Footer"/>
    <w:rsid w:val="0099117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2532</Words>
  <Characters>14435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said.zakaria said.zakaria</cp:lastModifiedBy>
  <cp:revision>2</cp:revision>
  <dcterms:created xsi:type="dcterms:W3CDTF">2024-05-08T06:36:00Z</dcterms:created>
  <dcterms:modified xsi:type="dcterms:W3CDTF">2024-05-08T06:45:00Z</dcterms:modified>
</cp:coreProperties>
</file>