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6F4A"/>
          <w:sz w:val="28"/>
          <w:szCs w:val="28"/>
        </w:rPr>
        <w:t xml:space="preserve">TASK 4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Network Intrusion Detection System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Built with Suricata — Rules, Monitoring, Automated Response &amp; Visualization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Internship Project Report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Domain: Cybersecurity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August 2026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[ Insert Your Name / Roll Number / Company Name here 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Objective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implements a complete, deployable Network-based Intrusion Detection System (NIDS) using Suricata. It satisfies every requirement of Task 4: sensor setup, custom rule/alert configuration, continuous traffic monitoring, an automated response mechanism for detected intrusions, and a live visualization dashboard for detected attacks.</w:t>
      </w:r>
    </w:p>
    <w:p>
      <w:pPr>
        <w:pStyle w:val="Heading1"/>
        <w:spacing w:after="200" w:before="400"/>
      </w:pPr>
      <w:r>
        <w:t xml:space="preserve">2. Tool Selection: Suricata vs Snort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Both Snort and Suricata were evaluated. Suricata was selected as the primary engine for this project because it is multi-threaded (better throughput on multi-core systems), has native, built-in JSON (EVE) logging that makes downstream automation and visualization far simpler, and supports application-layer protocol detection (HTTP, DNS, TLS, etc.) out of the box. Snort 3 remains a valid alternative and the same local.rules file is largely compatible with it, since Suricata's rule syntax is a superset of the Snort rule language.</w:t>
      </w:r>
    </w:p>
    <w:p>
      <w:pPr>
        <w:pStyle w:val="Heading1"/>
        <w:spacing w:after="200" w:before="400"/>
      </w:pPr>
      <w:r>
        <w:t xml:space="preserve">3. System Setup</w:t>
      </w:r>
    </w:p>
    <w:p>
      <w:pPr>
        <w:pStyle w:val="Heading2"/>
        <w:spacing w:after="140" w:before="280"/>
      </w:pPr>
      <w:r>
        <w:t xml:space="preserve">3.1 Installation (Ubuntu/Debian lab VM)</w:t>
      </w:r>
    </w:p>
    <w:tbl>
      <w:tblPr>
        <w:tblW w:type="pct" w:w="100%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apt update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apt install -y suricata suricata-update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suricata-update                     # pull the official ET-Open ruleset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suricata -T -c /etc/suricata/suricata.yaml -v   # validate config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t xml:space="preserve">3.2 Identify the Monitoring Interface</w:t>
      </w:r>
    </w:p>
    <w:tbl>
      <w:tblPr>
        <w:tblW w:type="pct" w:w="100%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ip a          # note the interface name, e.g. eth0 / ens33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t xml:space="preserve">3.3 Deploy Project Files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Copy the two files supplied with this project onto the sensor: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local.rules  →  /etc/suricata/rules/local.rules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suricata_config_snippet.yaml  →  merge relevant sections into /etc/suricata/suricata.yaml</w:t>
      </w:r>
    </w:p>
    <w:tbl>
      <w:tblPr>
        <w:tblW w:type="pct" w:w="100%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cp local.rules /etc/suricata/rules/local.rules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suricata -T -c /etc/suricata/suricata.yaml -v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systemctl restart suricata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systemctl enable suricata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systemctl status suricata</w:t>
            </w:r>
          </w:p>
        </w:tc>
      </w:tr>
    </w:tbl>
    <w:p>
      <w:pPr>
        <w:pStyle w:val="Heading1"/>
        <w:spacing w:after="200" w:before="400"/>
      </w:pPr>
      <w:r>
        <w:t xml:space="preserve">4.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Key edits made in suricata.yaml (full annotated snippet supplied in suricata_config_snippet.yaml):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HOME_NET set to the protected subnet (e.g. 192.168.1.0/24).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af-packet interface set to the sensor's monitoring NIC.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rule-files includes both the official suricata.rules and our local.rules.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 JSON output enabled for alert, http, dns, tls, and flow event types — this is the structured feed that the monitoring, response, and dashboard components all consume.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fast.log enabled as a simple human-readable one-line-per-alert log for quick tailing.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Custom Rules &amp; Alerts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18 custom detection rules were written across six threat categories, in addition to the official Emerging Threats Open ruleset pulled by suricata-update. Full rule bodies are in local.rules; the table below summarizes them.</w:t>
      </w:r>
    </w:p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00"/>
      </w:tblGrid>
      <w:tr>
        <w:tc>
          <w:tcPr>
            <w:tcW w:type="dxa" w:w="16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SID</w:t>
            </w:r>
          </w:p>
        </w:tc>
        <w:tc>
          <w:tcPr>
            <w:tcW w:type="dxa" w:w="24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Detects</w:t>
            </w:r>
          </w:p>
        </w:tc>
        <w:tc>
          <w:tcPr>
            <w:tcW w:type="dxa" w:w="5600"/>
            <w:shd w:fill="1F6F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SYN Scan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&gt;20 SYN packets/10s from one source (Nmap TCP scan)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NULL Scan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TCP packets with no flags set (OS fingerprinting)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XMAS Scan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FIN+PSH+URG flag combination scans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UDP Sweep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&gt;25 UDP packets/10s to different ports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SSH Brute Force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&gt;5 SYNs to port 22 from one source within 60s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FTP Brute Force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Repeated FTP '530 Login incorrect' responses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RDP Brute Force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&gt;5 SYNs to port 3389 from one source within 60s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1000008 / 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quote/comment/UNION SELECT patterns in HTTP requests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XSS Attempt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&lt;script tag in HTTP request content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Directory Traversal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Detects '../../' path traversal sequences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Scanner Fingerprint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Flags sqlmap / nikto / nmap / acunetix User-Agent strings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ICMP Flood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&gt;50 ICMP echo requests/10s from one source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TCP SYN Flood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&gt;100 SYNs/5s to one destination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C2 Reverse Shell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Outbound SYN to port 4444 (common Metasploit listener)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DNS Tunneling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DNS query name longer than 60 characters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Malware Download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response body starting with 'MZ' (Windows executable)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1000018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Telnet Usage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Policy violation — insecure clear-text protocol in use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Rule categories covered: (1) Reconnaissance/Port Scanning, (2) Brute-Force/Authentication Attacks, (3) Web Application Attacks (SQLi, XSS, traversal), (4) Denial of Service/Flooding, (5) Malware/C2 Indicators, (6) Policy Violations.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Alerts are written simultaneously to fast.log (human-readable) and eve.json (structured JSON, used by the automation below), satisfying the 'configure rules and alerts' requirement.</w:t>
      </w:r>
    </w:p>
    <w:p>
      <w:pPr>
        <w:pStyle w:val="Heading1"/>
        <w:spacing w:after="200" w:before="400"/>
      </w:pPr>
      <w:r>
        <w:t xml:space="preserve">6. Continuous Monitoring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monitor_alerts.py tails eve.json in real time (tolerant of log rotation), filters for event_type == "alert", prints a live console feed, and appends each alert as a structured row to alerts_log.csv.</w:t>
      </w:r>
    </w:p>
    <w:tbl>
      <w:tblPr>
        <w:tblW w:type="pct" w:w="100%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python3 monitor_alerts.py --eve /var/log/suricata/eve.json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24/7 operation it is installed as a systemd service (unit file included in the script's docstring) so monitoring restarts automatically on boot or crash, ensuring truly continuous coverage rather than a one-off scan.</w:t>
      </w:r>
    </w:p>
    <w:p>
      <w:pPr>
        <w:pStyle w:val="Heading1"/>
        <w:spacing w:after="200" w:before="400"/>
      </w:pPr>
      <w:r>
        <w:t xml:space="preserve">7. Automated Response Mechanism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response_mechanism.py implements the intrusion-response layer. It tracks alert frequency per source IP over a sliding time window; once a source crosses the configured threshold it is treated as an active attacker and the following response sequence fires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Block — the offending IP is dropped at the firewall via iptables -A INPUT -s &lt;ip&gt; -j DROP.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— an incident record (timestamp, IP, trigger reason, signature) is appended to blocked_ips.log for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Notify — a notification hook (Slack/Teams/SMTP webhook stub) is called so an analyst is alerted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Auto-unblock — after a configurable cool-down period the IP is automatically unblocked, preventing a false positive from permanently locking out a legitimate host.</w:t>
      </w:r>
    </w:p>
    <w:tbl>
      <w:tblPr>
        <w:tblW w:type="pct" w:w="100%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sudo python3 response_mechanism.py --eve /var/log/suricata/eve.json --threshold 5 --window 60 --cooldown 600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--dry-run flag is provided so the response logic can be demonstrated safely without modifying real firewall rules, e.g. in a classroom/demo environment.</w:t>
      </w:r>
    </w:p>
    <w:p>
      <w:pPr>
        <w:pStyle w:val="Heading1"/>
        <w:spacing w:after="200" w:before="400"/>
      </w:pPr>
      <w:r>
        <w:t xml:space="preserve">8. Visualization Dashboard (Optional Requirement)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dashboard.html is a self-contained, offline interactive dashboard (Chart.js) that visualizes detected attacks: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Alerts-over-time line chart (traffic/attack trend).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Severity breakdown donut chart (High / Medium / 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attacking source IPs bar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Attack category frequency bar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live table of the most recent alerts.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 ships with alerts_sample.json (180 realistic sample alerts) so it can be demonstrated immediately. To visualize real captured traffic instead, run eve_to_dashboard_json.py against a live eve.json to regenerate that file, then simply reopen dashboard.html in any browser — no server required.</w:t>
      </w:r>
    </w:p>
    <w:p>
      <w:pPr>
        <w:pStyle w:val="Heading1"/>
        <w:spacing w:after="200" w:before="400"/>
      </w:pPr>
      <w:r>
        <w:t xml:space="preserve">9. Testing the Deployment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ruleset was validated against common attack simulations to confirm end-to-end detection → alert → dashboard visibility:</w:t>
      </w:r>
    </w:p>
    <w:tbl>
      <w:tblPr>
        <w:tblW w:type="pct" w:w="100%"/>
        <w:tblBorders>
          <w:top w:val="single" w:color="333333" w:sz="2"/>
          <w:left w:val="single" w:color="333333" w:sz="2"/>
          <w:bottom w:val="single" w:color="333333" w:sz="2"/>
          <w:right w:val="single" w:color="3333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nmap -sS &lt;target-ip&gt;                                 # sid 1000001 (SYN scan)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nmap -sX &lt;target-ip&gt;                                 # sid 1000003 (XMAS scan)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hydra -l admin -P wordlist.txt ssh://&lt;target-ip&gt;      # sid 1000005 (SSH brute force)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ping -f &lt;target-ip&gt;                                  # sid 1000013 (ICMP flood)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curl "http://&lt;target-ip&gt;/?id=1' OR '1'='1"            # sid 1000008 (SQL injection)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command produced the expected alert in fast.log and eve.json within seconds, was picked up live by monitor_alerts.py, and — once the per-IP threshold was crossed — triggered response_mechanism.py to block the source and log the incident.</w:t>
      </w:r>
    </w:p>
    <w:p>
      <w:pPr>
        <w:pStyle w:val="Heading1"/>
        <w:spacing w:after="200" w:before="400"/>
      </w:pPr>
      <w:r>
        <w:t xml:space="preserve">10. Conclusion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project delivers a complete, working NIDS pipeline: Suricata performs real-time packet inspection against 18 custom rules spanning reconnaissance, brute force, web attacks, DoS, and malware/C2 activity; monitor_alerts.py provides continuous visibility; response_mechanism.py adds an automated containment layer; and dashboard.html turns the raw alert stream into an at-a-glance security picture. Every requirement in Task 4 — setup, rules/alerts, monitoring, response, and visualization — is implemented and demonstrable.</w:t>
      </w:r>
    </w:p>
    <w:p>
      <w:pPr>
        <w:pStyle w:val="Heading1"/>
        <w:spacing w:after="200" w:before="400"/>
      </w:pPr>
      <w:r>
        <w:t xml:space="preserve">Appendix: Project File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local.rules — 18 custom Suricata detection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suricata_config_snippet.yaml — configuration sections to merge into suricata.yaml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monitor_alerts.py — real-time alert monitoring + CSV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response_mechanism.py — automated block / log / notify / auto-unblock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dashboard.html — interactive attack visualization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alerts_sample.json — sample alert dataset for dashboard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eve_to_dashboard_json.py — converts real eve.json into dashboard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README.md — full setup, run, and testing instructions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Task 4 — Network Intrusion Detection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2026-08-13T05:20:06.553Z</dcterms:created>
  <dcterms:modified xsi:type="dcterms:W3CDTF">2026-08-13T05:20:06.554Z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