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15171" w14:textId="77777777" w:rsidR="00BB176B" w:rsidRDefault="00000000">
      <w:pPr>
        <w:keepNext/>
        <w:keepLines/>
        <w:spacing w:line="416" w:lineRule="auto"/>
        <w:jc w:val="center"/>
        <w:outlineLvl w:val="0"/>
        <w:rPr>
          <w:rFonts w:ascii="Arial" w:eastAsia="黑体" w:hAnsi="Arial" w:cs="Times New Roman"/>
          <w:b/>
          <w:bCs/>
          <w:sz w:val="36"/>
          <w:szCs w:val="36"/>
        </w:rPr>
      </w:pPr>
      <w:bookmarkStart w:id="0" w:name="_Toc349517950"/>
      <w:r>
        <w:rPr>
          <w:rFonts w:ascii="Arial" w:eastAsia="黑体" w:hAnsi="Arial" w:cs="Times New Roman" w:hint="eastAsia"/>
          <w:b/>
          <w:bCs/>
          <w:sz w:val="36"/>
          <w:szCs w:val="36"/>
        </w:rPr>
        <w:t>毕业综合实践项目（毕业设计）任务书</w:t>
      </w:r>
      <w:bookmarkEnd w:id="0"/>
    </w:p>
    <w:p w14:paraId="10BE4242" w14:textId="77777777" w:rsidR="00BB176B" w:rsidRDefault="00000000">
      <w:pPr>
        <w:keepNext/>
        <w:keepLines/>
        <w:jc w:val="center"/>
        <w:outlineLvl w:val="0"/>
        <w:rPr>
          <w:rFonts w:ascii="Arial" w:eastAsia="黑体" w:hAnsi="Arial" w:cs="Times New Roman"/>
          <w:b/>
          <w:bCs/>
          <w:szCs w:val="21"/>
        </w:rPr>
      </w:pPr>
      <w:r>
        <w:rPr>
          <w:rFonts w:ascii="Arial" w:eastAsia="黑体" w:hAnsi="Arial" w:cs="Times New Roman" w:hint="eastAsia"/>
          <w:b/>
          <w:bCs/>
          <w:szCs w:val="21"/>
        </w:rPr>
        <w:t>（</w:t>
      </w:r>
      <w:r>
        <w:rPr>
          <w:rFonts w:ascii="Arial" w:eastAsia="黑体" w:hAnsi="Arial" w:cs="Times New Roman" w:hint="eastAsia"/>
          <w:b/>
          <w:bCs/>
          <w:szCs w:val="21"/>
        </w:rPr>
        <w:t>2025</w:t>
      </w:r>
      <w:r>
        <w:rPr>
          <w:rFonts w:ascii="Arial" w:eastAsia="黑体" w:hAnsi="Arial" w:cs="Times New Roman" w:hint="eastAsia"/>
          <w:b/>
          <w:bCs/>
          <w:szCs w:val="21"/>
        </w:rPr>
        <w:t>年）</w:t>
      </w:r>
    </w:p>
    <w:p w14:paraId="6E008829" w14:textId="77777777" w:rsidR="00BB176B" w:rsidRDefault="00000000">
      <w:pPr>
        <w:spacing w:beforeLines="50" w:before="156" w:line="360" w:lineRule="auto"/>
        <w:rPr>
          <w:rFonts w:asciiTheme="minorEastAsia" w:hAnsiTheme="minorEastAsia" w:cs="Times New Roman"/>
          <w:b/>
          <w:bCs/>
          <w:sz w:val="24"/>
          <w:szCs w:val="24"/>
        </w:rPr>
      </w:pPr>
      <w:r>
        <w:rPr>
          <w:rFonts w:asciiTheme="minorEastAsia" w:hAnsiTheme="minorEastAsia" w:cs="Times New Roman" w:hint="eastAsia"/>
          <w:b/>
          <w:bCs/>
          <w:sz w:val="24"/>
          <w:szCs w:val="24"/>
        </w:rPr>
        <w:t>一、指导教师</w:t>
      </w:r>
    </w:p>
    <w:tbl>
      <w:tblPr>
        <w:tblStyle w:val="a9"/>
        <w:tblW w:w="8541" w:type="dxa"/>
        <w:tblInd w:w="641" w:type="dxa"/>
        <w:tblLayout w:type="fixed"/>
        <w:tblLook w:val="04A0" w:firstRow="1" w:lastRow="0" w:firstColumn="1" w:lastColumn="0" w:noHBand="0" w:noVBand="1"/>
      </w:tblPr>
      <w:tblGrid>
        <w:gridCol w:w="1240"/>
        <w:gridCol w:w="1017"/>
        <w:gridCol w:w="1393"/>
        <w:gridCol w:w="1928"/>
        <w:gridCol w:w="2068"/>
        <w:gridCol w:w="895"/>
      </w:tblGrid>
      <w:tr w:rsidR="00BB176B" w14:paraId="16AC4BAE" w14:textId="77777777">
        <w:tc>
          <w:tcPr>
            <w:tcW w:w="1240" w:type="dxa"/>
          </w:tcPr>
          <w:p w14:paraId="257470DA" w14:textId="77777777" w:rsidR="00BB176B" w:rsidRDefault="00000000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  <w:r>
              <w:rPr>
                <w:rFonts w:ascii="黑体" w:eastAsia="黑体" w:hAnsi="Arial" w:cs="Times New Roman" w:hint="eastAsia"/>
                <w:sz w:val="24"/>
                <w:szCs w:val="24"/>
              </w:rPr>
              <w:t>指导教师</w:t>
            </w:r>
          </w:p>
        </w:tc>
        <w:tc>
          <w:tcPr>
            <w:tcW w:w="1017" w:type="dxa"/>
          </w:tcPr>
          <w:p w14:paraId="7F1A1AA8" w14:textId="77777777" w:rsidR="00BB176B" w:rsidRDefault="00000000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  <w:r>
              <w:rPr>
                <w:rFonts w:ascii="黑体" w:eastAsia="黑体" w:hAnsi="Arial" w:cs="Times New Roman" w:hint="eastAsia"/>
                <w:sz w:val="24"/>
                <w:szCs w:val="24"/>
              </w:rPr>
              <w:t>职称</w:t>
            </w:r>
          </w:p>
        </w:tc>
        <w:tc>
          <w:tcPr>
            <w:tcW w:w="1393" w:type="dxa"/>
          </w:tcPr>
          <w:p w14:paraId="277D9977" w14:textId="77777777" w:rsidR="00BB176B" w:rsidRDefault="00000000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  <w:r>
              <w:rPr>
                <w:rFonts w:ascii="黑体" w:eastAsia="黑体" w:hAnsi="Arial" w:cs="Times New Roman" w:hint="eastAsia"/>
                <w:sz w:val="24"/>
                <w:szCs w:val="24"/>
              </w:rPr>
              <w:t>联系电话</w:t>
            </w:r>
          </w:p>
        </w:tc>
        <w:tc>
          <w:tcPr>
            <w:tcW w:w="1928" w:type="dxa"/>
          </w:tcPr>
          <w:p w14:paraId="18753C94" w14:textId="77777777" w:rsidR="00BB176B" w:rsidRDefault="00000000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  <w:r>
              <w:rPr>
                <w:rFonts w:asciiTheme="minorEastAsia" w:hAnsiTheme="minorEastAsia" w:cs="Times New Roman" w:hint="eastAsia"/>
                <w:sz w:val="24"/>
                <w:szCs w:val="24"/>
              </w:rPr>
              <w:t>E-mail：</w:t>
            </w:r>
          </w:p>
        </w:tc>
        <w:tc>
          <w:tcPr>
            <w:tcW w:w="2068" w:type="dxa"/>
          </w:tcPr>
          <w:p w14:paraId="64A1C524" w14:textId="77777777" w:rsidR="00BB176B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负责项目开发模块</w:t>
            </w:r>
          </w:p>
        </w:tc>
        <w:tc>
          <w:tcPr>
            <w:tcW w:w="895" w:type="dxa"/>
          </w:tcPr>
          <w:p w14:paraId="2D14EBF1" w14:textId="77777777" w:rsidR="00BB176B" w:rsidRDefault="00000000">
            <w:pPr>
              <w:spacing w:line="360" w:lineRule="auto"/>
              <w:jc w:val="center"/>
            </w:pPr>
            <w:r>
              <w:rPr>
                <w:rFonts w:asciiTheme="minorEastAsia" w:hAnsiTheme="minorEastAsia" w:cs="Times New Roman" w:hint="eastAsia"/>
                <w:sz w:val="24"/>
                <w:szCs w:val="24"/>
              </w:rPr>
              <w:t>备注</w:t>
            </w:r>
          </w:p>
        </w:tc>
      </w:tr>
      <w:tr w:rsidR="00BB176B" w14:paraId="7065F299" w14:textId="77777777">
        <w:tc>
          <w:tcPr>
            <w:tcW w:w="1240" w:type="dxa"/>
          </w:tcPr>
          <w:p w14:paraId="2C4FE9D4" w14:textId="69A67215" w:rsidR="00BB176B" w:rsidRDefault="00F0199A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  <w:r w:rsidRPr="00F0199A">
              <w:rPr>
                <w:rFonts w:ascii="黑体" w:eastAsia="黑体" w:hAnsi="Arial" w:cs="Times New Roman"/>
                <w:sz w:val="24"/>
                <w:szCs w:val="24"/>
              </w:rPr>
              <w:t>郭信佑</w:t>
            </w:r>
          </w:p>
        </w:tc>
        <w:tc>
          <w:tcPr>
            <w:tcW w:w="1017" w:type="dxa"/>
          </w:tcPr>
          <w:p w14:paraId="10CA359F" w14:textId="23A046AE" w:rsidR="00BB176B" w:rsidRDefault="00F0199A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  <w:r w:rsidRPr="00F0199A">
              <w:rPr>
                <w:rFonts w:ascii="黑体" w:eastAsia="黑体" w:hAnsi="Arial" w:cs="Times New Roman"/>
                <w:sz w:val="24"/>
                <w:szCs w:val="24"/>
              </w:rPr>
              <w:t>数据产品经理</w:t>
            </w:r>
          </w:p>
        </w:tc>
        <w:tc>
          <w:tcPr>
            <w:tcW w:w="1393" w:type="dxa"/>
          </w:tcPr>
          <w:p w14:paraId="3877D2CE" w14:textId="6E8B92E7" w:rsidR="00BB176B" w:rsidRDefault="00F0199A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  <w:r w:rsidRPr="00F0199A">
              <w:rPr>
                <w:rFonts w:ascii="黑体" w:eastAsia="黑体" w:hAnsi="Arial" w:cs="Times New Roman"/>
                <w:sz w:val="24"/>
                <w:szCs w:val="24"/>
              </w:rPr>
              <w:t>17620071839</w:t>
            </w:r>
          </w:p>
        </w:tc>
        <w:tc>
          <w:tcPr>
            <w:tcW w:w="1928" w:type="dxa"/>
          </w:tcPr>
          <w:p w14:paraId="67DEEB98" w14:textId="0FE127DF" w:rsidR="00BB176B" w:rsidRDefault="00F0199A">
            <w:pPr>
              <w:spacing w:line="360" w:lineRule="auto"/>
              <w:jc w:val="center"/>
              <w:rPr>
                <w:rFonts w:asciiTheme="minorEastAsia" w:hAnsiTheme="minorEastAsia" w:cs="Times New Roman"/>
                <w:sz w:val="24"/>
                <w:szCs w:val="24"/>
              </w:rPr>
            </w:pPr>
            <w:r w:rsidRPr="00F0199A">
              <w:rPr>
                <w:rFonts w:asciiTheme="minorEastAsia" w:hAnsiTheme="minorEastAsia" w:cs="Times New Roman"/>
                <w:sz w:val="24"/>
                <w:szCs w:val="24"/>
              </w:rPr>
              <w:t>guoxinyou@tipdm.com</w:t>
            </w:r>
          </w:p>
        </w:tc>
        <w:tc>
          <w:tcPr>
            <w:tcW w:w="2068" w:type="dxa"/>
          </w:tcPr>
          <w:p w14:paraId="6E012059" w14:textId="77777777" w:rsidR="00BB176B" w:rsidRDefault="00BB176B">
            <w:pPr>
              <w:spacing w:line="360" w:lineRule="auto"/>
              <w:jc w:val="center"/>
            </w:pPr>
          </w:p>
        </w:tc>
        <w:tc>
          <w:tcPr>
            <w:tcW w:w="895" w:type="dxa"/>
          </w:tcPr>
          <w:p w14:paraId="3C42F962" w14:textId="77777777" w:rsidR="00BB176B" w:rsidRDefault="00BB176B">
            <w:pPr>
              <w:spacing w:line="360" w:lineRule="auto"/>
              <w:jc w:val="center"/>
              <w:rPr>
                <w:rFonts w:asciiTheme="minorEastAsia" w:hAnsiTheme="minorEastAsia" w:cs="Times New Roman"/>
                <w:sz w:val="24"/>
                <w:szCs w:val="24"/>
              </w:rPr>
            </w:pPr>
          </w:p>
        </w:tc>
      </w:tr>
      <w:tr w:rsidR="00BB176B" w14:paraId="2BAC2FEB" w14:textId="77777777">
        <w:tc>
          <w:tcPr>
            <w:tcW w:w="1240" w:type="dxa"/>
          </w:tcPr>
          <w:p w14:paraId="7A2C3A1D" w14:textId="77777777" w:rsidR="00BB176B" w:rsidRDefault="00BB176B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</w:p>
        </w:tc>
        <w:tc>
          <w:tcPr>
            <w:tcW w:w="1017" w:type="dxa"/>
          </w:tcPr>
          <w:p w14:paraId="0DBE5576" w14:textId="77777777" w:rsidR="00BB176B" w:rsidRDefault="00BB176B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</w:p>
        </w:tc>
        <w:tc>
          <w:tcPr>
            <w:tcW w:w="1393" w:type="dxa"/>
          </w:tcPr>
          <w:p w14:paraId="59E14B22" w14:textId="77777777" w:rsidR="00BB176B" w:rsidRDefault="00BB176B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</w:p>
        </w:tc>
        <w:tc>
          <w:tcPr>
            <w:tcW w:w="1928" w:type="dxa"/>
          </w:tcPr>
          <w:p w14:paraId="330C4B31" w14:textId="77777777" w:rsidR="00BB176B" w:rsidRDefault="00BB176B">
            <w:pPr>
              <w:spacing w:line="360" w:lineRule="auto"/>
              <w:jc w:val="center"/>
              <w:rPr>
                <w:rFonts w:asciiTheme="minorEastAsia" w:hAnsiTheme="minorEastAsia" w:cs="Times New Roman"/>
                <w:sz w:val="24"/>
                <w:szCs w:val="24"/>
              </w:rPr>
            </w:pPr>
          </w:p>
        </w:tc>
        <w:tc>
          <w:tcPr>
            <w:tcW w:w="2068" w:type="dxa"/>
          </w:tcPr>
          <w:p w14:paraId="79AD6998" w14:textId="77777777" w:rsidR="00BB176B" w:rsidRDefault="00BB176B">
            <w:pPr>
              <w:spacing w:line="360" w:lineRule="auto"/>
              <w:jc w:val="center"/>
            </w:pPr>
          </w:p>
        </w:tc>
        <w:tc>
          <w:tcPr>
            <w:tcW w:w="895" w:type="dxa"/>
          </w:tcPr>
          <w:p w14:paraId="0CB8E169" w14:textId="77777777" w:rsidR="00BB176B" w:rsidRDefault="00BB176B">
            <w:pPr>
              <w:spacing w:line="360" w:lineRule="auto"/>
              <w:jc w:val="center"/>
              <w:rPr>
                <w:rFonts w:asciiTheme="minorEastAsia" w:hAnsiTheme="minorEastAsia" w:cs="Times New Roman"/>
                <w:sz w:val="24"/>
                <w:szCs w:val="24"/>
              </w:rPr>
            </w:pPr>
          </w:p>
        </w:tc>
      </w:tr>
      <w:tr w:rsidR="00BB176B" w14:paraId="0866B349" w14:textId="77777777">
        <w:tc>
          <w:tcPr>
            <w:tcW w:w="1240" w:type="dxa"/>
          </w:tcPr>
          <w:p w14:paraId="25B02FB0" w14:textId="77777777" w:rsidR="00BB176B" w:rsidRDefault="00BB176B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</w:p>
        </w:tc>
        <w:tc>
          <w:tcPr>
            <w:tcW w:w="1017" w:type="dxa"/>
          </w:tcPr>
          <w:p w14:paraId="73224654" w14:textId="77777777" w:rsidR="00BB176B" w:rsidRDefault="00BB176B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</w:p>
        </w:tc>
        <w:tc>
          <w:tcPr>
            <w:tcW w:w="1393" w:type="dxa"/>
          </w:tcPr>
          <w:p w14:paraId="04F10B17" w14:textId="77777777" w:rsidR="00BB176B" w:rsidRDefault="00BB176B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</w:p>
        </w:tc>
        <w:tc>
          <w:tcPr>
            <w:tcW w:w="1928" w:type="dxa"/>
          </w:tcPr>
          <w:p w14:paraId="2E432D86" w14:textId="77777777" w:rsidR="00BB176B" w:rsidRDefault="00BB176B">
            <w:pPr>
              <w:spacing w:line="360" w:lineRule="auto"/>
              <w:jc w:val="center"/>
              <w:rPr>
                <w:rFonts w:asciiTheme="minorEastAsia" w:hAnsiTheme="minorEastAsia" w:cs="Times New Roman"/>
                <w:sz w:val="24"/>
                <w:szCs w:val="24"/>
              </w:rPr>
            </w:pPr>
          </w:p>
        </w:tc>
        <w:tc>
          <w:tcPr>
            <w:tcW w:w="2068" w:type="dxa"/>
          </w:tcPr>
          <w:p w14:paraId="6236420C" w14:textId="77777777" w:rsidR="00BB176B" w:rsidRDefault="00BB176B">
            <w:pPr>
              <w:spacing w:line="360" w:lineRule="auto"/>
              <w:jc w:val="center"/>
            </w:pPr>
          </w:p>
        </w:tc>
        <w:tc>
          <w:tcPr>
            <w:tcW w:w="895" w:type="dxa"/>
          </w:tcPr>
          <w:p w14:paraId="5690B46E" w14:textId="77777777" w:rsidR="00BB176B" w:rsidRDefault="00BB176B">
            <w:pPr>
              <w:spacing w:line="360" w:lineRule="auto"/>
              <w:jc w:val="center"/>
              <w:rPr>
                <w:rFonts w:asciiTheme="minorEastAsia" w:hAnsiTheme="minorEastAsia" w:cs="Times New Roman"/>
                <w:sz w:val="24"/>
                <w:szCs w:val="24"/>
              </w:rPr>
            </w:pPr>
          </w:p>
        </w:tc>
      </w:tr>
      <w:tr w:rsidR="00BB176B" w14:paraId="6277C449" w14:textId="77777777">
        <w:tc>
          <w:tcPr>
            <w:tcW w:w="1240" w:type="dxa"/>
          </w:tcPr>
          <w:p w14:paraId="201BB8EB" w14:textId="77777777" w:rsidR="00BB176B" w:rsidRDefault="00BB176B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</w:p>
        </w:tc>
        <w:tc>
          <w:tcPr>
            <w:tcW w:w="1017" w:type="dxa"/>
          </w:tcPr>
          <w:p w14:paraId="6291E0F7" w14:textId="77777777" w:rsidR="00BB176B" w:rsidRDefault="00BB176B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</w:p>
        </w:tc>
        <w:tc>
          <w:tcPr>
            <w:tcW w:w="1393" w:type="dxa"/>
          </w:tcPr>
          <w:p w14:paraId="11705C85" w14:textId="77777777" w:rsidR="00BB176B" w:rsidRDefault="00BB176B">
            <w:pPr>
              <w:spacing w:line="360" w:lineRule="auto"/>
              <w:jc w:val="center"/>
              <w:rPr>
                <w:rFonts w:ascii="黑体" w:eastAsia="黑体" w:hAnsi="Arial" w:cs="Times New Roman"/>
                <w:sz w:val="24"/>
                <w:szCs w:val="24"/>
              </w:rPr>
            </w:pPr>
          </w:p>
        </w:tc>
        <w:tc>
          <w:tcPr>
            <w:tcW w:w="1928" w:type="dxa"/>
          </w:tcPr>
          <w:p w14:paraId="1E9A064D" w14:textId="77777777" w:rsidR="00BB176B" w:rsidRDefault="00BB176B">
            <w:pPr>
              <w:spacing w:line="360" w:lineRule="auto"/>
              <w:jc w:val="center"/>
              <w:rPr>
                <w:rFonts w:asciiTheme="minorEastAsia" w:hAnsiTheme="minorEastAsia" w:cs="Times New Roman"/>
                <w:sz w:val="24"/>
                <w:szCs w:val="24"/>
              </w:rPr>
            </w:pPr>
          </w:p>
        </w:tc>
        <w:tc>
          <w:tcPr>
            <w:tcW w:w="2068" w:type="dxa"/>
          </w:tcPr>
          <w:p w14:paraId="15F0835A" w14:textId="77777777" w:rsidR="00BB176B" w:rsidRDefault="00BB176B">
            <w:pPr>
              <w:spacing w:line="360" w:lineRule="auto"/>
              <w:jc w:val="center"/>
            </w:pPr>
          </w:p>
        </w:tc>
        <w:tc>
          <w:tcPr>
            <w:tcW w:w="895" w:type="dxa"/>
          </w:tcPr>
          <w:p w14:paraId="46EBE332" w14:textId="77777777" w:rsidR="00BB176B" w:rsidRDefault="00BB176B">
            <w:pPr>
              <w:spacing w:line="360" w:lineRule="auto"/>
              <w:jc w:val="center"/>
              <w:rPr>
                <w:rFonts w:asciiTheme="minorEastAsia" w:hAnsiTheme="minorEastAsia" w:cs="Times New Roman"/>
                <w:sz w:val="24"/>
                <w:szCs w:val="24"/>
              </w:rPr>
            </w:pPr>
          </w:p>
        </w:tc>
      </w:tr>
      <w:tr w:rsidR="00BB176B" w14:paraId="16C90A47" w14:textId="77777777">
        <w:tc>
          <w:tcPr>
            <w:tcW w:w="1240" w:type="dxa"/>
          </w:tcPr>
          <w:p w14:paraId="6ADFFE7E" w14:textId="77777777" w:rsidR="00BB176B" w:rsidRDefault="00BB176B">
            <w:pPr>
              <w:spacing w:line="360" w:lineRule="auto"/>
              <w:jc w:val="center"/>
              <w:rPr>
                <w:rFonts w:ascii="黑体" w:eastAsia="黑体" w:hAnsi="Arial" w:cs="Times New Roman"/>
                <w:szCs w:val="21"/>
              </w:rPr>
            </w:pPr>
          </w:p>
        </w:tc>
        <w:tc>
          <w:tcPr>
            <w:tcW w:w="1017" w:type="dxa"/>
          </w:tcPr>
          <w:p w14:paraId="2E330F07" w14:textId="77777777" w:rsidR="00BB176B" w:rsidRDefault="00BB176B">
            <w:pPr>
              <w:spacing w:line="360" w:lineRule="auto"/>
              <w:jc w:val="center"/>
              <w:rPr>
                <w:rFonts w:ascii="黑体" w:eastAsia="黑体" w:hAnsi="Arial" w:cs="Times New Roman"/>
                <w:szCs w:val="21"/>
              </w:rPr>
            </w:pPr>
          </w:p>
        </w:tc>
        <w:tc>
          <w:tcPr>
            <w:tcW w:w="1393" w:type="dxa"/>
          </w:tcPr>
          <w:p w14:paraId="77D43EB4" w14:textId="77777777" w:rsidR="00BB176B" w:rsidRDefault="00BB176B">
            <w:pPr>
              <w:spacing w:line="360" w:lineRule="auto"/>
              <w:jc w:val="center"/>
              <w:rPr>
                <w:rFonts w:ascii="黑体" w:eastAsia="黑体" w:hAnsi="Arial" w:cs="Times New Roman"/>
                <w:szCs w:val="21"/>
              </w:rPr>
            </w:pPr>
          </w:p>
        </w:tc>
        <w:tc>
          <w:tcPr>
            <w:tcW w:w="1928" w:type="dxa"/>
          </w:tcPr>
          <w:p w14:paraId="24768451" w14:textId="77777777" w:rsidR="00BB176B" w:rsidRDefault="00BB176B">
            <w:pPr>
              <w:spacing w:line="360" w:lineRule="auto"/>
              <w:jc w:val="center"/>
              <w:rPr>
                <w:rFonts w:ascii="黑体" w:eastAsia="黑体" w:hAnsi="Arial" w:cs="Times New Roman"/>
                <w:szCs w:val="21"/>
              </w:rPr>
            </w:pPr>
          </w:p>
        </w:tc>
        <w:tc>
          <w:tcPr>
            <w:tcW w:w="2068" w:type="dxa"/>
          </w:tcPr>
          <w:p w14:paraId="71BED3E4" w14:textId="77777777" w:rsidR="00BB176B" w:rsidRDefault="00BB176B">
            <w:pPr>
              <w:spacing w:line="360" w:lineRule="auto"/>
              <w:jc w:val="center"/>
            </w:pPr>
          </w:p>
        </w:tc>
        <w:tc>
          <w:tcPr>
            <w:tcW w:w="895" w:type="dxa"/>
          </w:tcPr>
          <w:p w14:paraId="40D3C212" w14:textId="77777777" w:rsidR="00BB176B" w:rsidRDefault="00BB176B">
            <w:pPr>
              <w:spacing w:line="360" w:lineRule="auto"/>
              <w:jc w:val="center"/>
            </w:pPr>
          </w:p>
        </w:tc>
      </w:tr>
    </w:tbl>
    <w:p w14:paraId="70412A30" w14:textId="77777777" w:rsidR="00BB176B" w:rsidRDefault="00000000">
      <w:pPr>
        <w:spacing w:beforeLines="50" w:before="156" w:line="360" w:lineRule="auto"/>
        <w:rPr>
          <w:rFonts w:asciiTheme="minorEastAsia" w:hAnsiTheme="minorEastAsia" w:cs="Times New Roman"/>
          <w:b/>
          <w:bCs/>
          <w:sz w:val="24"/>
          <w:szCs w:val="24"/>
        </w:rPr>
      </w:pPr>
      <w:r>
        <w:rPr>
          <w:rFonts w:asciiTheme="minorEastAsia" w:hAnsiTheme="minorEastAsia" w:cs="Times New Roman" w:hint="eastAsia"/>
          <w:b/>
          <w:bCs/>
          <w:sz w:val="24"/>
          <w:szCs w:val="24"/>
        </w:rPr>
        <w:t xml:space="preserve"> 二、项目名称</w:t>
      </w:r>
    </w:p>
    <w:p w14:paraId="6CE32216" w14:textId="77777777" w:rsidR="00BB176B" w:rsidRDefault="00000000">
      <w:pPr>
        <w:spacing w:beforeLines="50" w:before="156"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电商平台销售数据统计分析</w:t>
      </w:r>
    </w:p>
    <w:p w14:paraId="0A530A31" w14:textId="77777777" w:rsidR="00BB176B" w:rsidRDefault="00000000">
      <w:pPr>
        <w:spacing w:beforeLines="50" w:before="156" w:line="360" w:lineRule="auto"/>
        <w:rPr>
          <w:rFonts w:asciiTheme="minorEastAsia" w:hAnsiTheme="minorEastAsia" w:cs="Times New Roman"/>
          <w:b/>
          <w:bCs/>
          <w:sz w:val="24"/>
          <w:szCs w:val="24"/>
        </w:rPr>
      </w:pPr>
      <w:r>
        <w:rPr>
          <w:rFonts w:asciiTheme="minorEastAsia" w:hAnsiTheme="minorEastAsia" w:cs="Times New Roman" w:hint="eastAsia"/>
          <w:b/>
          <w:bCs/>
          <w:sz w:val="24"/>
          <w:szCs w:val="24"/>
        </w:rPr>
        <w:t>三、项目主要完成内容</w:t>
      </w:r>
    </w:p>
    <w:p w14:paraId="790DD174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基于提供的文件数据，从数据存储、数据探索与处理、数据可视化、模型构建评估优化、模型应用方面实现项目内容，得出最终结论，最后完成毕业设计论文的撰写。</w:t>
      </w:r>
    </w:p>
    <w:p w14:paraId="70D0CCA3" w14:textId="77777777" w:rsidR="00BB176B" w:rsidRDefault="00000000">
      <w:pPr>
        <w:pStyle w:val="ab"/>
        <w:numPr>
          <w:ilvl w:val="0"/>
          <w:numId w:val="1"/>
        </w:numPr>
        <w:spacing w:beforeLines="50" w:before="156" w:line="360" w:lineRule="auto"/>
        <w:ind w:left="0" w:firstLineChars="0" w:firstLine="42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数据存储：将文件数据导入数据库，如</w:t>
      </w:r>
      <w:proofErr w:type="spellStart"/>
      <w:r>
        <w:rPr>
          <w:rFonts w:asciiTheme="minorEastAsia" w:hAnsiTheme="minorEastAsia" w:cs="Times New Roman" w:hint="eastAsia"/>
          <w:sz w:val="24"/>
          <w:szCs w:val="24"/>
        </w:rPr>
        <w:t>mysql</w:t>
      </w:r>
      <w:proofErr w:type="spellEnd"/>
      <w:r>
        <w:rPr>
          <w:rFonts w:asciiTheme="minorEastAsia" w:hAnsiTheme="minorEastAsia" w:cs="Times New Roman" w:hint="eastAsia"/>
          <w:sz w:val="24"/>
          <w:szCs w:val="24"/>
        </w:rPr>
        <w:t>、Hive等进行存储。</w:t>
      </w:r>
    </w:p>
    <w:p w14:paraId="1547818D" w14:textId="77777777" w:rsidR="00BB176B" w:rsidRDefault="00000000">
      <w:pPr>
        <w:pStyle w:val="ab"/>
        <w:numPr>
          <w:ilvl w:val="0"/>
          <w:numId w:val="1"/>
        </w:numPr>
        <w:spacing w:beforeLines="50" w:before="156" w:line="360" w:lineRule="auto"/>
        <w:ind w:left="0" w:firstLineChars="0" w:firstLine="42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基础数据探索：探索数据本身特征，如记录数探索，数据类型分析，缺失、冗余、重复、异常数据探索分析，并使用可视化类库进行辅助展示。</w:t>
      </w:r>
    </w:p>
    <w:p w14:paraId="7341CD45" w14:textId="77777777" w:rsidR="00BB176B" w:rsidRDefault="00000000">
      <w:pPr>
        <w:pStyle w:val="ab"/>
        <w:numPr>
          <w:ilvl w:val="0"/>
          <w:numId w:val="1"/>
        </w:numPr>
        <w:spacing w:beforeLines="50" w:before="156" w:line="360" w:lineRule="auto"/>
        <w:ind w:left="0" w:firstLineChars="0" w:firstLine="42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数据业务方面的探索：结合项目目标，探索相关字段的数值分布情况，字段与字段之间的联系，得出相关结论。</w:t>
      </w:r>
    </w:p>
    <w:p w14:paraId="3E6CC21C" w14:textId="77777777" w:rsidR="00BB176B" w:rsidRDefault="00000000">
      <w:pPr>
        <w:pStyle w:val="ab"/>
        <w:numPr>
          <w:ilvl w:val="0"/>
          <w:numId w:val="1"/>
        </w:numPr>
        <w:spacing w:beforeLines="50" w:before="156" w:line="360" w:lineRule="auto"/>
        <w:ind w:left="0" w:firstLineChars="0" w:firstLine="42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从数据探索分析得出数据清洗规则，对数进行据预处理，如处理缺失数据；特征工程；数据标准化。</w:t>
      </w:r>
    </w:p>
    <w:p w14:paraId="6317D28E" w14:textId="77777777" w:rsidR="00BB176B" w:rsidRDefault="00000000">
      <w:pPr>
        <w:pStyle w:val="ab"/>
        <w:numPr>
          <w:ilvl w:val="0"/>
          <w:numId w:val="1"/>
        </w:numPr>
        <w:spacing w:beforeLines="50" w:before="156" w:line="360" w:lineRule="auto"/>
        <w:ind w:left="0" w:firstLineChars="0" w:firstLine="42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选取合适数据作为建模样本数据，构建对应模型并进行评估，根据模型的效果情况对模型进行优化。</w:t>
      </w:r>
    </w:p>
    <w:p w14:paraId="23F57971" w14:textId="77777777" w:rsidR="00BB176B" w:rsidRDefault="00000000">
      <w:pPr>
        <w:pStyle w:val="ab"/>
        <w:numPr>
          <w:ilvl w:val="0"/>
          <w:numId w:val="1"/>
        </w:numPr>
        <w:spacing w:beforeLines="50" w:before="156" w:line="360" w:lineRule="auto"/>
        <w:ind w:left="0" w:firstLineChars="0" w:firstLine="42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选择效果较优的为最终模型，将模型保存，并将其应用至实际产生</w:t>
      </w:r>
      <w:r>
        <w:rPr>
          <w:rFonts w:asciiTheme="minorEastAsia" w:hAnsiTheme="minorEastAsia" w:cs="Times New Roman" w:hint="eastAsia"/>
          <w:sz w:val="24"/>
          <w:szCs w:val="24"/>
        </w:rPr>
        <w:lastRenderedPageBreak/>
        <w:t>的数据（测试数据），得出预测结果。该阶段可通过Web可视化框架形成一个最终的预测网页。</w:t>
      </w:r>
    </w:p>
    <w:p w14:paraId="7080D7B4" w14:textId="77777777" w:rsidR="00BB176B" w:rsidRDefault="00000000">
      <w:pPr>
        <w:spacing w:beforeLines="50" w:before="156" w:line="360" w:lineRule="auto"/>
        <w:rPr>
          <w:rFonts w:asciiTheme="minorEastAsia" w:hAnsiTheme="minorEastAsia" w:cs="Times New Roman"/>
          <w:b/>
          <w:bCs/>
          <w:sz w:val="24"/>
          <w:szCs w:val="24"/>
        </w:rPr>
      </w:pPr>
      <w:r>
        <w:rPr>
          <w:rFonts w:asciiTheme="minorEastAsia" w:hAnsiTheme="minorEastAsia" w:cs="Times New Roman" w:hint="eastAsia"/>
          <w:b/>
          <w:bCs/>
          <w:sz w:val="24"/>
          <w:szCs w:val="24"/>
        </w:rPr>
        <w:t>四、项目实施主要流程</w:t>
      </w:r>
    </w:p>
    <w:p w14:paraId="53CC6602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bookmarkStart w:id="1" w:name="_Hlk148112110"/>
      <w:r>
        <w:rPr>
          <w:rFonts w:asciiTheme="minorEastAsia" w:hAnsiTheme="minorEastAsia" w:cs="Times New Roman"/>
          <w:sz w:val="24"/>
          <w:szCs w:val="24"/>
        </w:rPr>
        <w:t>1</w:t>
      </w:r>
      <w:r>
        <w:rPr>
          <w:rFonts w:asciiTheme="minorEastAsia" w:hAnsiTheme="minorEastAsia" w:cs="Times New Roman" w:hint="eastAsia"/>
          <w:sz w:val="24"/>
          <w:szCs w:val="24"/>
        </w:rPr>
        <w:t>.</w:t>
      </w:r>
      <w:r>
        <w:rPr>
          <w:rFonts w:asciiTheme="minorEastAsia" w:hAnsiTheme="minorEastAsia" w:cs="Times New Roman"/>
          <w:sz w:val="24"/>
          <w:szCs w:val="24"/>
        </w:rPr>
        <w:t xml:space="preserve"> </w:t>
      </w:r>
      <w:r>
        <w:rPr>
          <w:rFonts w:asciiTheme="minorEastAsia" w:hAnsiTheme="minorEastAsia" w:cs="Times New Roman" w:hint="eastAsia"/>
          <w:sz w:val="24"/>
          <w:szCs w:val="24"/>
        </w:rPr>
        <w:t>将数据进行存储。</w:t>
      </w:r>
    </w:p>
    <w:p w14:paraId="63722AF9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/>
          <w:sz w:val="24"/>
          <w:szCs w:val="24"/>
        </w:rPr>
        <w:t>2.</w:t>
      </w:r>
      <w:r>
        <w:rPr>
          <w:rFonts w:asciiTheme="minorEastAsia" w:hAnsiTheme="minorEastAsia" w:cs="Times New Roman" w:hint="eastAsia"/>
          <w:sz w:val="24"/>
          <w:szCs w:val="24"/>
        </w:rPr>
        <w:t xml:space="preserve"> 进行基础数据探索和业务数据探索。</w:t>
      </w:r>
    </w:p>
    <w:p w14:paraId="2DE780E7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/>
          <w:sz w:val="24"/>
          <w:szCs w:val="24"/>
        </w:rPr>
        <w:t>3.</w:t>
      </w:r>
      <w:r>
        <w:rPr>
          <w:rFonts w:asciiTheme="minorEastAsia" w:hAnsiTheme="minorEastAsia" w:cs="Times New Roman" w:hint="eastAsia"/>
          <w:sz w:val="24"/>
          <w:szCs w:val="24"/>
        </w:rPr>
        <w:t xml:space="preserve"> 按照项目内容要求进行数据预处理，构建特征，数据标准化。</w:t>
      </w:r>
    </w:p>
    <w:p w14:paraId="2548EDB8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/>
          <w:sz w:val="24"/>
          <w:szCs w:val="24"/>
        </w:rPr>
        <w:t xml:space="preserve">4. </w:t>
      </w:r>
      <w:r>
        <w:rPr>
          <w:rFonts w:asciiTheme="minorEastAsia" w:hAnsiTheme="minorEastAsia" w:cs="Times New Roman" w:hint="eastAsia"/>
          <w:sz w:val="24"/>
          <w:szCs w:val="24"/>
        </w:rPr>
        <w:t>选择构建不同的模型并评估，并最终选择较优的模型进行应用。</w:t>
      </w:r>
    </w:p>
    <w:p w14:paraId="7402632C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5</w:t>
      </w:r>
      <w:r>
        <w:rPr>
          <w:rFonts w:asciiTheme="minorEastAsia" w:hAnsiTheme="minorEastAsia" w:cs="Times New Roman"/>
          <w:sz w:val="24"/>
          <w:szCs w:val="24"/>
        </w:rPr>
        <w:t xml:space="preserve">. </w:t>
      </w:r>
      <w:r>
        <w:rPr>
          <w:rFonts w:asciiTheme="minorEastAsia" w:hAnsiTheme="minorEastAsia" w:cs="Times New Roman" w:hint="eastAsia"/>
          <w:sz w:val="24"/>
          <w:szCs w:val="24"/>
        </w:rPr>
        <w:t>撰写毕业</w:t>
      </w:r>
      <w:r>
        <w:rPr>
          <w:rFonts w:asciiTheme="minorEastAsia" w:hAnsiTheme="minorEastAsia" w:cs="Times New Roman"/>
          <w:sz w:val="24"/>
          <w:szCs w:val="24"/>
        </w:rPr>
        <w:t>设计</w:t>
      </w:r>
      <w:r>
        <w:rPr>
          <w:rFonts w:asciiTheme="minorEastAsia" w:hAnsiTheme="minorEastAsia" w:cs="Times New Roman" w:hint="eastAsia"/>
          <w:sz w:val="24"/>
          <w:szCs w:val="24"/>
        </w:rPr>
        <w:t>论文。</w:t>
      </w:r>
    </w:p>
    <w:bookmarkEnd w:id="1"/>
    <w:p w14:paraId="69A88332" w14:textId="77777777" w:rsidR="00BB176B" w:rsidRDefault="00000000">
      <w:pPr>
        <w:spacing w:beforeLines="50" w:before="156" w:line="360" w:lineRule="auto"/>
        <w:rPr>
          <w:rFonts w:asciiTheme="minorEastAsia" w:hAnsiTheme="minorEastAsia" w:cs="Times New Roman"/>
          <w:b/>
          <w:bCs/>
          <w:sz w:val="24"/>
          <w:szCs w:val="24"/>
          <w:lang w:val="de-DE"/>
        </w:rPr>
      </w:pPr>
      <w:r>
        <w:rPr>
          <w:rFonts w:asciiTheme="minorEastAsia" w:hAnsiTheme="minorEastAsia" w:cs="Times New Roman" w:hint="eastAsia"/>
          <w:b/>
          <w:bCs/>
          <w:sz w:val="24"/>
          <w:szCs w:val="24"/>
        </w:rPr>
        <w:t>五、主要使用的工具与方法</w:t>
      </w:r>
    </w:p>
    <w:p w14:paraId="00BDF78D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  <w:lang w:val="de-DE"/>
        </w:rPr>
      </w:pPr>
      <w:bookmarkStart w:id="2" w:name="_Hlk148112167"/>
      <w:r>
        <w:rPr>
          <w:rFonts w:asciiTheme="minorEastAsia" w:hAnsiTheme="minorEastAsia" w:cs="Times New Roman" w:hint="eastAsia"/>
          <w:sz w:val="24"/>
          <w:szCs w:val="24"/>
          <w:lang w:val="de-DE"/>
        </w:rPr>
        <w:t xml:space="preserve">1. </w:t>
      </w:r>
      <w:r>
        <w:rPr>
          <w:rFonts w:asciiTheme="minorEastAsia" w:hAnsiTheme="minorEastAsia" w:cs="Times New Roman" w:hint="eastAsia"/>
          <w:sz w:val="24"/>
          <w:szCs w:val="24"/>
        </w:rPr>
        <w:t>使用</w:t>
      </w:r>
      <w:r>
        <w:rPr>
          <w:rFonts w:asciiTheme="minorEastAsia" w:hAnsiTheme="minorEastAsia" w:cs="Times New Roman" w:hint="eastAsia"/>
          <w:sz w:val="24"/>
          <w:szCs w:val="24"/>
          <w:lang w:val="de-DE"/>
        </w:rPr>
        <w:t>Win</w:t>
      </w:r>
      <w:r>
        <w:rPr>
          <w:rFonts w:asciiTheme="minorEastAsia" w:hAnsiTheme="minorEastAsia" w:cs="Times New Roman"/>
          <w:sz w:val="24"/>
          <w:szCs w:val="24"/>
          <w:lang w:val="de-DE"/>
        </w:rPr>
        <w:t>dows 64</w:t>
      </w:r>
      <w:r>
        <w:rPr>
          <w:rFonts w:asciiTheme="minorEastAsia" w:hAnsiTheme="minorEastAsia" w:cs="Times New Roman" w:hint="eastAsia"/>
          <w:sz w:val="24"/>
          <w:szCs w:val="24"/>
        </w:rPr>
        <w:t>位操作系统。</w:t>
      </w:r>
    </w:p>
    <w:p w14:paraId="12CE7C4C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  <w:lang w:val="de-DE"/>
        </w:rPr>
      </w:pPr>
      <w:r>
        <w:rPr>
          <w:rFonts w:asciiTheme="minorEastAsia" w:hAnsiTheme="minorEastAsia" w:cs="Times New Roman" w:hint="eastAsia"/>
          <w:sz w:val="24"/>
          <w:szCs w:val="24"/>
          <w:lang w:val="de-DE"/>
        </w:rPr>
        <w:t xml:space="preserve">2. </w:t>
      </w:r>
      <w:r>
        <w:rPr>
          <w:rFonts w:asciiTheme="minorEastAsia" w:hAnsiTheme="minorEastAsia" w:cs="Times New Roman" w:hint="eastAsia"/>
          <w:sz w:val="24"/>
          <w:szCs w:val="24"/>
        </w:rPr>
        <w:t>使用</w:t>
      </w:r>
      <w:r>
        <w:rPr>
          <w:rFonts w:asciiTheme="minorEastAsia" w:hAnsiTheme="minorEastAsia" w:cs="Times New Roman"/>
          <w:sz w:val="24"/>
          <w:szCs w:val="24"/>
          <w:lang w:val="de-DE"/>
        </w:rPr>
        <w:t>15</w:t>
      </w:r>
      <w:r>
        <w:rPr>
          <w:rFonts w:asciiTheme="minorEastAsia" w:hAnsiTheme="minorEastAsia" w:cs="Times New Roman" w:hint="eastAsia"/>
          <w:sz w:val="24"/>
          <w:szCs w:val="24"/>
        </w:rPr>
        <w:t>版本的</w:t>
      </w:r>
      <w:proofErr w:type="spellStart"/>
      <w:r>
        <w:rPr>
          <w:rFonts w:asciiTheme="minorEastAsia" w:hAnsiTheme="minorEastAsia" w:cs="Times New Roman"/>
          <w:sz w:val="24"/>
          <w:szCs w:val="24"/>
          <w:lang w:val="de-DE"/>
        </w:rPr>
        <w:t>Vm</w:t>
      </w:r>
      <w:r>
        <w:rPr>
          <w:rFonts w:asciiTheme="minorEastAsia" w:hAnsiTheme="minorEastAsia" w:cs="Times New Roman" w:hint="eastAsia"/>
          <w:sz w:val="24"/>
          <w:szCs w:val="24"/>
          <w:lang w:val="de-DE"/>
        </w:rPr>
        <w:t>ware</w:t>
      </w:r>
      <w:proofErr w:type="spellEnd"/>
      <w:r>
        <w:rPr>
          <w:rFonts w:asciiTheme="minorEastAsia" w:hAnsiTheme="minorEastAsia" w:cs="Times New Roman" w:hint="eastAsia"/>
          <w:sz w:val="24"/>
          <w:szCs w:val="24"/>
          <w:lang w:val="de-DE"/>
        </w:rPr>
        <w:t>虚拟机软件，安装</w:t>
      </w:r>
      <w:proofErr w:type="spellStart"/>
      <w:r>
        <w:rPr>
          <w:rFonts w:asciiTheme="minorEastAsia" w:hAnsiTheme="minorEastAsia" w:cs="Times New Roman" w:hint="eastAsia"/>
          <w:sz w:val="24"/>
          <w:szCs w:val="24"/>
          <w:lang w:val="de-DE"/>
        </w:rPr>
        <w:t>CentOS</w:t>
      </w:r>
      <w:proofErr w:type="spellEnd"/>
      <w:r>
        <w:rPr>
          <w:rFonts w:asciiTheme="minorEastAsia" w:hAnsiTheme="minorEastAsia" w:cs="Times New Roman" w:hint="eastAsia"/>
          <w:sz w:val="24"/>
          <w:szCs w:val="24"/>
          <w:lang w:val="de-DE"/>
        </w:rPr>
        <w:t>版本的Linux系统</w:t>
      </w:r>
      <w:r>
        <w:rPr>
          <w:rFonts w:asciiTheme="minorEastAsia" w:hAnsiTheme="minorEastAsia" w:cs="Times New Roman" w:hint="eastAsia"/>
          <w:sz w:val="24"/>
          <w:szCs w:val="24"/>
        </w:rPr>
        <w:t>。</w:t>
      </w:r>
    </w:p>
    <w:p w14:paraId="16831933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  <w:lang w:val="de-DE"/>
        </w:rPr>
      </w:pPr>
      <w:r>
        <w:rPr>
          <w:rFonts w:asciiTheme="minorEastAsia" w:hAnsiTheme="minorEastAsia" w:cs="Times New Roman" w:hint="eastAsia"/>
          <w:sz w:val="24"/>
          <w:szCs w:val="24"/>
          <w:lang w:val="de-DE"/>
        </w:rPr>
        <w:t xml:space="preserve">3. </w:t>
      </w:r>
      <w:r>
        <w:rPr>
          <w:rFonts w:asciiTheme="minorEastAsia" w:hAnsiTheme="minorEastAsia" w:cs="Times New Roman" w:hint="eastAsia"/>
          <w:sz w:val="24"/>
          <w:szCs w:val="24"/>
        </w:rPr>
        <w:t>使用</w:t>
      </w:r>
      <w:r>
        <w:rPr>
          <w:rFonts w:asciiTheme="minorEastAsia" w:hAnsiTheme="minorEastAsia" w:cs="Times New Roman"/>
          <w:sz w:val="24"/>
          <w:szCs w:val="24"/>
          <w:lang w:val="de-DE"/>
        </w:rPr>
        <w:t>IDEA</w:t>
      </w:r>
      <w:r>
        <w:rPr>
          <w:rFonts w:asciiTheme="minorEastAsia" w:hAnsiTheme="minorEastAsia" w:cs="Times New Roman" w:hint="eastAsia"/>
          <w:sz w:val="24"/>
          <w:szCs w:val="24"/>
          <w:lang w:val="de-DE"/>
        </w:rPr>
        <w:t>、</w:t>
      </w:r>
      <w:proofErr w:type="spellStart"/>
      <w:r>
        <w:rPr>
          <w:rFonts w:asciiTheme="minorEastAsia" w:hAnsiTheme="minorEastAsia" w:cs="Times New Roman" w:hint="eastAsia"/>
          <w:sz w:val="24"/>
          <w:szCs w:val="24"/>
          <w:lang w:val="de-DE"/>
        </w:rPr>
        <w:t>pycharm</w:t>
      </w:r>
      <w:proofErr w:type="spellEnd"/>
      <w:r>
        <w:rPr>
          <w:rFonts w:asciiTheme="minorEastAsia" w:hAnsiTheme="minorEastAsia" w:cs="Times New Roman" w:hint="eastAsia"/>
          <w:sz w:val="24"/>
          <w:szCs w:val="24"/>
          <w:lang w:val="de-DE"/>
        </w:rPr>
        <w:t>开发工具</w:t>
      </w:r>
      <w:r>
        <w:rPr>
          <w:rFonts w:asciiTheme="minorEastAsia" w:hAnsiTheme="minorEastAsia" w:cs="Times New Roman" w:hint="eastAsia"/>
          <w:sz w:val="24"/>
          <w:szCs w:val="24"/>
        </w:rPr>
        <w:t>。</w:t>
      </w:r>
    </w:p>
    <w:p w14:paraId="1486F9BB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  <w:lang w:val="de-DE"/>
        </w:rPr>
      </w:pPr>
      <w:bookmarkStart w:id="3" w:name="_Hlk148361639"/>
      <w:r>
        <w:rPr>
          <w:rFonts w:asciiTheme="minorEastAsia" w:hAnsiTheme="minorEastAsia" w:cs="Times New Roman" w:hint="eastAsia"/>
          <w:sz w:val="24"/>
          <w:szCs w:val="24"/>
          <w:lang w:val="de-DE"/>
        </w:rPr>
        <w:t xml:space="preserve">4. </w:t>
      </w:r>
      <w:r>
        <w:rPr>
          <w:rFonts w:asciiTheme="minorEastAsia" w:hAnsiTheme="minorEastAsia" w:cs="Times New Roman" w:hint="eastAsia"/>
          <w:sz w:val="24"/>
          <w:szCs w:val="24"/>
        </w:rPr>
        <w:t>基于</w:t>
      </w:r>
      <w:r>
        <w:rPr>
          <w:rFonts w:asciiTheme="minorEastAsia" w:hAnsiTheme="minorEastAsia" w:cs="Times New Roman" w:hint="eastAsia"/>
          <w:sz w:val="24"/>
          <w:szCs w:val="24"/>
          <w:lang w:val="de-DE"/>
        </w:rPr>
        <w:t>Hadoop</w:t>
      </w:r>
      <w:r>
        <w:rPr>
          <w:rFonts w:asciiTheme="minorEastAsia" w:hAnsiTheme="minorEastAsia" w:cs="Times New Roman" w:hint="eastAsia"/>
          <w:sz w:val="24"/>
          <w:szCs w:val="24"/>
        </w:rPr>
        <w:t>、</w:t>
      </w:r>
      <w:r>
        <w:rPr>
          <w:rFonts w:asciiTheme="minorEastAsia" w:hAnsiTheme="minorEastAsia" w:cs="Times New Roman" w:hint="eastAsia"/>
          <w:sz w:val="24"/>
          <w:szCs w:val="24"/>
          <w:lang w:val="de-DE"/>
        </w:rPr>
        <w:t>Hive</w:t>
      </w:r>
      <w:r>
        <w:rPr>
          <w:rFonts w:asciiTheme="minorEastAsia" w:hAnsiTheme="minorEastAsia" w:cs="Times New Roman" w:hint="eastAsia"/>
          <w:sz w:val="24"/>
          <w:szCs w:val="24"/>
        </w:rPr>
        <w:t>、</w:t>
      </w:r>
      <w:r>
        <w:rPr>
          <w:rFonts w:asciiTheme="minorEastAsia" w:hAnsiTheme="minorEastAsia" w:cs="Times New Roman" w:hint="eastAsia"/>
          <w:sz w:val="24"/>
          <w:szCs w:val="24"/>
          <w:lang w:val="de-DE"/>
        </w:rPr>
        <w:t>Spark等大数据技术</w:t>
      </w:r>
      <w:r>
        <w:rPr>
          <w:rFonts w:asciiTheme="minorEastAsia" w:hAnsiTheme="minorEastAsia" w:cs="Times New Roman" w:hint="eastAsia"/>
          <w:sz w:val="24"/>
          <w:szCs w:val="24"/>
        </w:rPr>
        <w:t>框架</w:t>
      </w:r>
      <w:r>
        <w:rPr>
          <w:rFonts w:asciiTheme="minorEastAsia" w:hAnsiTheme="minorEastAsia" w:cs="Times New Roman" w:hint="eastAsia"/>
          <w:sz w:val="24"/>
          <w:szCs w:val="24"/>
          <w:lang w:val="de-DE"/>
        </w:rPr>
        <w:t>，</w:t>
      </w:r>
      <w:r>
        <w:rPr>
          <w:rFonts w:asciiTheme="minorEastAsia" w:hAnsiTheme="minorEastAsia" w:cs="Times New Roman" w:hint="eastAsia"/>
          <w:sz w:val="24"/>
          <w:szCs w:val="24"/>
        </w:rPr>
        <w:t>使用</w:t>
      </w:r>
      <w:r>
        <w:rPr>
          <w:rFonts w:asciiTheme="minorEastAsia" w:hAnsiTheme="minorEastAsia" w:cs="Times New Roman"/>
          <w:sz w:val="24"/>
          <w:szCs w:val="24"/>
          <w:lang w:val="de-DE"/>
        </w:rPr>
        <w:t>JAVA</w:t>
      </w:r>
      <w:r>
        <w:rPr>
          <w:rFonts w:asciiTheme="minorEastAsia" w:hAnsiTheme="minorEastAsia" w:cs="Times New Roman" w:hint="eastAsia"/>
          <w:sz w:val="24"/>
          <w:szCs w:val="24"/>
        </w:rPr>
        <w:t>、</w:t>
      </w:r>
      <w:r>
        <w:rPr>
          <w:rFonts w:asciiTheme="minorEastAsia" w:hAnsiTheme="minorEastAsia" w:cs="Times New Roman"/>
          <w:sz w:val="24"/>
          <w:szCs w:val="24"/>
          <w:lang w:val="de-DE"/>
        </w:rPr>
        <w:t>S</w:t>
      </w:r>
      <w:r>
        <w:rPr>
          <w:rFonts w:asciiTheme="minorEastAsia" w:hAnsiTheme="minorEastAsia" w:cs="Times New Roman" w:hint="eastAsia"/>
          <w:sz w:val="24"/>
          <w:szCs w:val="24"/>
          <w:lang w:val="de-DE"/>
        </w:rPr>
        <w:t>cala</w:t>
      </w:r>
      <w:r>
        <w:rPr>
          <w:rFonts w:asciiTheme="minorEastAsia" w:hAnsiTheme="minorEastAsia" w:cs="Times New Roman" w:hint="eastAsia"/>
          <w:sz w:val="24"/>
          <w:szCs w:val="24"/>
        </w:rPr>
        <w:t>、</w:t>
      </w:r>
      <w:r>
        <w:rPr>
          <w:rFonts w:asciiTheme="minorEastAsia" w:hAnsiTheme="minorEastAsia" w:cs="Times New Roman"/>
          <w:sz w:val="24"/>
          <w:szCs w:val="24"/>
          <w:lang w:val="de-DE"/>
        </w:rPr>
        <w:t>P</w:t>
      </w:r>
      <w:r>
        <w:rPr>
          <w:rFonts w:asciiTheme="minorEastAsia" w:hAnsiTheme="minorEastAsia" w:cs="Times New Roman" w:hint="eastAsia"/>
          <w:sz w:val="24"/>
          <w:szCs w:val="24"/>
          <w:lang w:val="de-DE"/>
        </w:rPr>
        <w:t>ython</w:t>
      </w:r>
      <w:r>
        <w:rPr>
          <w:rFonts w:asciiTheme="minorEastAsia" w:hAnsiTheme="minorEastAsia" w:cs="Times New Roman" w:hint="eastAsia"/>
          <w:sz w:val="24"/>
          <w:szCs w:val="24"/>
        </w:rPr>
        <w:t>语言完成项目主体内容。</w:t>
      </w:r>
    </w:p>
    <w:bookmarkEnd w:id="2"/>
    <w:bookmarkEnd w:id="3"/>
    <w:p w14:paraId="19273E86" w14:textId="77777777" w:rsidR="00BB176B" w:rsidRDefault="00000000">
      <w:pPr>
        <w:spacing w:beforeLines="50" w:before="156" w:line="360" w:lineRule="auto"/>
        <w:rPr>
          <w:rFonts w:asciiTheme="minorEastAsia" w:hAnsiTheme="minorEastAsia" w:cs="Times New Roman"/>
          <w:b/>
          <w:bCs/>
          <w:sz w:val="24"/>
          <w:szCs w:val="24"/>
          <w:lang w:val="de-DE"/>
        </w:rPr>
      </w:pPr>
      <w:r>
        <w:rPr>
          <w:rFonts w:asciiTheme="minorEastAsia" w:hAnsiTheme="minorEastAsia" w:cs="Times New Roman" w:hint="eastAsia"/>
          <w:b/>
          <w:bCs/>
          <w:sz w:val="24"/>
          <w:szCs w:val="24"/>
        </w:rPr>
        <w:t>六、推荐参考资料和网站</w:t>
      </w:r>
    </w:p>
    <w:p w14:paraId="11964804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bookmarkStart w:id="4" w:name="_Hlk148361655"/>
      <w:r>
        <w:rPr>
          <w:rFonts w:asciiTheme="minorEastAsia" w:hAnsiTheme="minorEastAsia" w:cs="Times New Roman" w:hint="eastAsia"/>
          <w:sz w:val="24"/>
          <w:szCs w:val="24"/>
        </w:rPr>
        <w:t>1.</w:t>
      </w:r>
      <w:r>
        <w:rPr>
          <w:rFonts w:asciiTheme="minorEastAsia" w:hAnsiTheme="minorEastAsia" w:cs="Times New Roman"/>
          <w:sz w:val="24"/>
          <w:szCs w:val="24"/>
        </w:rPr>
        <w:t xml:space="preserve"> </w:t>
      </w:r>
      <w:bookmarkStart w:id="5" w:name="_Hlk148112176"/>
      <w:r>
        <w:rPr>
          <w:rFonts w:asciiTheme="minorEastAsia" w:hAnsiTheme="minorEastAsia" w:cs="Times New Roman" w:hint="eastAsia"/>
          <w:sz w:val="24"/>
          <w:szCs w:val="24"/>
        </w:rPr>
        <w:t>肖芳，张良均．Spark大数据技术与应用[M]．北京：人民邮电出版社．2018．</w:t>
      </w:r>
    </w:p>
    <w:p w14:paraId="391AB981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2.</w:t>
      </w:r>
      <w:r>
        <w:rPr>
          <w:rFonts w:asciiTheme="minorEastAsia" w:hAnsiTheme="minorEastAsia" w:cs="Times New Roman"/>
          <w:sz w:val="24"/>
          <w:szCs w:val="24"/>
        </w:rPr>
        <w:t xml:space="preserve"> </w:t>
      </w:r>
      <w:r>
        <w:rPr>
          <w:rFonts w:asciiTheme="minorEastAsia" w:hAnsiTheme="minorEastAsia" w:cs="Times New Roman" w:hint="eastAsia"/>
          <w:sz w:val="24"/>
          <w:szCs w:val="24"/>
        </w:rPr>
        <w:t>王哲，张良均，李国辉，卢军，梁晓阳．Hadoop与大数据挖掘 第2版[M]．北京：机械工业出版社．20</w:t>
      </w:r>
      <w:r>
        <w:rPr>
          <w:rFonts w:asciiTheme="minorEastAsia" w:hAnsiTheme="minorEastAsia" w:cs="Times New Roman"/>
          <w:sz w:val="24"/>
          <w:szCs w:val="24"/>
        </w:rPr>
        <w:t>22</w:t>
      </w:r>
      <w:r>
        <w:rPr>
          <w:rFonts w:asciiTheme="minorEastAsia" w:hAnsiTheme="minorEastAsia" w:cs="Times New Roman" w:hint="eastAsia"/>
          <w:sz w:val="24"/>
          <w:szCs w:val="24"/>
        </w:rPr>
        <w:t>．</w:t>
      </w:r>
    </w:p>
    <w:p w14:paraId="61D5873E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/>
          <w:sz w:val="24"/>
          <w:szCs w:val="24"/>
        </w:rPr>
        <w:t>3</w:t>
      </w:r>
      <w:r>
        <w:rPr>
          <w:rFonts w:asciiTheme="minorEastAsia" w:hAnsiTheme="minorEastAsia" w:cs="Times New Roman" w:hint="eastAsia"/>
          <w:sz w:val="24"/>
          <w:szCs w:val="24"/>
        </w:rPr>
        <w:t>.</w:t>
      </w:r>
      <w:r>
        <w:rPr>
          <w:rFonts w:asciiTheme="minorEastAsia" w:hAnsiTheme="minorEastAsia" w:cs="Times New Roman"/>
          <w:sz w:val="24"/>
          <w:szCs w:val="24"/>
        </w:rPr>
        <w:t xml:space="preserve"> </w:t>
      </w:r>
      <w:r>
        <w:rPr>
          <w:rFonts w:asciiTheme="minorEastAsia" w:hAnsiTheme="minorEastAsia" w:cs="Times New Roman" w:hint="eastAsia"/>
          <w:sz w:val="24"/>
          <w:szCs w:val="24"/>
        </w:rPr>
        <w:t>余明辉，张良均．</w:t>
      </w:r>
      <w:r>
        <w:rPr>
          <w:rFonts w:asciiTheme="minorEastAsia" w:hAnsiTheme="minorEastAsia" w:cs="Times New Roman"/>
          <w:sz w:val="24"/>
          <w:szCs w:val="24"/>
        </w:rPr>
        <w:t>Hadoop</w:t>
      </w:r>
      <w:r>
        <w:rPr>
          <w:rFonts w:asciiTheme="minorEastAsia" w:hAnsiTheme="minorEastAsia" w:cs="Times New Roman" w:hint="eastAsia"/>
          <w:sz w:val="24"/>
          <w:szCs w:val="24"/>
        </w:rPr>
        <w:t>大数据开发基础</w:t>
      </w:r>
      <w:r>
        <w:rPr>
          <w:rFonts w:asciiTheme="minorEastAsia" w:hAnsiTheme="minorEastAsia" w:cs="Times New Roman"/>
          <w:sz w:val="24"/>
          <w:szCs w:val="24"/>
        </w:rPr>
        <w:t>[M]</w:t>
      </w:r>
      <w:r>
        <w:rPr>
          <w:rFonts w:asciiTheme="minorEastAsia" w:hAnsiTheme="minorEastAsia" w:cs="Times New Roman" w:hint="eastAsia"/>
          <w:sz w:val="24"/>
          <w:szCs w:val="24"/>
        </w:rPr>
        <w:t>．北京：人民邮电出版社．</w:t>
      </w:r>
      <w:r>
        <w:rPr>
          <w:rFonts w:asciiTheme="minorEastAsia" w:hAnsiTheme="minorEastAsia" w:cs="Times New Roman"/>
          <w:sz w:val="24"/>
          <w:szCs w:val="24"/>
        </w:rPr>
        <w:t>2018</w:t>
      </w:r>
      <w:r>
        <w:rPr>
          <w:rFonts w:asciiTheme="minorEastAsia" w:hAnsiTheme="minorEastAsia" w:cs="Times New Roman" w:hint="eastAsia"/>
          <w:sz w:val="24"/>
          <w:szCs w:val="24"/>
        </w:rPr>
        <w:t>．</w:t>
      </w:r>
    </w:p>
    <w:p w14:paraId="57B251C1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/>
          <w:sz w:val="24"/>
          <w:szCs w:val="24"/>
        </w:rPr>
        <w:t>4</w:t>
      </w:r>
      <w:r>
        <w:rPr>
          <w:rFonts w:asciiTheme="minorEastAsia" w:hAnsiTheme="minorEastAsia" w:cs="Times New Roman" w:hint="eastAsia"/>
          <w:sz w:val="24"/>
          <w:szCs w:val="24"/>
        </w:rPr>
        <w:t xml:space="preserve">. Edward </w:t>
      </w:r>
      <w:proofErr w:type="spellStart"/>
      <w:r>
        <w:rPr>
          <w:rFonts w:asciiTheme="minorEastAsia" w:hAnsiTheme="minorEastAsia" w:cs="Times New Roman" w:hint="eastAsia"/>
          <w:sz w:val="24"/>
          <w:szCs w:val="24"/>
        </w:rPr>
        <w:t>Capriolo</w:t>
      </w:r>
      <w:proofErr w:type="spellEnd"/>
      <w:r>
        <w:rPr>
          <w:rFonts w:asciiTheme="minorEastAsia" w:hAnsiTheme="minorEastAsia" w:cs="Times New Roman" w:hint="eastAsia"/>
          <w:sz w:val="24"/>
          <w:szCs w:val="24"/>
        </w:rPr>
        <w:t>, Dean Wampler, Jaso．Hive编程指南[M]．人民邮电出版社．2013.</w:t>
      </w:r>
    </w:p>
    <w:p w14:paraId="6EF73918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/>
          <w:sz w:val="24"/>
          <w:szCs w:val="24"/>
        </w:rPr>
        <w:t>5</w:t>
      </w:r>
      <w:r>
        <w:rPr>
          <w:rFonts w:asciiTheme="minorEastAsia" w:hAnsiTheme="minorEastAsia" w:cs="Times New Roman" w:hint="eastAsia"/>
          <w:sz w:val="24"/>
          <w:szCs w:val="24"/>
        </w:rPr>
        <w:t xml:space="preserve">. </w:t>
      </w:r>
      <w:proofErr w:type="spellStart"/>
      <w:r>
        <w:rPr>
          <w:rFonts w:asciiTheme="minorEastAsia" w:hAnsiTheme="minorEastAsia" w:cs="Times New Roman" w:hint="eastAsia"/>
          <w:sz w:val="24"/>
          <w:szCs w:val="24"/>
        </w:rPr>
        <w:t>HoldenKarau</w:t>
      </w:r>
      <w:proofErr w:type="spellEnd"/>
      <w:r>
        <w:rPr>
          <w:rFonts w:asciiTheme="minorEastAsia" w:hAnsiTheme="minorEastAsia" w:cs="Times New Roman" w:hint="eastAsia"/>
          <w:sz w:val="24"/>
          <w:szCs w:val="24"/>
        </w:rPr>
        <w:t>．Spark快速大数据分析[M] ．人民邮电出版社．2015.</w:t>
      </w:r>
    </w:p>
    <w:p w14:paraId="45FBCC83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/>
          <w:sz w:val="24"/>
          <w:szCs w:val="24"/>
        </w:rPr>
        <w:t>6</w:t>
      </w:r>
      <w:r>
        <w:rPr>
          <w:rFonts w:asciiTheme="minorEastAsia" w:hAnsiTheme="minorEastAsia" w:cs="Times New Roman" w:hint="eastAsia"/>
          <w:sz w:val="24"/>
          <w:szCs w:val="24"/>
        </w:rPr>
        <w:t>.</w:t>
      </w:r>
      <w:r>
        <w:rPr>
          <w:rFonts w:asciiTheme="minorEastAsia" w:hAnsiTheme="minorEastAsia" w:cs="Times New Roman"/>
          <w:sz w:val="24"/>
          <w:szCs w:val="24"/>
        </w:rPr>
        <w:t xml:space="preserve"> </w:t>
      </w:r>
      <w:hyperlink r:id="rId5" w:history="1">
        <w:r>
          <w:rPr>
            <w:rFonts w:asciiTheme="minorEastAsia" w:hAnsiTheme="minorEastAsia" w:cs="Times New Roman"/>
            <w:sz w:val="24"/>
            <w:szCs w:val="24"/>
          </w:rPr>
          <w:t>https://spark.apache.org/</w:t>
        </w:r>
      </w:hyperlink>
    </w:p>
    <w:p w14:paraId="77257464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b/>
          <w:bCs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7. https://www.heywhale.com/mw/dataset/5f1e3fde94d484002d2f6715/content</w:t>
      </w:r>
      <w:bookmarkEnd w:id="4"/>
      <w:bookmarkEnd w:id="5"/>
    </w:p>
    <w:p w14:paraId="1E5D8AFF" w14:textId="77777777" w:rsidR="00BB176B" w:rsidRDefault="00000000">
      <w:pPr>
        <w:spacing w:beforeLines="50" w:before="156" w:line="360" w:lineRule="auto"/>
        <w:rPr>
          <w:rFonts w:asciiTheme="minorEastAsia" w:hAnsiTheme="minorEastAsia" w:cs="Times New Roman"/>
          <w:b/>
          <w:bCs/>
          <w:sz w:val="24"/>
          <w:szCs w:val="24"/>
        </w:rPr>
      </w:pPr>
      <w:r>
        <w:rPr>
          <w:rFonts w:asciiTheme="minorEastAsia" w:hAnsiTheme="minorEastAsia" w:cs="Times New Roman" w:hint="eastAsia"/>
          <w:b/>
          <w:bCs/>
          <w:sz w:val="24"/>
          <w:szCs w:val="24"/>
        </w:rPr>
        <w:t>七、任务时间安排（完成实践项目内容，提交毕业综合实践项目报告）</w:t>
      </w:r>
    </w:p>
    <w:p w14:paraId="05AA102A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第1阶段：明确项目目标</w:t>
      </w:r>
    </w:p>
    <w:p w14:paraId="683ABF39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lastRenderedPageBreak/>
        <w:t>第2阶段：分析项目需求，目标拆分成多个任务</w:t>
      </w:r>
    </w:p>
    <w:p w14:paraId="30C6CEBE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第</w:t>
      </w:r>
      <w:r>
        <w:rPr>
          <w:rFonts w:asciiTheme="minorEastAsia" w:hAnsiTheme="minorEastAsia" w:cs="Times New Roman"/>
          <w:sz w:val="24"/>
          <w:szCs w:val="24"/>
        </w:rPr>
        <w:t>3</w:t>
      </w:r>
      <w:r>
        <w:rPr>
          <w:rFonts w:asciiTheme="minorEastAsia" w:hAnsiTheme="minorEastAsia" w:cs="Times New Roman" w:hint="eastAsia"/>
          <w:sz w:val="24"/>
          <w:szCs w:val="24"/>
        </w:rPr>
        <w:t>阶段：数据探索及可视化展示</w:t>
      </w:r>
    </w:p>
    <w:p w14:paraId="55F60B1D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第</w:t>
      </w:r>
      <w:r>
        <w:rPr>
          <w:rFonts w:asciiTheme="minorEastAsia" w:hAnsiTheme="minorEastAsia" w:cs="Times New Roman"/>
          <w:sz w:val="24"/>
          <w:szCs w:val="24"/>
        </w:rPr>
        <w:t>4</w:t>
      </w:r>
      <w:r>
        <w:rPr>
          <w:rFonts w:asciiTheme="minorEastAsia" w:hAnsiTheme="minorEastAsia" w:cs="Times New Roman" w:hint="eastAsia"/>
          <w:sz w:val="24"/>
          <w:szCs w:val="24"/>
        </w:rPr>
        <w:t>阶段：数据预处理</w:t>
      </w:r>
    </w:p>
    <w:p w14:paraId="5B154B4C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第</w:t>
      </w:r>
      <w:r>
        <w:rPr>
          <w:rFonts w:asciiTheme="minorEastAsia" w:hAnsiTheme="minorEastAsia" w:cs="Times New Roman"/>
          <w:sz w:val="24"/>
          <w:szCs w:val="24"/>
        </w:rPr>
        <w:t>5</w:t>
      </w:r>
      <w:r>
        <w:rPr>
          <w:rFonts w:asciiTheme="minorEastAsia" w:hAnsiTheme="minorEastAsia" w:cs="Times New Roman" w:hint="eastAsia"/>
          <w:sz w:val="24"/>
          <w:szCs w:val="24"/>
        </w:rPr>
        <w:t>阶段：构建模型及模型评估</w:t>
      </w:r>
    </w:p>
    <w:p w14:paraId="5AF694CC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第</w:t>
      </w:r>
      <w:r>
        <w:rPr>
          <w:rFonts w:asciiTheme="minorEastAsia" w:hAnsiTheme="minorEastAsia" w:cs="Times New Roman"/>
          <w:sz w:val="24"/>
          <w:szCs w:val="24"/>
        </w:rPr>
        <w:t>6</w:t>
      </w:r>
      <w:r>
        <w:rPr>
          <w:rFonts w:asciiTheme="minorEastAsia" w:hAnsiTheme="minorEastAsia" w:cs="Times New Roman" w:hint="eastAsia"/>
          <w:sz w:val="24"/>
          <w:szCs w:val="24"/>
        </w:rPr>
        <w:t>阶段：完成毕业论文撰写</w:t>
      </w:r>
    </w:p>
    <w:p w14:paraId="536E98A2" w14:textId="77777777" w:rsidR="00BB176B" w:rsidRDefault="00000000">
      <w:pPr>
        <w:spacing w:beforeLines="50" w:before="156" w:line="360" w:lineRule="auto"/>
        <w:rPr>
          <w:rFonts w:asciiTheme="minorEastAsia" w:hAnsiTheme="minorEastAsia" w:cs="Times New Roman"/>
          <w:b/>
          <w:bCs/>
          <w:sz w:val="24"/>
          <w:szCs w:val="24"/>
        </w:rPr>
      </w:pPr>
      <w:r>
        <w:rPr>
          <w:rFonts w:asciiTheme="minorEastAsia" w:hAnsiTheme="minorEastAsia" w:cs="Times New Roman" w:hint="eastAsia"/>
          <w:b/>
          <w:bCs/>
          <w:sz w:val="24"/>
          <w:szCs w:val="24"/>
        </w:rPr>
        <w:t>八、注意事项</w:t>
      </w:r>
    </w:p>
    <w:p w14:paraId="54E253BF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1.网络指导腾讯</w:t>
      </w:r>
      <w:r>
        <w:rPr>
          <w:rFonts w:asciiTheme="minorEastAsia" w:hAnsiTheme="minorEastAsia" w:cs="Times New Roman"/>
          <w:sz w:val="24"/>
          <w:szCs w:val="24"/>
        </w:rPr>
        <w:t>课堂</w:t>
      </w:r>
      <w:r>
        <w:rPr>
          <w:rFonts w:asciiTheme="minorEastAsia" w:hAnsiTheme="minorEastAsia" w:cs="Times New Roman" w:hint="eastAsia"/>
          <w:sz w:val="24"/>
          <w:szCs w:val="24"/>
        </w:rPr>
        <w:t>和QQ、Email答疑相结合。</w:t>
      </w:r>
    </w:p>
    <w:p w14:paraId="09B39883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2.紧跟进度完成，每阶段完成相应的阶段性成果；</w:t>
      </w:r>
    </w:p>
    <w:p w14:paraId="49EE9010" w14:textId="77777777" w:rsidR="00BB176B" w:rsidRDefault="00000000">
      <w:pPr>
        <w:spacing w:line="360" w:lineRule="auto"/>
        <w:ind w:firstLineChars="200" w:firstLine="480"/>
        <w:rPr>
          <w:rFonts w:asciiTheme="minorEastAsia" w:hAnsiTheme="minorEastAsia" w:cs="Times New Roman"/>
          <w:sz w:val="24"/>
          <w:szCs w:val="24"/>
        </w:rPr>
      </w:pPr>
      <w:r>
        <w:rPr>
          <w:rFonts w:asciiTheme="minorEastAsia" w:hAnsiTheme="minorEastAsia" w:cs="Times New Roman" w:hint="eastAsia"/>
          <w:sz w:val="24"/>
          <w:szCs w:val="24"/>
        </w:rPr>
        <w:t>3.将对各团队进行阶段性成果检查。</w:t>
      </w:r>
    </w:p>
    <w:p w14:paraId="601991AC" w14:textId="77777777" w:rsidR="00BB176B" w:rsidRDefault="00BB176B"/>
    <w:sectPr w:rsidR="00BB17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230AC"/>
    <w:multiLevelType w:val="multilevel"/>
    <w:tmpl w:val="0C6230AC"/>
    <w:lvl w:ilvl="0">
      <w:start w:val="1"/>
      <w:numFmt w:val="decimal"/>
      <w:lvlText w:val="（%1）"/>
      <w:lvlJc w:val="left"/>
      <w:pPr>
        <w:ind w:left="420" w:hanging="4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713653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ExYzI1ODhhZTNmOWM3ZWVkNzI5ZTgxN2VjN2Q4Y2IifQ=="/>
  </w:docVars>
  <w:rsids>
    <w:rsidRoot w:val="001C75E7"/>
    <w:rsid w:val="0000770E"/>
    <w:rsid w:val="0003710E"/>
    <w:rsid w:val="000373EF"/>
    <w:rsid w:val="00041985"/>
    <w:rsid w:val="000903C9"/>
    <w:rsid w:val="001071F1"/>
    <w:rsid w:val="001072CD"/>
    <w:rsid w:val="00112CA8"/>
    <w:rsid w:val="00114058"/>
    <w:rsid w:val="001277FB"/>
    <w:rsid w:val="001428DE"/>
    <w:rsid w:val="001A6A55"/>
    <w:rsid w:val="001C75E7"/>
    <w:rsid w:val="001E5BFF"/>
    <w:rsid w:val="00261D75"/>
    <w:rsid w:val="002C065B"/>
    <w:rsid w:val="002C5A00"/>
    <w:rsid w:val="002D33D4"/>
    <w:rsid w:val="002D4F9F"/>
    <w:rsid w:val="002E6FEE"/>
    <w:rsid w:val="00311C9B"/>
    <w:rsid w:val="00320595"/>
    <w:rsid w:val="003228F3"/>
    <w:rsid w:val="00337F72"/>
    <w:rsid w:val="0039585A"/>
    <w:rsid w:val="00395D4D"/>
    <w:rsid w:val="003E23F9"/>
    <w:rsid w:val="003F72D1"/>
    <w:rsid w:val="004013A4"/>
    <w:rsid w:val="00405773"/>
    <w:rsid w:val="00421FB5"/>
    <w:rsid w:val="00436C44"/>
    <w:rsid w:val="004438ED"/>
    <w:rsid w:val="00450021"/>
    <w:rsid w:val="00466F91"/>
    <w:rsid w:val="004743F4"/>
    <w:rsid w:val="004962E4"/>
    <w:rsid w:val="004976F5"/>
    <w:rsid w:val="004A3ADD"/>
    <w:rsid w:val="004A4CAA"/>
    <w:rsid w:val="004A50D3"/>
    <w:rsid w:val="004A6BF3"/>
    <w:rsid w:val="004B331A"/>
    <w:rsid w:val="004C2B56"/>
    <w:rsid w:val="004C2C14"/>
    <w:rsid w:val="004E0C5B"/>
    <w:rsid w:val="004F2823"/>
    <w:rsid w:val="0050005C"/>
    <w:rsid w:val="0050604F"/>
    <w:rsid w:val="00547622"/>
    <w:rsid w:val="00556349"/>
    <w:rsid w:val="00570D4A"/>
    <w:rsid w:val="005B49E6"/>
    <w:rsid w:val="005D6918"/>
    <w:rsid w:val="005E55FE"/>
    <w:rsid w:val="00606621"/>
    <w:rsid w:val="0061148E"/>
    <w:rsid w:val="0062688C"/>
    <w:rsid w:val="00634163"/>
    <w:rsid w:val="00650468"/>
    <w:rsid w:val="00660235"/>
    <w:rsid w:val="00665376"/>
    <w:rsid w:val="00672207"/>
    <w:rsid w:val="00682C03"/>
    <w:rsid w:val="00685B33"/>
    <w:rsid w:val="00686FCB"/>
    <w:rsid w:val="006A43A5"/>
    <w:rsid w:val="006D15C1"/>
    <w:rsid w:val="006F11E1"/>
    <w:rsid w:val="007607F8"/>
    <w:rsid w:val="00777C89"/>
    <w:rsid w:val="007A0B67"/>
    <w:rsid w:val="007B191B"/>
    <w:rsid w:val="007B2FB7"/>
    <w:rsid w:val="007C34C1"/>
    <w:rsid w:val="007D5143"/>
    <w:rsid w:val="0080305E"/>
    <w:rsid w:val="0082713B"/>
    <w:rsid w:val="00830D7F"/>
    <w:rsid w:val="00857C15"/>
    <w:rsid w:val="00864FE1"/>
    <w:rsid w:val="008738BD"/>
    <w:rsid w:val="00885254"/>
    <w:rsid w:val="008B63AF"/>
    <w:rsid w:val="008C13C5"/>
    <w:rsid w:val="008C68F6"/>
    <w:rsid w:val="00905746"/>
    <w:rsid w:val="00985924"/>
    <w:rsid w:val="00995851"/>
    <w:rsid w:val="009A5A17"/>
    <w:rsid w:val="009A6EE7"/>
    <w:rsid w:val="009B7A26"/>
    <w:rsid w:val="009E79CB"/>
    <w:rsid w:val="00A33B65"/>
    <w:rsid w:val="00A35D6A"/>
    <w:rsid w:val="00A46EC6"/>
    <w:rsid w:val="00A53FCB"/>
    <w:rsid w:val="00A71582"/>
    <w:rsid w:val="00A809ED"/>
    <w:rsid w:val="00AA218A"/>
    <w:rsid w:val="00AA40EA"/>
    <w:rsid w:val="00AD56FD"/>
    <w:rsid w:val="00B42A2D"/>
    <w:rsid w:val="00BB176B"/>
    <w:rsid w:val="00BB7939"/>
    <w:rsid w:val="00BB7CB4"/>
    <w:rsid w:val="00BC2D25"/>
    <w:rsid w:val="00BE6160"/>
    <w:rsid w:val="00C37AB7"/>
    <w:rsid w:val="00C52787"/>
    <w:rsid w:val="00CF2428"/>
    <w:rsid w:val="00D076D8"/>
    <w:rsid w:val="00D32A91"/>
    <w:rsid w:val="00D35679"/>
    <w:rsid w:val="00D3601C"/>
    <w:rsid w:val="00D8229C"/>
    <w:rsid w:val="00DA1A05"/>
    <w:rsid w:val="00DB4D62"/>
    <w:rsid w:val="00DD0818"/>
    <w:rsid w:val="00E06B9E"/>
    <w:rsid w:val="00E06E51"/>
    <w:rsid w:val="00E14CD5"/>
    <w:rsid w:val="00E8128C"/>
    <w:rsid w:val="00EB34A3"/>
    <w:rsid w:val="00ED18C2"/>
    <w:rsid w:val="00ED1FF2"/>
    <w:rsid w:val="00F0199A"/>
    <w:rsid w:val="00F03AB8"/>
    <w:rsid w:val="00F257A3"/>
    <w:rsid w:val="00F44243"/>
    <w:rsid w:val="00F75E01"/>
    <w:rsid w:val="00FB6C0B"/>
    <w:rsid w:val="00FD1A39"/>
    <w:rsid w:val="06E43DA6"/>
    <w:rsid w:val="094A3519"/>
    <w:rsid w:val="15FF43F1"/>
    <w:rsid w:val="16BC3C13"/>
    <w:rsid w:val="1F9F546D"/>
    <w:rsid w:val="24CE2447"/>
    <w:rsid w:val="27E54E61"/>
    <w:rsid w:val="29155DD0"/>
    <w:rsid w:val="29D21359"/>
    <w:rsid w:val="2CD60EF4"/>
    <w:rsid w:val="34BE44E7"/>
    <w:rsid w:val="378C5159"/>
    <w:rsid w:val="38650546"/>
    <w:rsid w:val="38841D51"/>
    <w:rsid w:val="441D3556"/>
    <w:rsid w:val="484B23CC"/>
    <w:rsid w:val="488A325D"/>
    <w:rsid w:val="4A57234D"/>
    <w:rsid w:val="4AB35847"/>
    <w:rsid w:val="4DDD44B1"/>
    <w:rsid w:val="4DEA376E"/>
    <w:rsid w:val="4F802C89"/>
    <w:rsid w:val="521A2D72"/>
    <w:rsid w:val="526E367D"/>
    <w:rsid w:val="553E1302"/>
    <w:rsid w:val="57751153"/>
    <w:rsid w:val="5845170E"/>
    <w:rsid w:val="59351921"/>
    <w:rsid w:val="59AE49F3"/>
    <w:rsid w:val="606F18BE"/>
    <w:rsid w:val="61C619BE"/>
    <w:rsid w:val="65391739"/>
    <w:rsid w:val="6562661F"/>
    <w:rsid w:val="657074A6"/>
    <w:rsid w:val="67B06EA1"/>
    <w:rsid w:val="698043D7"/>
    <w:rsid w:val="699A0F2A"/>
    <w:rsid w:val="6A035FD9"/>
    <w:rsid w:val="6B0B7DAE"/>
    <w:rsid w:val="723305A0"/>
    <w:rsid w:val="74984DEC"/>
    <w:rsid w:val="75D840FD"/>
    <w:rsid w:val="767373D4"/>
    <w:rsid w:val="79E63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2F0A1830-EAAA-FB44-8BF6-787705150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customStyle="1" w:styleId="2">
    <w:name w:val="正文2"/>
    <w:basedOn w:val="a"/>
    <w:link w:val="20"/>
    <w:qFormat/>
    <w:pPr>
      <w:spacing w:line="360" w:lineRule="auto"/>
      <w:ind w:firstLineChars="200" w:firstLine="200"/>
      <w:textAlignment w:val="center"/>
    </w:pPr>
    <w:rPr>
      <w:rFonts w:ascii="Times New Roman" w:hAnsi="Times New Roman"/>
    </w:rPr>
  </w:style>
  <w:style w:type="character" w:customStyle="1" w:styleId="20">
    <w:name w:val="正文2 字符"/>
    <w:basedOn w:val="a0"/>
    <w:link w:val="2"/>
    <w:qFormat/>
    <w:rPr>
      <w:rFonts w:eastAsiaTheme="minorEastAsia" w:cstheme="minorBidi"/>
      <w:kern w:val="2"/>
      <w:sz w:val="21"/>
      <w:szCs w:val="22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b">
    <w:name w:val="List Paragraph"/>
    <w:basedOn w:val="a"/>
    <w:uiPriority w:val="99"/>
    <w:qFormat/>
    <w:pPr>
      <w:ind w:firstLineChars="200" w:firstLine="420"/>
    </w:pPr>
  </w:style>
  <w:style w:type="character" w:customStyle="1" w:styleId="2Char">
    <w:name w:val="正文2 Char"/>
    <w:basedOn w:val="a0"/>
    <w:qFormat/>
    <w:rPr>
      <w:rFonts w:ascii="Times New Roman" w:hAnsi="Times New Roman" w:cs="Times New Roman"/>
    </w:rPr>
  </w:style>
  <w:style w:type="character" w:customStyle="1" w:styleId="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park.apache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3530</TotalTime>
  <Pages>3</Pages>
  <Words>216</Words>
  <Characters>1235</Characters>
  <Application>Microsoft Office Word</Application>
  <DocSecurity>0</DocSecurity>
  <Lines>10</Lines>
  <Paragraphs>2</Paragraphs>
  <ScaleCrop>false</ScaleCrop>
  <Company>Microsoft</Company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A8-602</dc:creator>
  <cp:lastModifiedBy>t89078</cp:lastModifiedBy>
  <cp:revision>16</cp:revision>
  <dcterms:created xsi:type="dcterms:W3CDTF">2020-08-19T16:28:00Z</dcterms:created>
  <dcterms:modified xsi:type="dcterms:W3CDTF">2025-12-26T10:02:00Z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4FC8804A1C3C4FCC8BD6813F6F917FCF</vt:lpwstr>
  </property>
  <property fmtid="{D5CDD505-2E9C-101B-9397-08002B2CF9AE}" pid="4" name="KSOTemplateDocerSaveRecord">
    <vt:lpwstr>eyJoZGlkIjoiZWY1ZDZhZTM2NjZjMjhlMGQ3ODBlZTllODA2YzU1OGIiLCJ1c2VySWQiOiIxMDU2MDk2Njc2In0=</vt:lpwstr>
  </property>
</Properties>
</file>