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http://www.cappen.com/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http://www.mstudio.com/m/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http://www.explose.lu/en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http://riccardozanutta.com/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http://j-dam.com/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https://www.mozaik.com/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http://www.mrjmk.com/index.html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https://www.strv.com/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http://www.canvaz.io/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http://dux.ee/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http://georgebadea.com/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rjmk.com/index.html" TargetMode="External"/><Relationship Id="rId10" Type="http://schemas.openxmlformats.org/officeDocument/2006/relationships/hyperlink" Target="https://www.mozaik.com/" TargetMode="External"/><Relationship Id="rId13" Type="http://schemas.openxmlformats.org/officeDocument/2006/relationships/hyperlink" Target="http://www.canvaz.io/" TargetMode="External"/><Relationship Id="rId12" Type="http://schemas.openxmlformats.org/officeDocument/2006/relationships/hyperlink" Target="https://www.strv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-dam.com/" TargetMode="External"/><Relationship Id="rId14" Type="http://schemas.openxmlformats.org/officeDocument/2006/relationships/hyperlink" Target="http://dux.ee/" TargetMode="External"/><Relationship Id="rId5" Type="http://schemas.openxmlformats.org/officeDocument/2006/relationships/hyperlink" Target="http://www.cappen.com/" TargetMode="External"/><Relationship Id="rId6" Type="http://schemas.openxmlformats.org/officeDocument/2006/relationships/hyperlink" Target="http://www.mstudio.com/m/" TargetMode="External"/><Relationship Id="rId7" Type="http://schemas.openxmlformats.org/officeDocument/2006/relationships/hyperlink" Target="http://www.explose.lu/en" TargetMode="External"/><Relationship Id="rId8" Type="http://schemas.openxmlformats.org/officeDocument/2006/relationships/hyperlink" Target="http://riccardozanutta.com/" TargetMode="External"/></Relationships>
</file>